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5250D3" w14:textId="77777777" w:rsidR="00AC384A" w:rsidRPr="000A10B2" w:rsidRDefault="00AC384A" w:rsidP="003338D1">
      <w:pPr>
        <w:pStyle w:val="Heading1"/>
        <w:spacing w:line="276" w:lineRule="auto"/>
        <w:jc w:val="center"/>
        <w:rPr>
          <w:rFonts w:asciiTheme="majorBidi" w:hAnsiTheme="majorBidi" w:cstheme="majorBidi"/>
          <w:sz w:val="24"/>
          <w:szCs w:val="24"/>
        </w:rPr>
      </w:pPr>
    </w:p>
    <w:p w14:paraId="7BD394E9" w14:textId="14FD39F1" w:rsidR="00506FA5" w:rsidRPr="000A10B2" w:rsidRDefault="00506FA5" w:rsidP="003338D1">
      <w:pPr>
        <w:pStyle w:val="Heading1"/>
        <w:spacing w:line="276" w:lineRule="auto"/>
        <w:jc w:val="center"/>
        <w:rPr>
          <w:rFonts w:asciiTheme="majorBidi" w:hAnsiTheme="majorBidi" w:cstheme="majorBidi"/>
          <w:b/>
          <w:bCs/>
          <w:color w:val="auto"/>
          <w:sz w:val="24"/>
          <w:szCs w:val="24"/>
        </w:rPr>
      </w:pPr>
      <w:r w:rsidRPr="000A10B2">
        <w:rPr>
          <w:rFonts w:asciiTheme="majorBidi" w:hAnsiTheme="majorBidi" w:cstheme="majorBidi"/>
          <w:b/>
          <w:bCs/>
          <w:color w:val="auto"/>
          <w:sz w:val="24"/>
          <w:szCs w:val="24"/>
        </w:rPr>
        <w:t xml:space="preserve">Harnessing the Power of </w:t>
      </w:r>
      <w:r w:rsidR="00AD0544" w:rsidRPr="000A10B2">
        <w:rPr>
          <w:rFonts w:asciiTheme="majorBidi" w:hAnsiTheme="majorBidi" w:cstheme="majorBidi"/>
          <w:b/>
          <w:bCs/>
          <w:color w:val="auto"/>
          <w:sz w:val="24"/>
          <w:szCs w:val="24"/>
        </w:rPr>
        <w:t xml:space="preserve">Geophysical </w:t>
      </w:r>
      <w:r w:rsidRPr="000A10B2">
        <w:rPr>
          <w:rFonts w:asciiTheme="majorBidi" w:hAnsiTheme="majorBidi" w:cstheme="majorBidi"/>
          <w:b/>
          <w:bCs/>
          <w:color w:val="auto"/>
          <w:sz w:val="24"/>
          <w:szCs w:val="24"/>
        </w:rPr>
        <w:t xml:space="preserve">Imaging to </w:t>
      </w:r>
    </w:p>
    <w:p w14:paraId="73183DAA" w14:textId="3A45899D" w:rsidR="00445B76" w:rsidRPr="000A10B2" w:rsidRDefault="00506FA5" w:rsidP="003338D1">
      <w:pPr>
        <w:pStyle w:val="Heading1"/>
        <w:spacing w:line="276" w:lineRule="auto"/>
        <w:jc w:val="center"/>
        <w:rPr>
          <w:rFonts w:asciiTheme="majorBidi" w:hAnsiTheme="majorBidi" w:cstheme="majorBidi"/>
          <w:b/>
          <w:bCs/>
          <w:color w:val="auto"/>
          <w:sz w:val="24"/>
          <w:szCs w:val="24"/>
        </w:rPr>
      </w:pPr>
      <w:r w:rsidRPr="000A10B2">
        <w:rPr>
          <w:rFonts w:asciiTheme="majorBidi" w:hAnsiTheme="majorBidi" w:cstheme="majorBidi"/>
          <w:b/>
          <w:bCs/>
          <w:color w:val="auto"/>
          <w:sz w:val="24"/>
          <w:szCs w:val="24"/>
        </w:rPr>
        <w:t>Recharge California’s Groundwater</w:t>
      </w:r>
    </w:p>
    <w:p w14:paraId="01AA26D1" w14:textId="77777777" w:rsidR="00445B76" w:rsidRPr="000A10B2" w:rsidRDefault="00445B76" w:rsidP="00445B76">
      <w:pPr>
        <w:rPr>
          <w:rFonts w:asciiTheme="majorBidi" w:hAnsiTheme="majorBidi" w:cstheme="majorBidi"/>
          <w:sz w:val="24"/>
          <w:szCs w:val="24"/>
          <w:lang w:val="en-CA"/>
        </w:rPr>
      </w:pPr>
    </w:p>
    <w:p w14:paraId="729C3346" w14:textId="382FFB1D" w:rsidR="00445B76" w:rsidRPr="000A10B2" w:rsidRDefault="00445B76" w:rsidP="00445B76">
      <w:pPr>
        <w:rPr>
          <w:rFonts w:asciiTheme="majorBidi" w:hAnsiTheme="majorBidi" w:cstheme="majorBidi"/>
          <w:b/>
          <w:bCs/>
          <w:sz w:val="24"/>
          <w:szCs w:val="24"/>
          <w:lang w:val="en-CA"/>
        </w:rPr>
      </w:pPr>
      <w:r w:rsidRPr="000A10B2">
        <w:rPr>
          <w:rFonts w:asciiTheme="majorBidi" w:hAnsiTheme="majorBidi" w:cstheme="majorBidi"/>
          <w:b/>
          <w:bCs/>
          <w:sz w:val="24"/>
          <w:szCs w:val="24"/>
          <w:lang w:val="en-CA"/>
        </w:rPr>
        <w:t>S. Kang</w:t>
      </w:r>
      <w:r w:rsidRPr="000A10B2">
        <w:rPr>
          <w:rFonts w:asciiTheme="majorBidi" w:hAnsiTheme="majorBidi" w:cstheme="majorBidi"/>
          <w:b/>
          <w:bCs/>
          <w:sz w:val="24"/>
          <w:szCs w:val="24"/>
          <w:vertAlign w:val="superscript"/>
          <w:lang w:val="en-CA"/>
        </w:rPr>
        <w:t>1</w:t>
      </w:r>
      <w:r w:rsidR="00506FA5" w:rsidRPr="000A10B2">
        <w:rPr>
          <w:rFonts w:asciiTheme="majorBidi" w:hAnsiTheme="majorBidi" w:cstheme="majorBidi"/>
          <w:b/>
          <w:bCs/>
          <w:sz w:val="24"/>
          <w:szCs w:val="24"/>
          <w:lang w:val="en-CA"/>
        </w:rPr>
        <w:t>, M. Goebel</w:t>
      </w:r>
      <w:r w:rsidR="00566B44" w:rsidRPr="000A10B2">
        <w:rPr>
          <w:rFonts w:asciiTheme="majorBidi" w:hAnsiTheme="majorBidi" w:cstheme="majorBidi"/>
          <w:b/>
          <w:bCs/>
          <w:sz w:val="24"/>
          <w:szCs w:val="24"/>
          <w:vertAlign w:val="superscript"/>
          <w:lang w:val="en-CA"/>
        </w:rPr>
        <w:t>1</w:t>
      </w:r>
      <w:r w:rsidR="00506FA5" w:rsidRPr="000A10B2">
        <w:rPr>
          <w:rFonts w:asciiTheme="majorBidi" w:hAnsiTheme="majorBidi" w:cstheme="majorBidi"/>
          <w:b/>
          <w:bCs/>
          <w:sz w:val="24"/>
          <w:szCs w:val="24"/>
          <w:lang w:val="en-CA"/>
        </w:rPr>
        <w:t xml:space="preserve">, </w:t>
      </w:r>
      <w:r w:rsidRPr="000A10B2">
        <w:rPr>
          <w:rFonts w:asciiTheme="majorBidi" w:hAnsiTheme="majorBidi" w:cstheme="majorBidi"/>
          <w:b/>
          <w:bCs/>
          <w:sz w:val="24"/>
          <w:szCs w:val="24"/>
          <w:lang w:val="en-CA"/>
        </w:rPr>
        <w:t>and R. Knight</w:t>
      </w:r>
      <w:r w:rsidRPr="000A10B2">
        <w:rPr>
          <w:rFonts w:asciiTheme="majorBidi" w:hAnsiTheme="majorBidi" w:cstheme="majorBidi"/>
          <w:b/>
          <w:bCs/>
          <w:sz w:val="24"/>
          <w:szCs w:val="24"/>
          <w:vertAlign w:val="superscript"/>
          <w:lang w:val="en-CA"/>
        </w:rPr>
        <w:t>1</w:t>
      </w:r>
    </w:p>
    <w:p w14:paraId="6D67F053" w14:textId="02F10A5B" w:rsidR="00445B76" w:rsidRPr="000A10B2" w:rsidRDefault="00445B76" w:rsidP="00445B76">
      <w:pPr>
        <w:rPr>
          <w:rFonts w:asciiTheme="majorBidi" w:hAnsiTheme="majorBidi" w:cstheme="majorBidi"/>
          <w:sz w:val="24"/>
          <w:szCs w:val="24"/>
        </w:rPr>
      </w:pPr>
      <w:r w:rsidRPr="000A10B2">
        <w:rPr>
          <w:rFonts w:asciiTheme="majorBidi" w:hAnsiTheme="majorBidi" w:cstheme="majorBidi"/>
          <w:sz w:val="24"/>
          <w:szCs w:val="24"/>
          <w:vertAlign w:val="superscript"/>
        </w:rPr>
        <w:t>1</w:t>
      </w:r>
      <w:r w:rsidR="00521532" w:rsidRPr="000A10B2">
        <w:rPr>
          <w:rFonts w:asciiTheme="majorBidi" w:hAnsiTheme="majorBidi" w:cstheme="majorBidi"/>
          <w:sz w:val="24"/>
          <w:szCs w:val="24"/>
        </w:rPr>
        <w:t>Department of Geophysics, Stanford University</w:t>
      </w:r>
      <w:r w:rsidRPr="000A10B2">
        <w:rPr>
          <w:rFonts w:asciiTheme="majorBidi" w:hAnsiTheme="majorBidi" w:cstheme="majorBidi"/>
          <w:sz w:val="24"/>
          <w:szCs w:val="24"/>
        </w:rPr>
        <w:t>.</w:t>
      </w:r>
    </w:p>
    <w:p w14:paraId="2D3520B5" w14:textId="173623AA" w:rsidR="00445B76" w:rsidRPr="000A10B2" w:rsidRDefault="00445B76" w:rsidP="00445B76">
      <w:pPr>
        <w:rPr>
          <w:rFonts w:asciiTheme="majorBidi" w:hAnsiTheme="majorBidi" w:cstheme="majorBidi"/>
          <w:sz w:val="24"/>
          <w:szCs w:val="24"/>
        </w:rPr>
      </w:pPr>
    </w:p>
    <w:p w14:paraId="687D50F5" w14:textId="77777777" w:rsidR="00445B76" w:rsidRPr="000A10B2" w:rsidRDefault="00445B76" w:rsidP="00445B76">
      <w:pPr>
        <w:pStyle w:val="Affiliation"/>
        <w:rPr>
          <w:rFonts w:asciiTheme="majorBidi" w:hAnsiTheme="majorBidi" w:cstheme="majorBidi"/>
        </w:rPr>
      </w:pPr>
      <w:r w:rsidRPr="000A10B2">
        <w:rPr>
          <w:rFonts w:asciiTheme="majorBidi" w:hAnsiTheme="majorBidi" w:cstheme="majorBidi"/>
        </w:rPr>
        <w:t>Corresponding author: Seogi Kang (</w:t>
      </w:r>
      <w:hyperlink r:id="rId8" w:history="1">
        <w:r w:rsidRPr="000A10B2">
          <w:rPr>
            <w:rStyle w:val="Hyperlink"/>
            <w:rFonts w:asciiTheme="majorBidi" w:hAnsiTheme="majorBidi" w:cstheme="majorBidi"/>
          </w:rPr>
          <w:t>sgkang09@stanford.edu)</w:t>
        </w:r>
      </w:hyperlink>
      <w:r w:rsidRPr="000A10B2">
        <w:rPr>
          <w:rFonts w:asciiTheme="majorBidi" w:hAnsiTheme="majorBidi" w:cstheme="majorBidi"/>
        </w:rPr>
        <w:t xml:space="preserve"> </w:t>
      </w:r>
    </w:p>
    <w:p w14:paraId="68864087" w14:textId="4837A1B7" w:rsidR="001E6CCC" w:rsidRPr="000A10B2" w:rsidRDefault="001E6CCC">
      <w:pPr>
        <w:rPr>
          <w:rFonts w:asciiTheme="majorBidi" w:hAnsiTheme="majorBidi" w:cstheme="majorBidi"/>
          <w:sz w:val="24"/>
          <w:szCs w:val="24"/>
        </w:rPr>
      </w:pPr>
      <w:r w:rsidRPr="000A10B2">
        <w:rPr>
          <w:rFonts w:asciiTheme="majorBidi" w:hAnsiTheme="majorBidi" w:cstheme="majorBidi"/>
          <w:sz w:val="24"/>
          <w:szCs w:val="24"/>
        </w:rPr>
        <w:br w:type="page"/>
      </w:r>
    </w:p>
    <w:p w14:paraId="4D8C3B12" w14:textId="77777777" w:rsidR="00A649D4" w:rsidRPr="00C73A61" w:rsidRDefault="00A649D4" w:rsidP="00A649D4">
      <w:pPr>
        <w:rPr>
          <w:rFonts w:ascii="Times New Roman" w:hAnsi="Times New Roman" w:cs="Times New Roman"/>
          <w:b/>
          <w:bCs/>
          <w:sz w:val="24"/>
          <w:szCs w:val="24"/>
        </w:rPr>
      </w:pPr>
      <w:r w:rsidRPr="00C73A61">
        <w:rPr>
          <w:rFonts w:ascii="Times New Roman" w:hAnsi="Times New Roman" w:cs="Times New Roman"/>
          <w:b/>
          <w:bCs/>
          <w:sz w:val="24"/>
          <w:szCs w:val="24"/>
        </w:rPr>
        <w:lastRenderedPageBreak/>
        <w:t>Key Points:</w:t>
      </w:r>
    </w:p>
    <w:p w14:paraId="17C2F1A4" w14:textId="3F770534" w:rsidR="00A649D4" w:rsidRDefault="00A649D4" w:rsidP="00911595">
      <w:pPr>
        <w:pStyle w:val="ListParagraph"/>
        <w:numPr>
          <w:ilvl w:val="0"/>
          <w:numId w:val="4"/>
        </w:numPr>
        <w:rPr>
          <w:rFonts w:ascii="Times New Roman" w:hAnsi="Times New Roman" w:cs="Times New Roman"/>
          <w:sz w:val="24"/>
          <w:szCs w:val="24"/>
        </w:rPr>
      </w:pPr>
      <w:r w:rsidRPr="00C73A61">
        <w:rPr>
          <w:rFonts w:ascii="Times New Roman" w:hAnsi="Times New Roman" w:cs="Times New Roman"/>
          <w:sz w:val="24"/>
          <w:szCs w:val="24"/>
        </w:rPr>
        <w:t xml:space="preserve">Developed </w:t>
      </w:r>
      <w:r>
        <w:rPr>
          <w:rFonts w:ascii="Times New Roman" w:hAnsi="Times New Roman" w:cs="Times New Roman"/>
          <w:sz w:val="24"/>
          <w:szCs w:val="24"/>
        </w:rPr>
        <w:t>a workflow to assess areas for groundwater recharge</w:t>
      </w:r>
      <w:r w:rsidR="00911595">
        <w:rPr>
          <w:rFonts w:ascii="Times New Roman" w:hAnsi="Times New Roman" w:cs="Times New Roman"/>
          <w:sz w:val="24"/>
          <w:szCs w:val="24"/>
        </w:rPr>
        <w:t xml:space="preserve"> </w:t>
      </w:r>
      <w:r>
        <w:rPr>
          <w:rFonts w:ascii="Times New Roman" w:hAnsi="Times New Roman" w:cs="Times New Roman"/>
          <w:sz w:val="24"/>
          <w:szCs w:val="24"/>
        </w:rPr>
        <w:t>using</w:t>
      </w:r>
      <w:r w:rsidRPr="00C73A61">
        <w:rPr>
          <w:rFonts w:ascii="Times New Roman" w:hAnsi="Times New Roman" w:cs="Times New Roman"/>
          <w:sz w:val="24"/>
          <w:szCs w:val="24"/>
        </w:rPr>
        <w:t xml:space="preserve"> </w:t>
      </w:r>
      <w:r w:rsidR="00DB1E6A">
        <w:rPr>
          <w:rFonts w:ascii="Times New Roman" w:hAnsi="Times New Roman" w:cs="Times New Roman"/>
          <w:sz w:val="24"/>
          <w:szCs w:val="24"/>
        </w:rPr>
        <w:t xml:space="preserve">electromagnetic data </w:t>
      </w:r>
      <w:r w:rsidR="00911595">
        <w:rPr>
          <w:rFonts w:ascii="Times New Roman" w:hAnsi="Times New Roman" w:cs="Times New Roman"/>
          <w:sz w:val="24"/>
          <w:szCs w:val="24"/>
        </w:rPr>
        <w:t>to generate maps displaying metrics.</w:t>
      </w:r>
    </w:p>
    <w:p w14:paraId="32879F23" w14:textId="1B411FB8" w:rsidR="00163384" w:rsidRDefault="00163384" w:rsidP="00DA239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Recharge metric </w:t>
      </w:r>
      <w:r w:rsidR="00A649D4">
        <w:rPr>
          <w:rFonts w:ascii="Times New Roman" w:hAnsi="Times New Roman" w:cs="Times New Roman"/>
          <w:sz w:val="24"/>
          <w:szCs w:val="24"/>
        </w:rPr>
        <w:t>maps of the Central Valley</w:t>
      </w:r>
      <w:r w:rsidR="00DB1E6A">
        <w:rPr>
          <w:rFonts w:ascii="Times New Roman" w:hAnsi="Times New Roman" w:cs="Times New Roman"/>
          <w:sz w:val="24"/>
          <w:szCs w:val="24"/>
        </w:rPr>
        <w:t>, using airborne electromagnetic data,</w:t>
      </w:r>
      <w:r w:rsidR="00A649D4">
        <w:rPr>
          <w:rFonts w:ascii="Times New Roman" w:hAnsi="Times New Roman" w:cs="Times New Roman"/>
          <w:sz w:val="24"/>
          <w:szCs w:val="24"/>
        </w:rPr>
        <w:t xml:space="preserve"> </w:t>
      </w:r>
      <w:r w:rsidR="00DB1E6A">
        <w:rPr>
          <w:rFonts w:ascii="Times New Roman" w:hAnsi="Times New Roman" w:cs="Times New Roman"/>
          <w:sz w:val="24"/>
          <w:szCs w:val="24"/>
        </w:rPr>
        <w:t xml:space="preserve">classify </w:t>
      </w:r>
      <w:r>
        <w:rPr>
          <w:rFonts w:ascii="Times New Roman" w:hAnsi="Times New Roman" w:cs="Times New Roman"/>
          <w:sz w:val="24"/>
          <w:szCs w:val="24"/>
        </w:rPr>
        <w:t xml:space="preserve">19% </w:t>
      </w:r>
      <w:r w:rsidR="00DB1E6A">
        <w:rPr>
          <w:rFonts w:ascii="Times New Roman" w:hAnsi="Times New Roman" w:cs="Times New Roman"/>
          <w:sz w:val="24"/>
          <w:szCs w:val="24"/>
        </w:rPr>
        <w:t xml:space="preserve">to </w:t>
      </w:r>
      <w:r>
        <w:rPr>
          <w:rFonts w:ascii="Times New Roman" w:hAnsi="Times New Roman" w:cs="Times New Roman"/>
          <w:sz w:val="24"/>
          <w:szCs w:val="24"/>
        </w:rPr>
        <w:t>56% of the land suitable for recharge</w:t>
      </w:r>
      <w:r w:rsidR="00DA2391">
        <w:rPr>
          <w:rFonts w:ascii="Times New Roman" w:hAnsi="Times New Roman" w:cs="Times New Roman"/>
          <w:sz w:val="24"/>
          <w:szCs w:val="24"/>
        </w:rPr>
        <w:t>.</w:t>
      </w:r>
    </w:p>
    <w:p w14:paraId="26972382" w14:textId="379BF252" w:rsidR="00DA2391" w:rsidRDefault="00DB1E6A" w:rsidP="00DA239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The landcover with the largest total area of land classified as suitable for recharge is cultivated crops.</w:t>
      </w:r>
    </w:p>
    <w:p w14:paraId="167C026B" w14:textId="77777777" w:rsidR="00163384" w:rsidRPr="00163384" w:rsidRDefault="00163384" w:rsidP="00163384">
      <w:pPr>
        <w:rPr>
          <w:rFonts w:ascii="Times New Roman" w:hAnsi="Times New Roman" w:cs="Times New Roman"/>
          <w:sz w:val="24"/>
          <w:szCs w:val="24"/>
        </w:rPr>
      </w:pPr>
    </w:p>
    <w:p w14:paraId="200F8456" w14:textId="0429BE98" w:rsidR="004C6A17" w:rsidRPr="004C6A17" w:rsidRDefault="004C6A17" w:rsidP="004C6A17">
      <w:pPr>
        <w:rPr>
          <w:rFonts w:ascii="Times New Roman" w:hAnsi="Times New Roman" w:cs="Times New Roman"/>
          <w:b/>
          <w:bCs/>
          <w:sz w:val="24"/>
          <w:szCs w:val="24"/>
        </w:rPr>
      </w:pPr>
      <w:r w:rsidRPr="004C6A17">
        <w:rPr>
          <w:rFonts w:ascii="Times New Roman" w:hAnsi="Times New Roman" w:cs="Times New Roman"/>
          <w:b/>
          <w:bCs/>
          <w:sz w:val="24"/>
          <w:szCs w:val="24"/>
        </w:rPr>
        <w:t>Abstract</w:t>
      </w:r>
      <w:r w:rsidR="00CA1056">
        <w:rPr>
          <w:rFonts w:ascii="Times New Roman" w:hAnsi="Times New Roman" w:cs="Times New Roman"/>
          <w:b/>
          <w:bCs/>
          <w:sz w:val="24"/>
          <w:szCs w:val="24"/>
        </w:rPr>
        <w:t xml:space="preserve"> </w:t>
      </w:r>
    </w:p>
    <w:p w14:paraId="29AF9D53" w14:textId="34C26813" w:rsidR="00CA1056" w:rsidRDefault="004C6A17" w:rsidP="00911595">
      <w:pPr>
        <w:rPr>
          <w:rFonts w:ascii="Times New Roman" w:hAnsi="Times New Roman" w:cs="Times New Roman"/>
          <w:sz w:val="24"/>
          <w:szCs w:val="24"/>
        </w:rPr>
      </w:pPr>
      <w:r w:rsidRPr="00C73A61">
        <w:rPr>
          <w:rFonts w:ascii="Times New Roman" w:hAnsi="Times New Roman" w:cs="Times New Roman"/>
          <w:sz w:val="24"/>
          <w:szCs w:val="24"/>
        </w:rPr>
        <w:t xml:space="preserve">Motivated by the </w:t>
      </w:r>
      <w:r>
        <w:rPr>
          <w:rFonts w:ascii="Times New Roman" w:hAnsi="Times New Roman" w:cs="Times New Roman"/>
          <w:sz w:val="24"/>
          <w:szCs w:val="24"/>
        </w:rPr>
        <w:t xml:space="preserve">availability of 20,000 line-km of </w:t>
      </w:r>
      <w:r w:rsidRPr="00C73A61">
        <w:rPr>
          <w:rFonts w:ascii="Times New Roman" w:hAnsi="Times New Roman" w:cs="Times New Roman"/>
          <w:sz w:val="24"/>
          <w:szCs w:val="24"/>
        </w:rPr>
        <w:t xml:space="preserve">airborne electromagnetic (AEM) data </w:t>
      </w:r>
      <w:r>
        <w:rPr>
          <w:rFonts w:ascii="Times New Roman" w:hAnsi="Times New Roman" w:cs="Times New Roman"/>
          <w:sz w:val="24"/>
          <w:szCs w:val="24"/>
        </w:rPr>
        <w:t>covering</w:t>
      </w:r>
      <w:r w:rsidRPr="00C73A61">
        <w:rPr>
          <w:rFonts w:ascii="Times New Roman" w:hAnsi="Times New Roman" w:cs="Times New Roman"/>
          <w:sz w:val="24"/>
          <w:szCs w:val="24"/>
        </w:rPr>
        <w:t xml:space="preserve"> the Central Valley of California, we developed a</w:t>
      </w:r>
      <w:r>
        <w:rPr>
          <w:rFonts w:ascii="Times New Roman" w:hAnsi="Times New Roman" w:cs="Times New Roman"/>
          <w:sz w:val="24"/>
          <w:szCs w:val="24"/>
        </w:rPr>
        <w:t xml:space="preserve"> workflow</w:t>
      </w:r>
      <w:r w:rsidRPr="00C73A61">
        <w:rPr>
          <w:rFonts w:ascii="Times New Roman" w:hAnsi="Times New Roman" w:cs="Times New Roman"/>
          <w:sz w:val="24"/>
          <w:szCs w:val="24"/>
        </w:rPr>
        <w:t xml:space="preserve"> </w:t>
      </w:r>
      <w:r>
        <w:rPr>
          <w:rFonts w:ascii="Times New Roman" w:hAnsi="Times New Roman" w:cs="Times New Roman"/>
          <w:sz w:val="24"/>
          <w:szCs w:val="24"/>
        </w:rPr>
        <w:t xml:space="preserve">that uses resistivity profiles from electromagnetic (EM) data </w:t>
      </w:r>
      <w:r w:rsidRPr="00C73A61">
        <w:rPr>
          <w:rFonts w:ascii="Times New Roman" w:hAnsi="Times New Roman" w:cs="Times New Roman"/>
          <w:sz w:val="24"/>
          <w:szCs w:val="24"/>
        </w:rPr>
        <w:t xml:space="preserve">to </w:t>
      </w:r>
      <w:r>
        <w:rPr>
          <w:rFonts w:ascii="Times New Roman" w:hAnsi="Times New Roman" w:cs="Times New Roman"/>
          <w:sz w:val="24"/>
          <w:szCs w:val="24"/>
        </w:rPr>
        <w:t xml:space="preserve">assess the suitability of areas for groundwater recharge. We defined </w:t>
      </w:r>
      <w:r w:rsidR="00B74082">
        <w:rPr>
          <w:rFonts w:ascii="Times New Roman" w:hAnsi="Times New Roman" w:cs="Times New Roman"/>
          <w:sz w:val="24"/>
          <w:szCs w:val="24"/>
        </w:rPr>
        <w:t xml:space="preserve">a </w:t>
      </w:r>
      <w:r>
        <w:rPr>
          <w:rFonts w:ascii="Times New Roman" w:hAnsi="Times New Roman" w:cs="Times New Roman"/>
          <w:sz w:val="24"/>
          <w:szCs w:val="24"/>
        </w:rPr>
        <w:t xml:space="preserve">suitable </w:t>
      </w:r>
      <w:r w:rsidR="00B74082">
        <w:rPr>
          <w:rFonts w:ascii="Times New Roman" w:hAnsi="Times New Roman" w:cs="Times New Roman"/>
          <w:sz w:val="24"/>
          <w:szCs w:val="24"/>
        </w:rPr>
        <w:t xml:space="preserve">area as one </w:t>
      </w:r>
      <w:r>
        <w:rPr>
          <w:rFonts w:ascii="Times New Roman" w:hAnsi="Times New Roman" w:cs="Times New Roman"/>
          <w:sz w:val="24"/>
          <w:szCs w:val="24"/>
        </w:rPr>
        <w:t xml:space="preserve">where </w:t>
      </w:r>
      <w:r w:rsidR="00B74082">
        <w:rPr>
          <w:rFonts w:ascii="Times New Roman" w:hAnsi="Times New Roman" w:cs="Times New Roman"/>
          <w:sz w:val="24"/>
          <w:szCs w:val="24"/>
        </w:rPr>
        <w:t>“</w:t>
      </w:r>
      <w:proofErr w:type="spellStart"/>
      <w:r>
        <w:rPr>
          <w:rFonts w:ascii="Times New Roman" w:hAnsi="Times New Roman" w:cs="Times New Roman"/>
          <w:sz w:val="24"/>
          <w:szCs w:val="24"/>
        </w:rPr>
        <w:t>fastpaths</w:t>
      </w:r>
      <w:proofErr w:type="spellEnd"/>
      <w:r w:rsidR="00B74082">
        <w:rPr>
          <w:rFonts w:ascii="Times New Roman" w:hAnsi="Times New Roman" w:cs="Times New Roman"/>
          <w:sz w:val="24"/>
          <w:szCs w:val="24"/>
        </w:rPr>
        <w:t>”</w:t>
      </w:r>
      <w:r>
        <w:rPr>
          <w:rFonts w:ascii="Times New Roman" w:hAnsi="Times New Roman" w:cs="Times New Roman"/>
          <w:sz w:val="24"/>
          <w:szCs w:val="24"/>
        </w:rPr>
        <w:t xml:space="preserve"> of coarse-grained material could efficiently move water from the ground surface to the water table. We defined </w:t>
      </w:r>
      <w:r w:rsidRPr="00C73A61">
        <w:rPr>
          <w:rFonts w:ascii="Times New Roman" w:hAnsi="Times New Roman" w:cs="Times New Roman"/>
          <w:sz w:val="24"/>
          <w:szCs w:val="24"/>
        </w:rPr>
        <w:t>recharge metric</w:t>
      </w:r>
      <w:r>
        <w:rPr>
          <w:rFonts w:ascii="Times New Roman" w:hAnsi="Times New Roman" w:cs="Times New Roman"/>
          <w:sz w:val="24"/>
          <w:szCs w:val="24"/>
        </w:rPr>
        <w:t>s and generated the corresponding</w:t>
      </w:r>
      <w:r w:rsidRPr="00C73A61">
        <w:rPr>
          <w:rFonts w:ascii="Times New Roman" w:hAnsi="Times New Roman" w:cs="Times New Roman"/>
          <w:sz w:val="24"/>
          <w:szCs w:val="24"/>
        </w:rPr>
        <w:t xml:space="preserve"> maps</w:t>
      </w:r>
      <w:r>
        <w:rPr>
          <w:rFonts w:ascii="Times New Roman" w:hAnsi="Times New Roman" w:cs="Times New Roman"/>
          <w:sz w:val="24"/>
          <w:szCs w:val="24"/>
        </w:rPr>
        <w:t xml:space="preserve"> by integrating </w:t>
      </w:r>
      <w:r w:rsidRPr="00C73A61">
        <w:rPr>
          <w:rFonts w:ascii="Times New Roman" w:hAnsi="Times New Roman" w:cs="Times New Roman"/>
          <w:sz w:val="24"/>
          <w:szCs w:val="24"/>
        </w:rPr>
        <w:t xml:space="preserve">resistivity </w:t>
      </w:r>
      <w:r>
        <w:rPr>
          <w:rFonts w:ascii="Times New Roman" w:hAnsi="Times New Roman" w:cs="Times New Roman"/>
          <w:sz w:val="24"/>
          <w:szCs w:val="24"/>
        </w:rPr>
        <w:t>profiles</w:t>
      </w:r>
      <w:r w:rsidRPr="00C73A61">
        <w:rPr>
          <w:rFonts w:ascii="Times New Roman" w:hAnsi="Times New Roman" w:cs="Times New Roman"/>
          <w:sz w:val="24"/>
          <w:szCs w:val="24"/>
        </w:rPr>
        <w:t xml:space="preserve"> from </w:t>
      </w:r>
      <w:r>
        <w:rPr>
          <w:rFonts w:ascii="Times New Roman" w:hAnsi="Times New Roman" w:cs="Times New Roman"/>
          <w:sz w:val="24"/>
          <w:szCs w:val="24"/>
        </w:rPr>
        <w:t>AEM</w:t>
      </w:r>
      <w:r w:rsidRPr="00C73A61">
        <w:rPr>
          <w:rFonts w:ascii="Times New Roman" w:hAnsi="Times New Roman" w:cs="Times New Roman"/>
          <w:sz w:val="24"/>
          <w:szCs w:val="24"/>
        </w:rPr>
        <w:t xml:space="preserve"> data</w:t>
      </w:r>
      <w:r>
        <w:rPr>
          <w:rFonts w:ascii="Times New Roman" w:hAnsi="Times New Roman" w:cs="Times New Roman"/>
          <w:sz w:val="24"/>
          <w:szCs w:val="24"/>
        </w:rPr>
        <w:t>,</w:t>
      </w:r>
      <w:r w:rsidRPr="00C73A61">
        <w:rPr>
          <w:rFonts w:ascii="Times New Roman" w:hAnsi="Times New Roman" w:cs="Times New Roman"/>
          <w:sz w:val="24"/>
          <w:szCs w:val="24"/>
        </w:rPr>
        <w:t xml:space="preserve"> sediment type </w:t>
      </w:r>
      <w:r>
        <w:rPr>
          <w:rFonts w:ascii="Times New Roman" w:hAnsi="Times New Roman" w:cs="Times New Roman"/>
          <w:sz w:val="24"/>
          <w:szCs w:val="24"/>
        </w:rPr>
        <w:t>(</w:t>
      </w:r>
      <w:r w:rsidRPr="00C73A61">
        <w:rPr>
          <w:rFonts w:ascii="Times New Roman" w:hAnsi="Times New Roman" w:cs="Times New Roman"/>
          <w:sz w:val="24"/>
          <w:szCs w:val="24"/>
        </w:rPr>
        <w:t>from driller’s logs</w:t>
      </w:r>
      <w:r>
        <w:rPr>
          <w:rFonts w:ascii="Times New Roman" w:hAnsi="Times New Roman" w:cs="Times New Roman"/>
          <w:sz w:val="24"/>
          <w:szCs w:val="24"/>
        </w:rPr>
        <w:t>),</w:t>
      </w:r>
      <w:r w:rsidRPr="00C73A61">
        <w:rPr>
          <w:rFonts w:ascii="Times New Roman" w:hAnsi="Times New Roman" w:cs="Times New Roman"/>
          <w:sz w:val="24"/>
          <w:szCs w:val="24"/>
        </w:rPr>
        <w:t xml:space="preserve"> water level measurements</w:t>
      </w:r>
      <w:r>
        <w:rPr>
          <w:rFonts w:ascii="Times New Roman" w:hAnsi="Times New Roman" w:cs="Times New Roman"/>
          <w:sz w:val="24"/>
          <w:szCs w:val="24"/>
        </w:rPr>
        <w:t>, and</w:t>
      </w:r>
      <w:r w:rsidRPr="00C73A61">
        <w:rPr>
          <w:rFonts w:ascii="Times New Roman" w:hAnsi="Times New Roman" w:cs="Times New Roman"/>
          <w:sz w:val="24"/>
          <w:szCs w:val="24"/>
        </w:rPr>
        <w:t xml:space="preserve"> water quality measurements. </w:t>
      </w:r>
      <w:r>
        <w:rPr>
          <w:rFonts w:ascii="Times New Roman" w:hAnsi="Times New Roman" w:cs="Times New Roman"/>
          <w:sz w:val="24"/>
          <w:szCs w:val="24"/>
        </w:rPr>
        <w:t xml:space="preserve">The workflow is publicly available through a web-based application, </w:t>
      </w:r>
      <w:proofErr w:type="spellStart"/>
      <w:r>
        <w:rPr>
          <w:rFonts w:ascii="Times New Roman" w:hAnsi="Times New Roman" w:cs="Times New Roman"/>
          <w:sz w:val="24"/>
          <w:szCs w:val="24"/>
        </w:rPr>
        <w:t>fastpath</w:t>
      </w:r>
      <w:proofErr w:type="spellEnd"/>
      <w:r w:rsidR="00F132C2">
        <w:rPr>
          <w:rFonts w:ascii="Times New Roman" w:hAnsi="Times New Roman" w:cs="Times New Roman"/>
          <w:sz w:val="24"/>
          <w:szCs w:val="24"/>
        </w:rPr>
        <w:t xml:space="preserve"> (</w:t>
      </w:r>
      <w:hyperlink r:id="rId9" w:history="1">
        <w:r w:rsidR="00F132C2" w:rsidRPr="00F132C2">
          <w:rPr>
            <w:rStyle w:val="Hyperlink"/>
            <w:rFonts w:ascii="Times New Roman" w:hAnsi="Times New Roman" w:cs="Times New Roman"/>
            <w:sz w:val="24"/>
            <w:szCs w:val="24"/>
          </w:rPr>
          <w:t>https://fastpath.stanford.edu</w:t>
        </w:r>
      </w:hyperlink>
      <w:r w:rsidR="00F132C2">
        <w:rPr>
          <w:rFonts w:ascii="Times New Roman" w:hAnsi="Times New Roman" w:cs="Times New Roman"/>
          <w:sz w:val="24"/>
          <w:szCs w:val="24"/>
        </w:rPr>
        <w:t>)</w:t>
      </w:r>
      <w:r>
        <w:rPr>
          <w:rFonts w:ascii="Times New Roman" w:hAnsi="Times New Roman" w:cs="Times New Roman"/>
          <w:sz w:val="24"/>
          <w:szCs w:val="24"/>
        </w:rPr>
        <w:t xml:space="preserve">. </w:t>
      </w:r>
      <w:r w:rsidR="0055659C">
        <w:rPr>
          <w:rFonts w:ascii="Times New Roman" w:hAnsi="Times New Roman" w:cs="Times New Roman"/>
          <w:sz w:val="24"/>
          <w:szCs w:val="24"/>
        </w:rPr>
        <w:t xml:space="preserve">We produced </w:t>
      </w:r>
      <w:r w:rsidR="00B74082">
        <w:rPr>
          <w:rFonts w:ascii="Times New Roman" w:hAnsi="Times New Roman" w:cs="Times New Roman"/>
          <w:sz w:val="24"/>
          <w:szCs w:val="24"/>
        </w:rPr>
        <w:t xml:space="preserve">maps displaying </w:t>
      </w:r>
      <w:r w:rsidR="0055659C" w:rsidRPr="00C73A61">
        <w:rPr>
          <w:rFonts w:ascii="Times New Roman" w:hAnsi="Times New Roman" w:cs="Times New Roman"/>
          <w:sz w:val="24"/>
          <w:szCs w:val="24"/>
        </w:rPr>
        <w:t>recharge metric</w:t>
      </w:r>
      <w:r w:rsidR="00B74082">
        <w:rPr>
          <w:rFonts w:ascii="Times New Roman" w:hAnsi="Times New Roman" w:cs="Times New Roman"/>
          <w:sz w:val="24"/>
          <w:szCs w:val="24"/>
        </w:rPr>
        <w:t>s</w:t>
      </w:r>
      <w:r w:rsidR="0055659C" w:rsidRPr="00C73A61">
        <w:rPr>
          <w:rFonts w:ascii="Times New Roman" w:hAnsi="Times New Roman" w:cs="Times New Roman"/>
          <w:sz w:val="24"/>
          <w:szCs w:val="24"/>
        </w:rPr>
        <w:t xml:space="preserve"> </w:t>
      </w:r>
      <w:r w:rsidR="0055659C">
        <w:rPr>
          <w:rFonts w:ascii="Times New Roman" w:hAnsi="Times New Roman" w:cs="Times New Roman"/>
          <w:sz w:val="24"/>
          <w:szCs w:val="24"/>
        </w:rPr>
        <w:t>o</w:t>
      </w:r>
      <w:r>
        <w:rPr>
          <w:rFonts w:ascii="Times New Roman" w:hAnsi="Times New Roman" w:cs="Times New Roman"/>
          <w:sz w:val="24"/>
          <w:szCs w:val="24"/>
        </w:rPr>
        <w:t xml:space="preserve">n a </w:t>
      </w:r>
      <w:r w:rsidR="0052324B">
        <w:rPr>
          <w:rFonts w:ascii="Times New Roman" w:hAnsi="Times New Roman" w:cs="Times New Roman"/>
          <w:sz w:val="24"/>
          <w:szCs w:val="24"/>
        </w:rPr>
        <w:t xml:space="preserve">400 m x 400 m </w:t>
      </w:r>
      <w:r>
        <w:rPr>
          <w:rFonts w:ascii="Times New Roman" w:hAnsi="Times New Roman" w:cs="Times New Roman"/>
          <w:sz w:val="24"/>
          <w:szCs w:val="24"/>
        </w:rPr>
        <w:t xml:space="preserve">grid </w:t>
      </w:r>
      <w:r w:rsidR="0055659C">
        <w:rPr>
          <w:rFonts w:ascii="Times New Roman" w:hAnsi="Times New Roman" w:cs="Times New Roman"/>
          <w:sz w:val="24"/>
          <w:szCs w:val="24"/>
        </w:rPr>
        <w:t xml:space="preserve">covering </w:t>
      </w:r>
      <w:r w:rsidR="0052324B">
        <w:rPr>
          <w:rFonts w:ascii="Times New Roman" w:hAnsi="Times New Roman" w:cs="Times New Roman"/>
          <w:sz w:val="24"/>
          <w:szCs w:val="24"/>
        </w:rPr>
        <w:t xml:space="preserve">the Central Valley, with 80% of the cells sufficiently close to an AEM resistivity </w:t>
      </w:r>
      <w:r w:rsidR="0052324B" w:rsidRPr="00E628B4">
        <w:rPr>
          <w:rFonts w:ascii="Times New Roman" w:hAnsi="Times New Roman" w:cs="Times New Roman"/>
          <w:sz w:val="24"/>
          <w:szCs w:val="24"/>
        </w:rPr>
        <w:t>profile (</w:t>
      </w:r>
      <w:r w:rsidR="00B74082" w:rsidRPr="00E628B4">
        <w:rPr>
          <w:rFonts w:ascii="Times New Roman" w:hAnsi="Times New Roman" w:cs="Times New Roman"/>
          <w:sz w:val="24"/>
          <w:szCs w:val="24"/>
        </w:rPr>
        <w:t xml:space="preserve">within ~ </w:t>
      </w:r>
      <w:r w:rsidR="00D50406" w:rsidRPr="00E628B4">
        <w:rPr>
          <w:rFonts w:ascii="Times New Roman" w:hAnsi="Times New Roman" w:cs="Times New Roman"/>
          <w:sz w:val="24"/>
          <w:szCs w:val="24"/>
        </w:rPr>
        <w:t xml:space="preserve">3 </w:t>
      </w:r>
      <w:r w:rsidR="00B74082" w:rsidRPr="00E628B4">
        <w:rPr>
          <w:rFonts w:ascii="Times New Roman" w:hAnsi="Times New Roman" w:cs="Times New Roman"/>
          <w:sz w:val="24"/>
          <w:szCs w:val="24"/>
        </w:rPr>
        <w:t>km</w:t>
      </w:r>
      <w:r w:rsidR="0052324B" w:rsidRPr="00E628B4">
        <w:rPr>
          <w:rFonts w:ascii="Times New Roman" w:hAnsi="Times New Roman" w:cs="Times New Roman"/>
          <w:sz w:val="24"/>
          <w:szCs w:val="24"/>
        </w:rPr>
        <w:t xml:space="preserve">) to be assessed for recharge. </w:t>
      </w:r>
      <w:r w:rsidR="00B74082" w:rsidRPr="00E628B4">
        <w:rPr>
          <w:rFonts w:ascii="Times New Roman" w:hAnsi="Times New Roman" w:cs="Times New Roman"/>
          <w:sz w:val="24"/>
          <w:szCs w:val="24"/>
        </w:rPr>
        <w:t>V</w:t>
      </w:r>
      <w:r w:rsidR="00C037B1" w:rsidRPr="00E628B4">
        <w:rPr>
          <w:rFonts w:ascii="Times New Roman" w:hAnsi="Times New Roman" w:cs="Times New Roman"/>
          <w:sz w:val="24"/>
          <w:szCs w:val="24"/>
        </w:rPr>
        <w:t>arious decisions are made in the workflow that result in a range of values for determined metrics</w:t>
      </w:r>
      <w:r w:rsidR="00B74082" w:rsidRPr="00E628B4">
        <w:rPr>
          <w:rFonts w:ascii="Times New Roman" w:hAnsi="Times New Roman" w:cs="Times New Roman"/>
          <w:sz w:val="24"/>
          <w:szCs w:val="24"/>
        </w:rPr>
        <w:t xml:space="preserve"> at any given location</w:t>
      </w:r>
      <w:r w:rsidR="00C037B1" w:rsidRPr="00E628B4">
        <w:rPr>
          <w:rFonts w:ascii="Times New Roman" w:hAnsi="Times New Roman" w:cs="Times New Roman"/>
          <w:sz w:val="24"/>
          <w:szCs w:val="24"/>
        </w:rPr>
        <w:t xml:space="preserve">. </w:t>
      </w:r>
      <w:r w:rsidR="001500C0" w:rsidRPr="00E628B4">
        <w:rPr>
          <w:rFonts w:ascii="Times New Roman" w:hAnsi="Times New Roman" w:cs="Times New Roman"/>
          <w:sz w:val="24"/>
          <w:szCs w:val="24"/>
        </w:rPr>
        <w:t>The maps</w:t>
      </w:r>
      <w:r w:rsidR="001500C0">
        <w:rPr>
          <w:rFonts w:ascii="Times New Roman" w:hAnsi="Times New Roman" w:cs="Times New Roman"/>
          <w:sz w:val="24"/>
          <w:szCs w:val="24"/>
        </w:rPr>
        <w:t xml:space="preserve"> </w:t>
      </w:r>
      <w:r w:rsidR="0052324B">
        <w:rPr>
          <w:rFonts w:ascii="Times New Roman" w:hAnsi="Times New Roman" w:cs="Times New Roman"/>
          <w:sz w:val="24"/>
          <w:szCs w:val="24"/>
        </w:rPr>
        <w:t xml:space="preserve">summarizing all metrics show that between </w:t>
      </w:r>
      <w:r w:rsidR="00C037B1">
        <w:rPr>
          <w:rFonts w:ascii="Times New Roman" w:hAnsi="Times New Roman" w:cs="Times New Roman"/>
          <w:sz w:val="24"/>
          <w:szCs w:val="24"/>
        </w:rPr>
        <w:t>19% (2,000,000</w:t>
      </w:r>
      <w:r w:rsidR="00E11E45">
        <w:rPr>
          <w:rFonts w:ascii="Times New Roman" w:hAnsi="Times New Roman" w:cs="Times New Roman"/>
          <w:sz w:val="24"/>
          <w:szCs w:val="24"/>
        </w:rPr>
        <w:t xml:space="preserve"> </w:t>
      </w:r>
      <w:r w:rsidR="008115DD">
        <w:rPr>
          <w:rFonts w:ascii="Times New Roman" w:hAnsi="Times New Roman" w:cs="Times New Roman"/>
          <w:sz w:val="24"/>
          <w:szCs w:val="24"/>
        </w:rPr>
        <w:t>acres</w:t>
      </w:r>
      <w:r w:rsidR="00C037B1">
        <w:rPr>
          <w:rFonts w:ascii="Times New Roman" w:hAnsi="Times New Roman" w:cs="Times New Roman"/>
          <w:sz w:val="24"/>
          <w:szCs w:val="24"/>
        </w:rPr>
        <w:t xml:space="preserve">) and </w:t>
      </w:r>
      <w:r w:rsidR="0052324B">
        <w:rPr>
          <w:rFonts w:ascii="Times New Roman" w:hAnsi="Times New Roman" w:cs="Times New Roman"/>
          <w:sz w:val="24"/>
          <w:szCs w:val="24"/>
        </w:rPr>
        <w:t>56%</w:t>
      </w:r>
      <w:r>
        <w:rPr>
          <w:rFonts w:ascii="Times New Roman" w:hAnsi="Times New Roman" w:cs="Times New Roman"/>
          <w:sz w:val="24"/>
          <w:szCs w:val="24"/>
        </w:rPr>
        <w:t xml:space="preserve"> (7,000,000 </w:t>
      </w:r>
      <w:r w:rsidR="008115DD">
        <w:rPr>
          <w:rFonts w:ascii="Times New Roman" w:hAnsi="Times New Roman" w:cs="Times New Roman"/>
          <w:sz w:val="24"/>
          <w:szCs w:val="24"/>
        </w:rPr>
        <w:t>acres</w:t>
      </w:r>
      <w:r>
        <w:rPr>
          <w:rFonts w:ascii="Times New Roman" w:hAnsi="Times New Roman" w:cs="Times New Roman"/>
          <w:sz w:val="24"/>
          <w:szCs w:val="24"/>
        </w:rPr>
        <w:t>)</w:t>
      </w:r>
      <w:r w:rsidR="00C037B1">
        <w:rPr>
          <w:rFonts w:ascii="Times New Roman" w:hAnsi="Times New Roman" w:cs="Times New Roman"/>
          <w:sz w:val="24"/>
          <w:szCs w:val="24"/>
        </w:rPr>
        <w:t xml:space="preserve"> of the total area in the valley </w:t>
      </w:r>
      <w:r w:rsidR="00B74082">
        <w:rPr>
          <w:rFonts w:ascii="Times New Roman" w:hAnsi="Times New Roman" w:cs="Times New Roman"/>
          <w:sz w:val="24"/>
          <w:szCs w:val="24"/>
        </w:rPr>
        <w:t xml:space="preserve">is </w:t>
      </w:r>
      <w:r w:rsidR="00C037B1">
        <w:rPr>
          <w:rFonts w:ascii="Times New Roman" w:hAnsi="Times New Roman" w:cs="Times New Roman"/>
          <w:sz w:val="24"/>
          <w:szCs w:val="24"/>
        </w:rPr>
        <w:t xml:space="preserve">land </w:t>
      </w:r>
      <w:r>
        <w:rPr>
          <w:rFonts w:ascii="Times New Roman" w:hAnsi="Times New Roman" w:cs="Times New Roman"/>
          <w:sz w:val="24"/>
          <w:szCs w:val="24"/>
        </w:rPr>
        <w:t>suitable for recharge</w:t>
      </w:r>
      <w:r w:rsidR="00CA1056">
        <w:rPr>
          <w:rFonts w:ascii="Times New Roman" w:hAnsi="Times New Roman" w:cs="Times New Roman"/>
          <w:sz w:val="24"/>
          <w:szCs w:val="24"/>
        </w:rPr>
        <w:t xml:space="preserve">. </w:t>
      </w:r>
      <w:r w:rsidR="00DA2391">
        <w:rPr>
          <w:rFonts w:ascii="Times New Roman" w:hAnsi="Times New Roman" w:cs="Times New Roman"/>
          <w:sz w:val="24"/>
          <w:szCs w:val="24"/>
        </w:rPr>
        <w:t xml:space="preserve">The </w:t>
      </w:r>
      <w:r w:rsidR="008D5823">
        <w:rPr>
          <w:rFonts w:ascii="Times New Roman" w:hAnsi="Times New Roman" w:cs="Times New Roman"/>
          <w:sz w:val="24"/>
          <w:szCs w:val="24"/>
        </w:rPr>
        <w:t>landcover</w:t>
      </w:r>
      <w:r w:rsidR="00B74082">
        <w:rPr>
          <w:rFonts w:ascii="Times New Roman" w:hAnsi="Times New Roman" w:cs="Times New Roman"/>
          <w:sz w:val="24"/>
          <w:szCs w:val="24"/>
        </w:rPr>
        <w:t xml:space="preserve"> </w:t>
      </w:r>
      <w:r w:rsidR="00DB1E6A">
        <w:rPr>
          <w:rFonts w:ascii="Times New Roman" w:hAnsi="Times New Roman" w:cs="Times New Roman"/>
          <w:sz w:val="24"/>
          <w:szCs w:val="24"/>
        </w:rPr>
        <w:t xml:space="preserve">with the largest total area of land classified as suitable is cultivated crops. </w:t>
      </w:r>
      <w:r w:rsidR="00911595">
        <w:rPr>
          <w:rFonts w:ascii="Times New Roman" w:hAnsi="Times New Roman" w:cs="Times New Roman"/>
          <w:sz w:val="24"/>
          <w:szCs w:val="24"/>
        </w:rPr>
        <w:t>We estimated the total space available for recharge water to be ~170 km</w:t>
      </w:r>
      <w:r w:rsidR="00911595">
        <w:rPr>
          <w:rFonts w:ascii="Times New Roman" w:hAnsi="Times New Roman" w:cs="Times New Roman"/>
          <w:sz w:val="24"/>
          <w:szCs w:val="24"/>
          <w:vertAlign w:val="superscript"/>
        </w:rPr>
        <w:t>3</w:t>
      </w:r>
      <w:r w:rsidR="00911595">
        <w:rPr>
          <w:rFonts w:ascii="Times New Roman" w:hAnsi="Times New Roman" w:cs="Times New Roman"/>
          <w:sz w:val="24"/>
          <w:szCs w:val="24"/>
        </w:rPr>
        <w:t xml:space="preserve"> which is two orders of magnitude greater than an estimate of the total volume of water likely to be available for recharge.</w:t>
      </w:r>
    </w:p>
    <w:p w14:paraId="6682D28B" w14:textId="77777777" w:rsidR="00911595" w:rsidRDefault="00911595" w:rsidP="00911595">
      <w:pPr>
        <w:rPr>
          <w:rFonts w:ascii="Times New Roman" w:hAnsi="Times New Roman" w:cs="Times New Roman"/>
          <w:sz w:val="24"/>
          <w:szCs w:val="24"/>
        </w:rPr>
      </w:pPr>
    </w:p>
    <w:p w14:paraId="29AA0377" w14:textId="77777777" w:rsidR="00D2263D" w:rsidRPr="00C73A61" w:rsidRDefault="00D2263D" w:rsidP="00D2263D">
      <w:pPr>
        <w:pStyle w:val="Heading1"/>
        <w:spacing w:after="240" w:line="276" w:lineRule="auto"/>
        <w:rPr>
          <w:b/>
          <w:bCs/>
        </w:rPr>
      </w:pPr>
      <w:r w:rsidRPr="00C73A61">
        <w:rPr>
          <w:rFonts w:ascii="Times New Roman" w:hAnsi="Times New Roman"/>
          <w:b/>
          <w:bCs/>
          <w:color w:val="auto"/>
          <w:sz w:val="24"/>
          <w:szCs w:val="24"/>
        </w:rPr>
        <w:t>Plain Language Summary</w:t>
      </w:r>
      <w:r>
        <w:rPr>
          <w:rFonts w:ascii="Times New Roman" w:hAnsi="Times New Roman"/>
          <w:b/>
          <w:bCs/>
          <w:color w:val="auto"/>
          <w:sz w:val="24"/>
          <w:szCs w:val="24"/>
        </w:rPr>
        <w:t xml:space="preserve"> </w:t>
      </w:r>
    </w:p>
    <w:p w14:paraId="0B13B0CC" w14:textId="6BDD90C8" w:rsidR="00D2263D" w:rsidRDefault="00D2263D" w:rsidP="008D5823">
      <w:pPr>
        <w:rPr>
          <w:rFonts w:ascii="Times New Roman" w:hAnsi="Times New Roman" w:cs="Times New Roman"/>
          <w:sz w:val="24"/>
          <w:szCs w:val="24"/>
        </w:rPr>
      </w:pPr>
      <w:r>
        <w:rPr>
          <w:rFonts w:ascii="Times New Roman" w:hAnsi="Times New Roman"/>
          <w:sz w:val="24"/>
          <w:szCs w:val="24"/>
        </w:rPr>
        <w:t xml:space="preserve">The changing climate in California is raising concerns about sustaining the supply of groundwater. One proposed solution is to use excess water during years of flooding to recharge or replenish the groundwater systems. </w:t>
      </w:r>
      <w:r w:rsidR="00E11E45">
        <w:rPr>
          <w:rFonts w:ascii="Times New Roman" w:hAnsi="Times New Roman"/>
          <w:sz w:val="24"/>
          <w:szCs w:val="24"/>
        </w:rPr>
        <w:t xml:space="preserve">At a site that is suitable to use for recharge, </w:t>
      </w:r>
      <w:r>
        <w:rPr>
          <w:rFonts w:ascii="Times New Roman" w:hAnsi="Times New Roman"/>
          <w:sz w:val="24"/>
          <w:szCs w:val="24"/>
        </w:rPr>
        <w:t xml:space="preserve">water </w:t>
      </w:r>
      <w:r w:rsidR="00E11E45">
        <w:rPr>
          <w:rFonts w:ascii="Times New Roman" w:hAnsi="Times New Roman"/>
          <w:sz w:val="24"/>
          <w:szCs w:val="24"/>
        </w:rPr>
        <w:t xml:space="preserve">can be spread </w:t>
      </w:r>
      <w:r>
        <w:rPr>
          <w:rFonts w:ascii="Times New Roman" w:hAnsi="Times New Roman"/>
          <w:sz w:val="24"/>
          <w:szCs w:val="24"/>
        </w:rPr>
        <w:t xml:space="preserve">on the ground surface </w:t>
      </w:r>
      <w:r w:rsidR="00E11E45">
        <w:rPr>
          <w:rFonts w:ascii="Times New Roman" w:hAnsi="Times New Roman"/>
          <w:sz w:val="24"/>
          <w:szCs w:val="24"/>
        </w:rPr>
        <w:t xml:space="preserve">and will efficiently move </w:t>
      </w:r>
      <w:r>
        <w:rPr>
          <w:rFonts w:ascii="Times New Roman" w:hAnsi="Times New Roman"/>
          <w:sz w:val="24"/>
          <w:szCs w:val="24"/>
        </w:rPr>
        <w:t xml:space="preserve">downward </w:t>
      </w:r>
      <w:r w:rsidR="00E11E45">
        <w:rPr>
          <w:rFonts w:ascii="Times New Roman" w:hAnsi="Times New Roman"/>
          <w:sz w:val="24"/>
          <w:szCs w:val="24"/>
        </w:rPr>
        <w:t xml:space="preserve">through connected pathways of sand and gravel to reach the water table. </w:t>
      </w:r>
      <w:r>
        <w:rPr>
          <w:rFonts w:ascii="Times New Roman" w:hAnsi="Times New Roman"/>
          <w:sz w:val="24"/>
          <w:szCs w:val="24"/>
        </w:rPr>
        <w:t xml:space="preserve">We have available in </w:t>
      </w:r>
      <w:r w:rsidR="00E11E45">
        <w:rPr>
          <w:rFonts w:ascii="Times New Roman" w:hAnsi="Times New Roman"/>
          <w:sz w:val="24"/>
          <w:szCs w:val="24"/>
        </w:rPr>
        <w:t xml:space="preserve">the Central Valley of </w:t>
      </w:r>
      <w:r>
        <w:rPr>
          <w:rFonts w:ascii="Times New Roman" w:hAnsi="Times New Roman"/>
          <w:sz w:val="24"/>
          <w:szCs w:val="24"/>
        </w:rPr>
        <w:t xml:space="preserve">California </w:t>
      </w:r>
      <w:r w:rsidR="00E11E45">
        <w:rPr>
          <w:rFonts w:ascii="Times New Roman" w:hAnsi="Times New Roman"/>
          <w:sz w:val="24"/>
          <w:szCs w:val="24"/>
        </w:rPr>
        <w:t xml:space="preserve">20,000 km of geophysical data, acquired using a helicopter, that images </w:t>
      </w:r>
      <w:r>
        <w:rPr>
          <w:rFonts w:ascii="Times New Roman" w:hAnsi="Times New Roman"/>
          <w:sz w:val="24"/>
          <w:szCs w:val="24"/>
        </w:rPr>
        <w:t>sediment type</w:t>
      </w:r>
      <w:r w:rsidR="00E11E45">
        <w:rPr>
          <w:rFonts w:ascii="Times New Roman" w:hAnsi="Times New Roman"/>
          <w:sz w:val="24"/>
          <w:szCs w:val="24"/>
        </w:rPr>
        <w:t xml:space="preserve"> between the ground surface and the water table</w:t>
      </w:r>
      <w:r>
        <w:rPr>
          <w:rFonts w:ascii="Times New Roman" w:hAnsi="Times New Roman"/>
          <w:sz w:val="24"/>
          <w:szCs w:val="24"/>
        </w:rPr>
        <w:t xml:space="preserve">. </w:t>
      </w:r>
      <w:r w:rsidR="00E11E45">
        <w:rPr>
          <w:rFonts w:ascii="Times New Roman" w:hAnsi="Times New Roman"/>
          <w:sz w:val="24"/>
          <w:szCs w:val="24"/>
        </w:rPr>
        <w:t xml:space="preserve">We developed a workflow that allowed us to analyze these geophysical data and produce maps of the Central Valley displaying recharge metrics, measures of the suitability of an area for recharge. </w:t>
      </w:r>
      <w:r w:rsidR="00E11E45">
        <w:rPr>
          <w:rFonts w:ascii="Times New Roman" w:hAnsi="Times New Roman" w:cs="Times New Roman"/>
          <w:sz w:val="24"/>
          <w:szCs w:val="24"/>
        </w:rPr>
        <w:t xml:space="preserve">The maps summarizing all metrics show that between 19% (2,000,000 </w:t>
      </w:r>
      <w:r w:rsidR="003E4966">
        <w:rPr>
          <w:rFonts w:ascii="Times New Roman" w:hAnsi="Times New Roman" w:cs="Times New Roman"/>
          <w:sz w:val="24"/>
          <w:szCs w:val="24"/>
        </w:rPr>
        <w:t>acres</w:t>
      </w:r>
      <w:r w:rsidR="00E11E45">
        <w:rPr>
          <w:rFonts w:ascii="Times New Roman" w:hAnsi="Times New Roman" w:cs="Times New Roman"/>
          <w:sz w:val="24"/>
          <w:szCs w:val="24"/>
        </w:rPr>
        <w:t xml:space="preserve">) and 56% (7,000,000 </w:t>
      </w:r>
      <w:r w:rsidR="003E4966">
        <w:rPr>
          <w:rFonts w:ascii="Times New Roman" w:hAnsi="Times New Roman" w:cs="Times New Roman"/>
          <w:sz w:val="24"/>
          <w:szCs w:val="24"/>
        </w:rPr>
        <w:t>acres</w:t>
      </w:r>
      <w:r w:rsidR="00E11E45">
        <w:rPr>
          <w:rFonts w:ascii="Times New Roman" w:hAnsi="Times New Roman" w:cs="Times New Roman"/>
          <w:sz w:val="24"/>
          <w:szCs w:val="24"/>
        </w:rPr>
        <w:t>) of the total area in the valley is land suitable for recharge.</w:t>
      </w:r>
      <w:r w:rsidR="008D5823">
        <w:rPr>
          <w:rFonts w:ascii="Times New Roman" w:hAnsi="Times New Roman" w:cs="Times New Roman"/>
          <w:sz w:val="24"/>
          <w:szCs w:val="24"/>
        </w:rPr>
        <w:t xml:space="preserve"> </w:t>
      </w:r>
      <w:r w:rsidR="00DB1E6A">
        <w:rPr>
          <w:rFonts w:ascii="Times New Roman" w:hAnsi="Times New Roman" w:cs="Times New Roman"/>
          <w:sz w:val="24"/>
          <w:szCs w:val="24"/>
        </w:rPr>
        <w:t xml:space="preserve">The landcover with the largest total area of land classified as suitable is </w:t>
      </w:r>
      <w:r w:rsidR="00DB1E6A">
        <w:rPr>
          <w:rFonts w:ascii="Times New Roman" w:hAnsi="Times New Roman" w:cs="Times New Roman"/>
          <w:sz w:val="24"/>
          <w:szCs w:val="24"/>
        </w:rPr>
        <w:lastRenderedPageBreak/>
        <w:t>cultivated crops</w:t>
      </w:r>
      <w:r w:rsidR="00E11E45">
        <w:rPr>
          <w:rFonts w:ascii="Times New Roman" w:hAnsi="Times New Roman" w:cs="Times New Roman"/>
          <w:sz w:val="24"/>
          <w:szCs w:val="24"/>
        </w:rPr>
        <w:t xml:space="preserve">. We estimated the total space </w:t>
      </w:r>
      <w:r w:rsidR="00911595">
        <w:rPr>
          <w:rFonts w:ascii="Times New Roman" w:hAnsi="Times New Roman" w:cs="Times New Roman"/>
          <w:sz w:val="24"/>
          <w:szCs w:val="24"/>
        </w:rPr>
        <w:t xml:space="preserve">available </w:t>
      </w:r>
      <w:r w:rsidR="00E11E45">
        <w:rPr>
          <w:rFonts w:ascii="Times New Roman" w:hAnsi="Times New Roman" w:cs="Times New Roman"/>
          <w:sz w:val="24"/>
          <w:szCs w:val="24"/>
        </w:rPr>
        <w:t>for recharge water to be ~170 km</w:t>
      </w:r>
      <w:r w:rsidR="00E11E45">
        <w:rPr>
          <w:rFonts w:ascii="Times New Roman" w:hAnsi="Times New Roman" w:cs="Times New Roman"/>
          <w:sz w:val="24"/>
          <w:szCs w:val="24"/>
          <w:vertAlign w:val="superscript"/>
        </w:rPr>
        <w:t>3</w:t>
      </w:r>
      <w:r w:rsidR="00E11E45">
        <w:rPr>
          <w:rFonts w:ascii="Times New Roman" w:hAnsi="Times New Roman" w:cs="Times New Roman"/>
          <w:sz w:val="24"/>
          <w:szCs w:val="24"/>
        </w:rPr>
        <w:t xml:space="preserve"> which is two orders of magnitude greater than an estimate of the </w:t>
      </w:r>
      <w:r w:rsidR="008D5823">
        <w:rPr>
          <w:rFonts w:ascii="Times New Roman" w:hAnsi="Times New Roman" w:cs="Times New Roman"/>
          <w:sz w:val="24"/>
          <w:szCs w:val="24"/>
        </w:rPr>
        <w:t xml:space="preserve">total </w:t>
      </w:r>
      <w:r w:rsidR="00911595">
        <w:rPr>
          <w:rFonts w:ascii="Times New Roman" w:hAnsi="Times New Roman" w:cs="Times New Roman"/>
          <w:sz w:val="24"/>
          <w:szCs w:val="24"/>
        </w:rPr>
        <w:t xml:space="preserve">volume of </w:t>
      </w:r>
      <w:r w:rsidR="008D5823">
        <w:rPr>
          <w:rFonts w:ascii="Times New Roman" w:hAnsi="Times New Roman" w:cs="Times New Roman"/>
          <w:sz w:val="24"/>
          <w:szCs w:val="24"/>
        </w:rPr>
        <w:t>water likely to be</w:t>
      </w:r>
      <w:r w:rsidR="00911595">
        <w:rPr>
          <w:rFonts w:ascii="Times New Roman" w:hAnsi="Times New Roman" w:cs="Times New Roman"/>
          <w:sz w:val="24"/>
          <w:szCs w:val="24"/>
        </w:rPr>
        <w:t xml:space="preserve"> available</w:t>
      </w:r>
      <w:r w:rsidR="008D5823">
        <w:rPr>
          <w:rFonts w:ascii="Times New Roman" w:hAnsi="Times New Roman" w:cs="Times New Roman"/>
          <w:sz w:val="24"/>
          <w:szCs w:val="24"/>
        </w:rPr>
        <w:t xml:space="preserve"> for recharge</w:t>
      </w:r>
      <w:r w:rsidR="00E11E45">
        <w:rPr>
          <w:rFonts w:ascii="Times New Roman" w:hAnsi="Times New Roman" w:cs="Times New Roman"/>
          <w:sz w:val="24"/>
          <w:szCs w:val="24"/>
        </w:rPr>
        <w:t xml:space="preserve">. </w:t>
      </w:r>
    </w:p>
    <w:p w14:paraId="2346F286" w14:textId="77777777" w:rsidR="008D5823" w:rsidRDefault="008D5823" w:rsidP="008D5823">
      <w:pPr>
        <w:rPr>
          <w:rFonts w:ascii="Times New Roman" w:hAnsi="Times New Roman" w:cs="Times New Roman"/>
          <w:sz w:val="24"/>
          <w:szCs w:val="24"/>
        </w:rPr>
      </w:pPr>
    </w:p>
    <w:p w14:paraId="3AEF0D6F" w14:textId="3C297FF0" w:rsidR="007D43C6" w:rsidRPr="000A10B2" w:rsidRDefault="007D43C6" w:rsidP="0049609B">
      <w:pPr>
        <w:pStyle w:val="Heading1"/>
        <w:spacing w:after="240" w:line="276" w:lineRule="auto"/>
        <w:rPr>
          <w:rFonts w:asciiTheme="majorBidi" w:hAnsiTheme="majorBidi" w:cstheme="majorBidi"/>
          <w:b/>
          <w:bCs/>
          <w:color w:val="auto"/>
          <w:sz w:val="24"/>
          <w:szCs w:val="24"/>
        </w:rPr>
      </w:pPr>
      <w:r w:rsidRPr="000A10B2">
        <w:rPr>
          <w:rFonts w:asciiTheme="majorBidi" w:hAnsiTheme="majorBidi" w:cstheme="majorBidi"/>
          <w:b/>
          <w:bCs/>
          <w:color w:val="auto"/>
          <w:sz w:val="24"/>
          <w:szCs w:val="24"/>
        </w:rPr>
        <w:t>1 Introduction</w:t>
      </w:r>
    </w:p>
    <w:p w14:paraId="27341F2D" w14:textId="75E2A014" w:rsidR="00B66C1E" w:rsidRPr="000A10B2" w:rsidRDefault="00B66C1E" w:rsidP="00E943C4">
      <w:pPr>
        <w:spacing w:line="276" w:lineRule="auto"/>
        <w:rPr>
          <w:rFonts w:asciiTheme="majorBidi" w:hAnsiTheme="majorBidi" w:cstheme="majorBidi"/>
          <w:sz w:val="24"/>
          <w:szCs w:val="24"/>
        </w:rPr>
      </w:pPr>
      <w:r w:rsidRPr="000A10B2">
        <w:rPr>
          <w:rFonts w:asciiTheme="majorBidi" w:hAnsiTheme="majorBidi" w:cstheme="majorBidi"/>
          <w:sz w:val="24"/>
          <w:szCs w:val="24"/>
        </w:rPr>
        <w:t>In the Central Valley of California, USA, groundwater plays a critical role in supporting agricultural, domestic, industrial, and ecosystem needs. On an average year,</w:t>
      </w:r>
      <w:r w:rsidR="006E715B" w:rsidRPr="000A10B2">
        <w:rPr>
          <w:rFonts w:asciiTheme="majorBidi" w:hAnsiTheme="majorBidi" w:cstheme="majorBidi"/>
          <w:sz w:val="24"/>
          <w:szCs w:val="24"/>
        </w:rPr>
        <w:t xml:space="preserve"> 43% </w:t>
      </w:r>
      <w:r w:rsidRPr="000A10B2">
        <w:rPr>
          <w:rFonts w:asciiTheme="majorBidi" w:hAnsiTheme="majorBidi" w:cstheme="majorBidi"/>
          <w:sz w:val="24"/>
          <w:szCs w:val="24"/>
        </w:rPr>
        <w:t xml:space="preserve">of </w:t>
      </w:r>
      <w:r w:rsidR="00757C3D" w:rsidRPr="000A10B2">
        <w:rPr>
          <w:rFonts w:asciiTheme="majorBidi" w:hAnsiTheme="majorBidi" w:cstheme="majorBidi"/>
          <w:sz w:val="24"/>
          <w:szCs w:val="24"/>
        </w:rPr>
        <w:t>the fresh</w:t>
      </w:r>
      <w:r w:rsidRPr="000A10B2">
        <w:rPr>
          <w:rFonts w:asciiTheme="majorBidi" w:hAnsiTheme="majorBidi" w:cstheme="majorBidi"/>
          <w:sz w:val="24"/>
          <w:szCs w:val="24"/>
        </w:rPr>
        <w:t xml:space="preserve">water </w:t>
      </w:r>
      <w:r w:rsidR="00AA40F2" w:rsidRPr="000A10B2">
        <w:rPr>
          <w:rFonts w:asciiTheme="majorBidi" w:hAnsiTheme="majorBidi" w:cstheme="majorBidi"/>
          <w:sz w:val="24"/>
          <w:szCs w:val="24"/>
        </w:rPr>
        <w:t xml:space="preserve">supply for domestic and irrigational purposes </w:t>
      </w:r>
      <w:r w:rsidRPr="000A10B2">
        <w:rPr>
          <w:rFonts w:asciiTheme="majorBidi" w:hAnsiTheme="majorBidi" w:cstheme="majorBidi"/>
          <w:sz w:val="24"/>
          <w:szCs w:val="24"/>
        </w:rPr>
        <w:t xml:space="preserve">in the Central Valley comes from groundwater, increasing to </w:t>
      </w:r>
      <w:r w:rsidR="006E715B" w:rsidRPr="000A10B2">
        <w:rPr>
          <w:rFonts w:asciiTheme="majorBidi" w:hAnsiTheme="majorBidi" w:cstheme="majorBidi"/>
          <w:sz w:val="24"/>
          <w:szCs w:val="24"/>
        </w:rPr>
        <w:t>70%</w:t>
      </w:r>
      <w:r w:rsidRPr="000A10B2">
        <w:rPr>
          <w:rFonts w:asciiTheme="majorBidi" w:hAnsiTheme="majorBidi" w:cstheme="majorBidi"/>
          <w:sz w:val="24"/>
          <w:szCs w:val="24"/>
        </w:rPr>
        <w:t xml:space="preserve"> in drought years</w:t>
      </w:r>
      <w:r w:rsidR="006E715B" w:rsidRPr="000A10B2">
        <w:rPr>
          <w:rFonts w:asciiTheme="majorBidi" w:hAnsiTheme="majorBidi" w:cstheme="majorBidi"/>
          <w:sz w:val="24"/>
          <w:szCs w:val="24"/>
        </w:rPr>
        <w:t xml:space="preserve"> </w:t>
      </w:r>
      <w:r w:rsidR="006E715B" w:rsidRPr="000A10B2">
        <w:rPr>
          <w:rFonts w:asciiTheme="majorBidi" w:hAnsiTheme="majorBidi" w:cstheme="majorBidi"/>
          <w:sz w:val="24"/>
          <w:szCs w:val="24"/>
        </w:rPr>
        <w:fldChar w:fldCharType="begin"/>
      </w:r>
      <w:r w:rsidR="006E715B" w:rsidRPr="000A10B2">
        <w:rPr>
          <w:rFonts w:asciiTheme="majorBidi" w:hAnsiTheme="majorBidi" w:cstheme="majorBidi"/>
          <w:sz w:val="24"/>
          <w:szCs w:val="24"/>
        </w:rPr>
        <w:instrText xml:space="preserve"> ADDIN ZOTERO_ITEM CSL_CITATION {"citationID":"l90e1q77","properties":{"formattedCitation":"(Faunt et al., 2016)","plainCitation":"(Faunt et al., 2016)","noteIndex":0},"citationItems":[{"id":1305,"uris":["http://zotero.org/users/12344718/items/JWMGTWWR"],"itemData":{"id":1305,"type":"article-journal","abstract":"The Central Valley in California (USA) covers about 52,000 km2 and is one of the most productive agricultural regions in the world. This agriculture relies heavily on surface-water diversions and groundwater pumpage to meet irrigation water demand. Because the valley is semi-arid and surface-water availability varies substantially, agriculture relies heavily on local groundwater. In the southern two thirds of the valley, the San Joaquin Valley, historic and recent groundwater pumpage has caused significant and extensive drawdowns, aquifer-system compaction and subsidence. During recent drought periods (2007–2009 and 2012-present), groundwater pumping has increased owing to a combination of decreased surface-water availability and land-use changes. Declining groundwater levels, approaching or surpassing historical low levels, have caused accelerated and renewed compaction and subsidence that likely is mostly permanent. The subsidence has caused operational, maintenance, and construction-design problems for water-delivery and flood-control canals in the San Joaquin Valley. Planning for the effects of continued subsidence in the area is important for water agencies. As land use, managed aquifer recharge, and surface-water availability continue to vary, long-term groundwater-level and subsidence monitoring and modelling are critical to understanding the dynamics of historical and continued groundwater use resulting in additional water-level and groundwater storage declines, and associated subsidence. Modeling tools such as the Central Valley Hydrologic Model, can be used in the evaluation of management strategies to mitigate adverse impacts due to subsidence while also optimizing water availability. This knowledge will be critical for successful implementation of recent legislation aimed toward sustainable groundwater use.","container-title":"Hydrogeology Journal","DOI":"10.1007/s10040-015-1339-x","ISSN":"1435-0157","issue":"3","page":"675-684","title":"Water availability and land subsidence in the Central Valley, California, USA","URL":"https://doi.org/10.1007/s10040-015-1339-x","volume":"24","author":[{"family":"Faunt","given":"Claudia C"},{"family":"Sneed","given":"Michelle"},{"family":"Traum","given":"Jon"},{"family":"Brandt","given":"Justin T"}],"issued":{"date-parts":[["2016"]]}}}],"schema":"https://github.com/citation-style-language/schema/raw/master/csl-citation.json"} </w:instrText>
      </w:r>
      <w:r w:rsidR="006E715B" w:rsidRPr="000A10B2">
        <w:rPr>
          <w:rFonts w:asciiTheme="majorBidi" w:hAnsiTheme="majorBidi" w:cstheme="majorBidi"/>
          <w:sz w:val="24"/>
          <w:szCs w:val="24"/>
        </w:rPr>
        <w:fldChar w:fldCharType="separate"/>
      </w:r>
      <w:r w:rsidR="007D16B7" w:rsidRPr="000A10B2">
        <w:rPr>
          <w:rFonts w:asciiTheme="majorBidi" w:hAnsiTheme="majorBidi" w:cstheme="majorBidi"/>
          <w:noProof/>
          <w:sz w:val="24"/>
          <w:szCs w:val="24"/>
        </w:rPr>
        <w:t>(Faunt et al., 2016)</w:t>
      </w:r>
      <w:r w:rsidR="006E715B" w:rsidRPr="000A10B2">
        <w:rPr>
          <w:rFonts w:asciiTheme="majorBidi" w:hAnsiTheme="majorBidi" w:cstheme="majorBidi"/>
          <w:sz w:val="24"/>
          <w:szCs w:val="24"/>
        </w:rPr>
        <w:fldChar w:fldCharType="end"/>
      </w:r>
      <w:r w:rsidRPr="000A10B2">
        <w:rPr>
          <w:rFonts w:asciiTheme="majorBidi" w:hAnsiTheme="majorBidi" w:cstheme="majorBidi"/>
          <w:sz w:val="24"/>
          <w:szCs w:val="24"/>
        </w:rPr>
        <w:t>. Due to current and historic overexploitation of this resource, in many parts of the valley groundwater levels have declined significantly over the last century. In 2014 the Sustainable Groundwater Management Act (SGMA) was pass</w:t>
      </w:r>
      <w:r w:rsidR="007D16B7" w:rsidRPr="000A10B2">
        <w:rPr>
          <w:rFonts w:asciiTheme="majorBidi" w:hAnsiTheme="majorBidi" w:cstheme="majorBidi"/>
          <w:sz w:val="24"/>
          <w:szCs w:val="24"/>
        </w:rPr>
        <w:t>ed</w:t>
      </w:r>
      <w:r w:rsidRPr="000A10B2">
        <w:rPr>
          <w:rFonts w:asciiTheme="majorBidi" w:hAnsiTheme="majorBidi" w:cstheme="majorBidi"/>
          <w:sz w:val="24"/>
          <w:szCs w:val="24"/>
        </w:rPr>
        <w:t>, which imposed a legal mandate th</w:t>
      </w:r>
      <w:r w:rsidR="00757C3D" w:rsidRPr="000A10B2">
        <w:rPr>
          <w:rFonts w:asciiTheme="majorBidi" w:hAnsiTheme="majorBidi" w:cstheme="majorBidi"/>
          <w:sz w:val="24"/>
          <w:szCs w:val="24"/>
        </w:rPr>
        <w:t>at</w:t>
      </w:r>
      <w:r w:rsidRPr="000A10B2">
        <w:rPr>
          <w:rFonts w:asciiTheme="majorBidi" w:hAnsiTheme="majorBidi" w:cstheme="majorBidi"/>
          <w:sz w:val="24"/>
          <w:szCs w:val="24"/>
        </w:rPr>
        <w:t xml:space="preserve"> groundwater be sustainably managed in most of the groundwater basins within the State. Managed aquifer recharge (MAR) is a key strategy within many plans aimed at achieving this sustainability objective. MAR involves intentionally diverting surface water into aquifers during times of excess, with the aim of storing it for later use. MAR operations generally fall into two main categories: infiltration MAR, where water </w:t>
      </w:r>
      <w:r w:rsidR="006D411C" w:rsidRPr="000A10B2">
        <w:rPr>
          <w:rFonts w:asciiTheme="majorBidi" w:hAnsiTheme="majorBidi" w:cstheme="majorBidi"/>
          <w:sz w:val="24"/>
          <w:szCs w:val="24"/>
        </w:rPr>
        <w:t xml:space="preserve">spread on the ground surface </w:t>
      </w:r>
      <w:r w:rsidRPr="000A10B2">
        <w:rPr>
          <w:rFonts w:asciiTheme="majorBidi" w:hAnsiTheme="majorBidi" w:cstheme="majorBidi"/>
          <w:sz w:val="24"/>
          <w:szCs w:val="24"/>
        </w:rPr>
        <w:t>seeps through an unsaturated zone before reaching the water table, and injection MAR, which involves directly introducing water into the saturated zone (Asano, </w:t>
      </w:r>
      <w:hyperlink r:id="rId10" w:anchor="vzj220131-bib-0001" w:history="1">
        <w:r w:rsidRPr="000A10B2">
          <w:rPr>
            <w:rFonts w:asciiTheme="majorBidi" w:hAnsiTheme="majorBidi" w:cstheme="majorBidi"/>
            <w:sz w:val="24"/>
            <w:szCs w:val="24"/>
          </w:rPr>
          <w:t>1985</w:t>
        </w:r>
      </w:hyperlink>
      <w:r w:rsidRPr="000A10B2">
        <w:rPr>
          <w:rFonts w:asciiTheme="majorBidi" w:hAnsiTheme="majorBidi" w:cstheme="majorBidi"/>
          <w:sz w:val="24"/>
          <w:szCs w:val="24"/>
        </w:rPr>
        <w:t xml:space="preserve">). Among these approaches, infiltration MAR is the preferred method in California </w:t>
      </w:r>
      <w:r w:rsidR="006E715B" w:rsidRPr="000A10B2">
        <w:rPr>
          <w:rFonts w:asciiTheme="majorBidi" w:hAnsiTheme="majorBidi" w:cstheme="majorBidi"/>
          <w:sz w:val="24"/>
          <w:szCs w:val="24"/>
        </w:rPr>
        <w:fldChar w:fldCharType="begin"/>
      </w:r>
      <w:r w:rsidR="006E715B" w:rsidRPr="000A10B2">
        <w:rPr>
          <w:rFonts w:asciiTheme="majorBidi" w:hAnsiTheme="majorBidi" w:cstheme="majorBidi"/>
          <w:sz w:val="24"/>
          <w:szCs w:val="24"/>
        </w:rPr>
        <w:instrText xml:space="preserve"> ADDIN ZOTERO_ITEM CSL_CITATION {"citationID":"zqDjh8yj","properties":{"formattedCitation":"(Dahlke et al., 2018)","plainCitation":"(Dahlke et al., 2018)","noteIndex":0},"citationItems":[{"id":1461,"uris":["http://zotero.org/users/12344718/items/LTYXTA6S"],"itemData":{"id":1461,"type":"chapter","abstract":"A growing population and an increased demand for water resources have resulted in a global trend of groundwater depletion. Arid and semi-arid climates are particularly susceptible, often relying on groundwater to support large population centers or irrigated agriculture in the absence of sufficient surface water resources. In an effort to increase the security of groundwater resources, managed aquifer recharge (MAR) programs have been developed and implemented globally. MAR is the approach of intentionally harvesting and infiltrating water to recharge depleted aquifer storage. California is a prime example of this growing problem, with three cities that have over a million residents and an agricultural industry that was valued at 47billion dollars in 2015. The present-day groundwater overdraft of over 100km3 (since 1962) indicates a clear disparity between surface water supply and water demand within the state. In the face of groundwater overdraft and the anticipated effects of climate change, many new MAR projects are being constructed or investigated throughout California, adding to those that have existed for decades. Some common MAR types utilized in California include injection wells, infiltration basins (also known as spreading basins, percolation basins, or recharge basins), and low-impact development. An emerging MAR type that is actively being investigated is the winter flooding of agricultural fields using existing irrigation infrastructure and excess surface water resources, known as agricultural MAR. California therefore provides an excellent case study to look at the historical use and performance of MAR, ongoing and emerging challenges, novel MAR applications, and the potential for expansion of MAR. Effective MAR projects are an essential tool for increasing groundwater security, both in California and on a global scale. This chapter aims to provide an overview of the most common MAR types and applications within the State of California and neighboring semi-arid regions.","container-title":"Advances in Chemical Pollution, Environmental Management and Protection","ISBN":"2468-9289","note":"DOI: 10.1016/bs.apmp.2018.07.003","page":"215-275","publisher":"Elsevier","title":"Chapter Eight - Managed Aquifer Recharge as a Tool to Enhance Sustainable Groundwater Management in California: Examples From Field and Modeling Studies","URL":"https://www.sciencedirect.com/science/article/pii/S2468928918300212","volume":"3","author":[{"family":"Dahlke","given":"Helen E."},{"family":"LaHue","given":"Gabriel T."},{"family":"Mautner","given":"Marina R.L."},{"family":"Murphy","given":"Nicholas P."},{"family":"Patterson","given":"Noelle K."},{"family":"Waterhouse","given":"Hannah"},{"family":"Yang","given":"Feifan"},{"family":"Foglia","given":"Laura"}],"editor":[{"family":"Friesen","given":"Jan"},{"family":"Rodríguez-Sinobas","given":"Leonor"}],"issued":{"date-parts":[["2018",1,1]]}}}],"schema":"https://github.com/citation-style-language/schema/raw/master/csl-citation.json"} </w:instrText>
      </w:r>
      <w:r w:rsidR="006E715B" w:rsidRPr="000A10B2">
        <w:rPr>
          <w:rFonts w:asciiTheme="majorBidi" w:hAnsiTheme="majorBidi" w:cstheme="majorBidi"/>
          <w:sz w:val="24"/>
          <w:szCs w:val="24"/>
        </w:rPr>
        <w:fldChar w:fldCharType="separate"/>
      </w:r>
      <w:r w:rsidR="007D16B7" w:rsidRPr="000A10B2">
        <w:rPr>
          <w:rFonts w:asciiTheme="majorBidi" w:hAnsiTheme="majorBidi" w:cstheme="majorBidi"/>
          <w:noProof/>
          <w:sz w:val="24"/>
          <w:szCs w:val="24"/>
        </w:rPr>
        <w:t>(Dahlke et al., 2018)</w:t>
      </w:r>
      <w:r w:rsidR="006E715B" w:rsidRPr="000A10B2">
        <w:rPr>
          <w:rFonts w:asciiTheme="majorBidi" w:hAnsiTheme="majorBidi" w:cstheme="majorBidi"/>
          <w:sz w:val="24"/>
          <w:szCs w:val="24"/>
        </w:rPr>
        <w:fldChar w:fldCharType="end"/>
      </w:r>
      <w:r w:rsidRPr="000A10B2">
        <w:rPr>
          <w:rFonts w:asciiTheme="majorBidi" w:hAnsiTheme="majorBidi" w:cstheme="majorBidi"/>
          <w:sz w:val="24"/>
          <w:szCs w:val="24"/>
        </w:rPr>
        <w:t>.</w:t>
      </w:r>
    </w:p>
    <w:p w14:paraId="4D4C0738" w14:textId="4DEFA4CE" w:rsidR="004D4682" w:rsidRPr="000A10B2" w:rsidRDefault="00B83623" w:rsidP="004D4682">
      <w:pPr>
        <w:spacing w:line="276" w:lineRule="auto"/>
        <w:rPr>
          <w:rFonts w:asciiTheme="majorBidi" w:hAnsiTheme="majorBidi" w:cstheme="majorBidi"/>
          <w:sz w:val="24"/>
          <w:szCs w:val="24"/>
        </w:rPr>
      </w:pPr>
      <w:r w:rsidRPr="000A10B2">
        <w:rPr>
          <w:rFonts w:asciiTheme="majorBidi" w:hAnsiTheme="majorBidi" w:cstheme="majorBidi"/>
          <w:sz w:val="24"/>
          <w:szCs w:val="24"/>
        </w:rPr>
        <w:t xml:space="preserve">Several </w:t>
      </w:r>
      <w:r w:rsidR="004D4682" w:rsidRPr="000A10B2">
        <w:rPr>
          <w:rFonts w:asciiTheme="majorBidi" w:hAnsiTheme="majorBidi" w:cstheme="majorBidi"/>
          <w:sz w:val="24"/>
          <w:szCs w:val="24"/>
        </w:rPr>
        <w:t xml:space="preserve">factors must be </w:t>
      </w:r>
      <w:r w:rsidRPr="000A10B2">
        <w:rPr>
          <w:rFonts w:asciiTheme="majorBidi" w:hAnsiTheme="majorBidi" w:cstheme="majorBidi"/>
          <w:sz w:val="24"/>
          <w:szCs w:val="24"/>
        </w:rPr>
        <w:t xml:space="preserve">considered </w:t>
      </w:r>
      <w:r w:rsidR="004D4682" w:rsidRPr="000A10B2">
        <w:rPr>
          <w:rFonts w:asciiTheme="majorBidi" w:hAnsiTheme="majorBidi" w:cstheme="majorBidi"/>
          <w:sz w:val="24"/>
          <w:szCs w:val="24"/>
        </w:rPr>
        <w:t xml:space="preserve">when evaluating the </w:t>
      </w:r>
      <w:r w:rsidRPr="000A10B2">
        <w:rPr>
          <w:rFonts w:asciiTheme="majorBidi" w:hAnsiTheme="majorBidi" w:cstheme="majorBidi"/>
          <w:sz w:val="24"/>
          <w:szCs w:val="24"/>
        </w:rPr>
        <w:t xml:space="preserve">suitability </w:t>
      </w:r>
      <w:r w:rsidR="004D4682" w:rsidRPr="000A10B2">
        <w:rPr>
          <w:rFonts w:asciiTheme="majorBidi" w:hAnsiTheme="majorBidi" w:cstheme="majorBidi"/>
          <w:sz w:val="24"/>
          <w:szCs w:val="24"/>
        </w:rPr>
        <w:t>of a potential site</w:t>
      </w:r>
      <w:r w:rsidR="00757C3D" w:rsidRPr="000A10B2">
        <w:rPr>
          <w:rFonts w:asciiTheme="majorBidi" w:hAnsiTheme="majorBidi" w:cstheme="majorBidi"/>
          <w:sz w:val="24"/>
          <w:szCs w:val="24"/>
        </w:rPr>
        <w:t xml:space="preserve"> for infiltration MAR</w:t>
      </w:r>
      <w:r w:rsidR="004D4682" w:rsidRPr="000A10B2">
        <w:rPr>
          <w:rFonts w:asciiTheme="majorBidi" w:hAnsiTheme="majorBidi" w:cstheme="majorBidi"/>
          <w:sz w:val="24"/>
          <w:szCs w:val="24"/>
        </w:rPr>
        <w:t xml:space="preserve">, including surface and subsurface material properties, topography, water infrastructure, and water availability. While </w:t>
      </w:r>
      <w:r w:rsidRPr="000A10B2">
        <w:rPr>
          <w:rFonts w:asciiTheme="majorBidi" w:hAnsiTheme="majorBidi" w:cstheme="majorBidi"/>
          <w:sz w:val="24"/>
          <w:szCs w:val="24"/>
        </w:rPr>
        <w:t>all</w:t>
      </w:r>
      <w:r w:rsidR="004D4682" w:rsidRPr="000A10B2">
        <w:rPr>
          <w:rFonts w:asciiTheme="majorBidi" w:hAnsiTheme="majorBidi" w:cstheme="majorBidi"/>
          <w:sz w:val="24"/>
          <w:szCs w:val="24"/>
        </w:rPr>
        <w:t xml:space="preserve"> these factors are </w:t>
      </w:r>
      <w:r w:rsidR="00233176" w:rsidRPr="000A10B2">
        <w:rPr>
          <w:rFonts w:asciiTheme="majorBidi" w:hAnsiTheme="majorBidi" w:cstheme="majorBidi"/>
          <w:sz w:val="24"/>
          <w:szCs w:val="24"/>
        </w:rPr>
        <w:t>important</w:t>
      </w:r>
      <w:r w:rsidR="004D4682" w:rsidRPr="000A10B2">
        <w:rPr>
          <w:rFonts w:asciiTheme="majorBidi" w:hAnsiTheme="majorBidi" w:cstheme="majorBidi"/>
          <w:sz w:val="24"/>
          <w:szCs w:val="24"/>
        </w:rPr>
        <w:t xml:space="preserve">, this study focuses on </w:t>
      </w:r>
      <w:r w:rsidRPr="000A10B2">
        <w:rPr>
          <w:rFonts w:asciiTheme="majorBidi" w:hAnsiTheme="majorBidi" w:cstheme="majorBidi"/>
          <w:sz w:val="24"/>
          <w:szCs w:val="24"/>
        </w:rPr>
        <w:t>one factor</w:t>
      </w:r>
      <w:r w:rsidR="00757C3D" w:rsidRPr="000A10B2">
        <w:rPr>
          <w:rFonts w:asciiTheme="majorBidi" w:hAnsiTheme="majorBidi" w:cstheme="majorBidi"/>
          <w:sz w:val="24"/>
          <w:szCs w:val="24"/>
        </w:rPr>
        <w:t>:</w:t>
      </w:r>
      <w:r w:rsidRPr="000A10B2">
        <w:rPr>
          <w:rFonts w:asciiTheme="majorBidi" w:hAnsiTheme="majorBidi" w:cstheme="majorBidi"/>
          <w:sz w:val="24"/>
          <w:szCs w:val="24"/>
        </w:rPr>
        <w:t xml:space="preserve"> the suitability of the subsurface in terms of its ability to allow for rapid movement of water</w:t>
      </w:r>
      <w:r w:rsidR="00757C3D" w:rsidRPr="000A10B2">
        <w:rPr>
          <w:rFonts w:asciiTheme="majorBidi" w:hAnsiTheme="majorBidi" w:cstheme="majorBidi"/>
          <w:sz w:val="24"/>
          <w:szCs w:val="24"/>
        </w:rPr>
        <w:t xml:space="preserve"> from the ground surface</w:t>
      </w:r>
      <w:r w:rsidR="00E75B6B" w:rsidRPr="000A10B2">
        <w:rPr>
          <w:rFonts w:asciiTheme="majorBidi" w:hAnsiTheme="majorBidi" w:cstheme="majorBidi"/>
          <w:sz w:val="24"/>
          <w:szCs w:val="24"/>
        </w:rPr>
        <w:t xml:space="preserve">, through the sediments of the vadose zone, </w:t>
      </w:r>
      <w:r w:rsidR="00233176" w:rsidRPr="000A10B2">
        <w:rPr>
          <w:rFonts w:asciiTheme="majorBidi" w:hAnsiTheme="majorBidi" w:cstheme="majorBidi"/>
          <w:sz w:val="24"/>
          <w:szCs w:val="24"/>
        </w:rPr>
        <w:t>to the water table</w:t>
      </w:r>
      <w:r w:rsidRPr="000A10B2">
        <w:rPr>
          <w:rFonts w:asciiTheme="majorBidi" w:hAnsiTheme="majorBidi" w:cstheme="majorBidi"/>
          <w:sz w:val="24"/>
          <w:szCs w:val="24"/>
        </w:rPr>
        <w:t xml:space="preserve">. </w:t>
      </w:r>
      <w:r w:rsidR="004D4682" w:rsidRPr="000A10B2">
        <w:rPr>
          <w:rFonts w:asciiTheme="majorBidi" w:hAnsiTheme="majorBidi" w:cstheme="majorBidi"/>
          <w:sz w:val="24"/>
          <w:szCs w:val="24"/>
        </w:rPr>
        <w:t xml:space="preserve">Optimal sites </w:t>
      </w:r>
      <w:r w:rsidRPr="000A10B2">
        <w:rPr>
          <w:rFonts w:asciiTheme="majorBidi" w:hAnsiTheme="majorBidi" w:cstheme="majorBidi"/>
          <w:sz w:val="24"/>
          <w:szCs w:val="24"/>
        </w:rPr>
        <w:t xml:space="preserve">would contain </w:t>
      </w:r>
      <w:r w:rsidR="004D4682" w:rsidRPr="000A10B2">
        <w:rPr>
          <w:rFonts w:asciiTheme="majorBidi" w:hAnsiTheme="majorBidi" w:cstheme="majorBidi"/>
          <w:sz w:val="24"/>
          <w:szCs w:val="24"/>
        </w:rPr>
        <w:t>interconnected pathways of sediments with high hydraulic conductivity</w:t>
      </w:r>
      <w:r w:rsidR="00686380" w:rsidRPr="000A10B2">
        <w:rPr>
          <w:rFonts w:asciiTheme="majorBidi" w:hAnsiTheme="majorBidi" w:cstheme="majorBidi"/>
          <w:sz w:val="24"/>
          <w:szCs w:val="24"/>
        </w:rPr>
        <w:t xml:space="preserve"> (coarse-grained material)</w:t>
      </w:r>
      <w:r w:rsidR="004D4682" w:rsidRPr="000A10B2">
        <w:rPr>
          <w:rFonts w:asciiTheme="majorBidi" w:hAnsiTheme="majorBidi" w:cstheme="majorBidi"/>
          <w:sz w:val="24"/>
          <w:szCs w:val="24"/>
        </w:rPr>
        <w:t xml:space="preserve">, </w:t>
      </w:r>
      <w:r w:rsidRPr="000A10B2">
        <w:rPr>
          <w:rFonts w:asciiTheme="majorBidi" w:hAnsiTheme="majorBidi" w:cstheme="majorBidi"/>
          <w:sz w:val="24"/>
          <w:szCs w:val="24"/>
        </w:rPr>
        <w:t>which we</w:t>
      </w:r>
      <w:r w:rsidR="004D4682" w:rsidRPr="000A10B2">
        <w:rPr>
          <w:rFonts w:asciiTheme="majorBidi" w:hAnsiTheme="majorBidi" w:cstheme="majorBidi"/>
          <w:sz w:val="24"/>
          <w:szCs w:val="24"/>
        </w:rPr>
        <w:t xml:space="preserve"> refer to as “</w:t>
      </w:r>
      <w:proofErr w:type="spellStart"/>
      <w:r w:rsidR="004D4682" w:rsidRPr="000A10B2">
        <w:rPr>
          <w:rFonts w:asciiTheme="majorBidi" w:hAnsiTheme="majorBidi" w:cstheme="majorBidi"/>
          <w:sz w:val="24"/>
          <w:szCs w:val="24"/>
        </w:rPr>
        <w:t>fastpaths</w:t>
      </w:r>
      <w:proofErr w:type="spellEnd"/>
      <w:r w:rsidR="004D4682" w:rsidRPr="000A10B2">
        <w:rPr>
          <w:rFonts w:asciiTheme="majorBidi" w:hAnsiTheme="majorBidi" w:cstheme="majorBidi"/>
          <w:sz w:val="24"/>
          <w:szCs w:val="24"/>
        </w:rPr>
        <w:t xml:space="preserve">”, </w:t>
      </w:r>
      <w:r w:rsidR="006D411C" w:rsidRPr="000A10B2">
        <w:rPr>
          <w:rFonts w:asciiTheme="majorBidi" w:hAnsiTheme="majorBidi" w:cstheme="majorBidi"/>
          <w:sz w:val="24"/>
          <w:szCs w:val="24"/>
        </w:rPr>
        <w:t xml:space="preserve">connecting </w:t>
      </w:r>
      <w:r w:rsidR="004D4682" w:rsidRPr="000A10B2">
        <w:rPr>
          <w:rFonts w:asciiTheme="majorBidi" w:hAnsiTheme="majorBidi" w:cstheme="majorBidi"/>
          <w:sz w:val="24"/>
          <w:szCs w:val="24"/>
        </w:rPr>
        <w:t>the surface</w:t>
      </w:r>
      <w:r w:rsidR="006D411C" w:rsidRPr="000A10B2">
        <w:rPr>
          <w:rFonts w:asciiTheme="majorBidi" w:hAnsiTheme="majorBidi" w:cstheme="majorBidi"/>
          <w:sz w:val="24"/>
          <w:szCs w:val="24"/>
        </w:rPr>
        <w:t xml:space="preserve"> recharge site</w:t>
      </w:r>
      <w:r w:rsidR="004D4682" w:rsidRPr="000A10B2">
        <w:rPr>
          <w:rFonts w:asciiTheme="majorBidi" w:hAnsiTheme="majorBidi" w:cstheme="majorBidi"/>
          <w:sz w:val="24"/>
          <w:szCs w:val="24"/>
        </w:rPr>
        <w:t xml:space="preserve"> to the water table.</w:t>
      </w:r>
      <w:r w:rsidR="00686380" w:rsidRPr="000A10B2">
        <w:rPr>
          <w:rFonts w:asciiTheme="majorBidi" w:hAnsiTheme="majorBidi" w:cstheme="majorBidi"/>
          <w:sz w:val="24"/>
          <w:szCs w:val="24"/>
        </w:rPr>
        <w:t xml:space="preserve"> </w:t>
      </w:r>
    </w:p>
    <w:p w14:paraId="6F87BC96" w14:textId="3FBD7E16" w:rsidR="00686380" w:rsidRPr="000A10B2" w:rsidRDefault="00B83623" w:rsidP="00D34FF2">
      <w:pPr>
        <w:spacing w:line="276" w:lineRule="auto"/>
        <w:rPr>
          <w:rFonts w:asciiTheme="majorBidi" w:hAnsiTheme="majorBidi" w:cstheme="majorBidi"/>
          <w:strike/>
          <w:sz w:val="24"/>
          <w:szCs w:val="24"/>
        </w:rPr>
      </w:pPr>
      <w:r w:rsidRPr="000A10B2">
        <w:rPr>
          <w:rFonts w:asciiTheme="majorBidi" w:hAnsiTheme="majorBidi" w:cstheme="majorBidi"/>
          <w:sz w:val="24"/>
          <w:szCs w:val="24"/>
        </w:rPr>
        <w:t>T</w:t>
      </w:r>
      <w:r w:rsidR="00660911" w:rsidRPr="000A10B2">
        <w:rPr>
          <w:rFonts w:asciiTheme="majorBidi" w:hAnsiTheme="majorBidi" w:cstheme="majorBidi"/>
          <w:sz w:val="24"/>
          <w:szCs w:val="24"/>
        </w:rPr>
        <w:t>he aquifer system</w:t>
      </w:r>
      <w:r w:rsidRPr="000A10B2">
        <w:rPr>
          <w:rFonts w:asciiTheme="majorBidi" w:hAnsiTheme="majorBidi" w:cstheme="majorBidi"/>
          <w:sz w:val="24"/>
          <w:szCs w:val="24"/>
        </w:rPr>
        <w:t>s</w:t>
      </w:r>
      <w:r w:rsidR="00660911" w:rsidRPr="000A10B2">
        <w:rPr>
          <w:rFonts w:asciiTheme="majorBidi" w:hAnsiTheme="majorBidi" w:cstheme="majorBidi"/>
          <w:sz w:val="24"/>
          <w:szCs w:val="24"/>
        </w:rPr>
        <w:t xml:space="preserve"> in the Central Valley</w:t>
      </w:r>
      <w:r w:rsidR="00233176" w:rsidRPr="000A10B2">
        <w:rPr>
          <w:rFonts w:asciiTheme="majorBidi" w:hAnsiTheme="majorBidi" w:cstheme="majorBidi"/>
          <w:sz w:val="24"/>
          <w:szCs w:val="24"/>
        </w:rPr>
        <w:t>, described</w:t>
      </w:r>
      <w:r w:rsidR="00DE1978" w:rsidRPr="000A10B2">
        <w:rPr>
          <w:rFonts w:asciiTheme="majorBidi" w:hAnsiTheme="majorBidi" w:cstheme="majorBidi"/>
          <w:sz w:val="24"/>
          <w:szCs w:val="24"/>
        </w:rPr>
        <w:t xml:space="preserve"> by </w:t>
      </w:r>
      <w:r w:rsidR="00DE1978" w:rsidRPr="000A10B2">
        <w:rPr>
          <w:rFonts w:asciiTheme="majorBidi" w:hAnsiTheme="majorBidi" w:cstheme="majorBidi"/>
          <w:sz w:val="24"/>
          <w:szCs w:val="24"/>
        </w:rPr>
        <w:fldChar w:fldCharType="begin"/>
      </w:r>
      <w:r w:rsidR="00E65CEE" w:rsidRPr="000A10B2">
        <w:rPr>
          <w:rFonts w:asciiTheme="majorBidi" w:hAnsiTheme="majorBidi" w:cstheme="majorBidi"/>
          <w:sz w:val="24"/>
          <w:szCs w:val="24"/>
        </w:rPr>
        <w:instrText xml:space="preserve"> ADDIN ZOTERO_ITEM CSL_CITATION {"citationID":"9zIKycKV","properties":{"formattedCitation":"(Page, 1986)","plainCitation":"(Page, 1986)","dontUpdate":true,"noteIndex":0},"citationItems":[{"id":1197,"uris":["http://zotero.org/users/12344718/items/I3YCBKU2"],"itemData":{"id":1197,"type":"article-journal","abstract":"This is a reproduction of a library book that was digitized by Google as part of an ongoing effort to preserve the information in books and make it universally accessible. http://books.google.com","container-title":"U.S. Geological Survey Professional Paper","ISSN":"3663537137","note":"ISBN: 3663537137","title":"Geology of the Fresh Ground-water Basin of the Central Valley, California, with Texture Maps and Sections","volume":"1401-C","author":[{"family":"Page","given":"R.W."}],"issued":{"date-parts":[["1986"]]}}}],"schema":"https://github.com/citation-style-language/schema/raw/master/csl-citation.json"} </w:instrText>
      </w:r>
      <w:r w:rsidR="00DE1978" w:rsidRPr="000A10B2">
        <w:rPr>
          <w:rFonts w:asciiTheme="majorBidi" w:hAnsiTheme="majorBidi" w:cstheme="majorBidi"/>
          <w:sz w:val="24"/>
          <w:szCs w:val="24"/>
        </w:rPr>
        <w:fldChar w:fldCharType="separate"/>
      </w:r>
      <w:r w:rsidR="00DE1978" w:rsidRPr="000A10B2">
        <w:rPr>
          <w:rFonts w:asciiTheme="majorBidi" w:hAnsiTheme="majorBidi" w:cstheme="majorBidi"/>
          <w:noProof/>
          <w:sz w:val="24"/>
          <w:szCs w:val="24"/>
        </w:rPr>
        <w:t>Page (1986)</w:t>
      </w:r>
      <w:r w:rsidR="00DE1978" w:rsidRPr="000A10B2">
        <w:rPr>
          <w:rFonts w:asciiTheme="majorBidi" w:hAnsiTheme="majorBidi" w:cstheme="majorBidi"/>
          <w:sz w:val="24"/>
          <w:szCs w:val="24"/>
        </w:rPr>
        <w:fldChar w:fldCharType="end"/>
      </w:r>
      <w:r w:rsidR="00455797" w:rsidRPr="000A10B2">
        <w:rPr>
          <w:rFonts w:asciiTheme="majorBidi" w:hAnsiTheme="majorBidi" w:cstheme="majorBidi"/>
          <w:sz w:val="24"/>
          <w:szCs w:val="24"/>
        </w:rPr>
        <w:t xml:space="preserve"> </w:t>
      </w:r>
      <w:r w:rsidRPr="000A10B2">
        <w:rPr>
          <w:rFonts w:asciiTheme="majorBidi" w:hAnsiTheme="majorBidi" w:cstheme="majorBidi"/>
          <w:sz w:val="24"/>
          <w:szCs w:val="24"/>
        </w:rPr>
        <w:t>co</w:t>
      </w:r>
      <w:r w:rsidR="00686380" w:rsidRPr="000A10B2">
        <w:rPr>
          <w:rFonts w:asciiTheme="majorBidi" w:hAnsiTheme="majorBidi" w:cstheme="majorBidi"/>
          <w:sz w:val="24"/>
          <w:szCs w:val="24"/>
        </w:rPr>
        <w:t>ntain</w:t>
      </w:r>
      <w:r w:rsidRPr="000A10B2">
        <w:rPr>
          <w:rFonts w:asciiTheme="majorBidi" w:hAnsiTheme="majorBidi" w:cstheme="majorBidi"/>
          <w:sz w:val="24"/>
          <w:szCs w:val="24"/>
        </w:rPr>
        <w:t xml:space="preserve"> a complex network of </w:t>
      </w:r>
      <w:r w:rsidR="00686380" w:rsidRPr="000A10B2">
        <w:rPr>
          <w:rFonts w:asciiTheme="majorBidi" w:hAnsiTheme="majorBidi" w:cstheme="majorBidi"/>
          <w:sz w:val="24"/>
          <w:szCs w:val="24"/>
        </w:rPr>
        <w:t xml:space="preserve">interbedded coarse-grained material, silts, and </w:t>
      </w:r>
      <w:r w:rsidR="00660911" w:rsidRPr="000A10B2">
        <w:rPr>
          <w:rFonts w:asciiTheme="majorBidi" w:hAnsiTheme="majorBidi" w:cstheme="majorBidi"/>
          <w:sz w:val="24"/>
          <w:szCs w:val="24"/>
        </w:rPr>
        <w:t>clays</w:t>
      </w:r>
      <w:r w:rsidR="00686380" w:rsidRPr="000A10B2">
        <w:rPr>
          <w:rFonts w:asciiTheme="majorBidi" w:hAnsiTheme="majorBidi" w:cstheme="majorBidi"/>
          <w:sz w:val="24"/>
          <w:szCs w:val="24"/>
        </w:rPr>
        <w:t xml:space="preserve">, which can have a significant impact on how water moves through the subsurface. At the basin scale, spanning from tens of kilometers to hundreds of kilometers, there are areas </w:t>
      </w:r>
      <w:r w:rsidR="00D34FF2" w:rsidRPr="000A10B2">
        <w:rPr>
          <w:rFonts w:asciiTheme="majorBidi" w:hAnsiTheme="majorBidi" w:cstheme="majorBidi"/>
          <w:sz w:val="24"/>
          <w:szCs w:val="24"/>
        </w:rPr>
        <w:t>that are dominated by</w:t>
      </w:r>
      <w:r w:rsidR="00686380" w:rsidRPr="000A10B2">
        <w:rPr>
          <w:rFonts w:asciiTheme="majorBidi" w:hAnsiTheme="majorBidi" w:cstheme="majorBidi"/>
          <w:sz w:val="24"/>
          <w:szCs w:val="24"/>
        </w:rPr>
        <w:t xml:space="preserve"> more coarse-grained materials (such as alluvial fans), and areas</w:t>
      </w:r>
      <w:r w:rsidR="00D34FF2" w:rsidRPr="000A10B2">
        <w:rPr>
          <w:rFonts w:asciiTheme="majorBidi" w:hAnsiTheme="majorBidi" w:cstheme="majorBidi"/>
          <w:sz w:val="24"/>
          <w:szCs w:val="24"/>
        </w:rPr>
        <w:t xml:space="preserve"> that are dominated by</w:t>
      </w:r>
      <w:r w:rsidR="00686380" w:rsidRPr="000A10B2">
        <w:rPr>
          <w:rFonts w:asciiTheme="majorBidi" w:hAnsiTheme="majorBidi" w:cstheme="majorBidi"/>
          <w:sz w:val="24"/>
          <w:szCs w:val="24"/>
        </w:rPr>
        <w:t xml:space="preserve"> more fine-grained materials (such as historic lakebeds</w:t>
      </w:r>
      <w:r w:rsidR="00B74C4C" w:rsidRPr="000A10B2">
        <w:rPr>
          <w:rFonts w:asciiTheme="majorBidi" w:hAnsiTheme="majorBidi" w:cstheme="majorBidi"/>
          <w:sz w:val="24"/>
          <w:szCs w:val="24"/>
        </w:rPr>
        <w:t>, or floodplain deposits</w:t>
      </w:r>
      <w:r w:rsidR="00686380" w:rsidRPr="000A10B2">
        <w:rPr>
          <w:rFonts w:asciiTheme="majorBidi" w:hAnsiTheme="majorBidi" w:cstheme="majorBidi"/>
          <w:sz w:val="24"/>
          <w:szCs w:val="24"/>
        </w:rPr>
        <w:t xml:space="preserve">). At the local scale, which we define as the scale of an individual recharge site (hundreds of meters), flow can be </w:t>
      </w:r>
      <w:r w:rsidR="00B74C4C" w:rsidRPr="000A10B2">
        <w:rPr>
          <w:rFonts w:asciiTheme="majorBidi" w:hAnsiTheme="majorBidi" w:cstheme="majorBidi"/>
          <w:sz w:val="24"/>
          <w:szCs w:val="24"/>
        </w:rPr>
        <w:t>governed</w:t>
      </w:r>
      <w:r w:rsidR="00686380" w:rsidRPr="000A10B2">
        <w:rPr>
          <w:rFonts w:asciiTheme="majorBidi" w:hAnsiTheme="majorBidi" w:cstheme="majorBidi"/>
          <w:sz w:val="24"/>
          <w:szCs w:val="24"/>
        </w:rPr>
        <w:t xml:space="preserve"> by individual sand channels, clay layers, and other </w:t>
      </w:r>
      <w:r w:rsidR="00190796" w:rsidRPr="000A10B2">
        <w:rPr>
          <w:rFonts w:asciiTheme="majorBidi" w:hAnsiTheme="majorBidi" w:cstheme="majorBidi"/>
          <w:sz w:val="24"/>
          <w:szCs w:val="24"/>
        </w:rPr>
        <w:t>small-scale</w:t>
      </w:r>
      <w:r w:rsidR="00686380" w:rsidRPr="000A10B2">
        <w:rPr>
          <w:rFonts w:asciiTheme="majorBidi" w:hAnsiTheme="majorBidi" w:cstheme="majorBidi"/>
          <w:sz w:val="24"/>
          <w:szCs w:val="24"/>
        </w:rPr>
        <w:t xml:space="preserve"> features. Characterizing </w:t>
      </w:r>
      <w:r w:rsidR="00016AEC" w:rsidRPr="000A10B2">
        <w:rPr>
          <w:rFonts w:asciiTheme="majorBidi" w:hAnsiTheme="majorBidi" w:cstheme="majorBidi"/>
          <w:sz w:val="24"/>
          <w:szCs w:val="24"/>
        </w:rPr>
        <w:t>sediment type</w:t>
      </w:r>
      <w:r w:rsidR="00686380" w:rsidRPr="000A10B2">
        <w:rPr>
          <w:rFonts w:asciiTheme="majorBidi" w:hAnsiTheme="majorBidi" w:cstheme="majorBidi"/>
          <w:sz w:val="24"/>
          <w:szCs w:val="24"/>
        </w:rPr>
        <w:t xml:space="preserve"> at both these scales can be important for</w:t>
      </w:r>
      <w:r w:rsidR="00016AEC" w:rsidRPr="000A10B2">
        <w:rPr>
          <w:rFonts w:asciiTheme="majorBidi" w:hAnsiTheme="majorBidi" w:cstheme="majorBidi"/>
          <w:sz w:val="24"/>
          <w:szCs w:val="24"/>
        </w:rPr>
        <w:t xml:space="preserve"> locati</w:t>
      </w:r>
      <w:r w:rsidR="00532F0D" w:rsidRPr="000A10B2">
        <w:rPr>
          <w:rFonts w:asciiTheme="majorBidi" w:hAnsiTheme="majorBidi" w:cstheme="majorBidi"/>
          <w:sz w:val="24"/>
          <w:szCs w:val="24"/>
        </w:rPr>
        <w:t>ng</w:t>
      </w:r>
      <w:r w:rsidR="00016AEC" w:rsidRPr="000A10B2">
        <w:rPr>
          <w:rFonts w:asciiTheme="majorBidi" w:hAnsiTheme="majorBidi" w:cstheme="majorBidi"/>
          <w:sz w:val="24"/>
          <w:szCs w:val="24"/>
        </w:rPr>
        <w:t xml:space="preserve"> </w:t>
      </w:r>
      <w:proofErr w:type="spellStart"/>
      <w:r w:rsidR="00016AEC" w:rsidRPr="000A10B2">
        <w:rPr>
          <w:rFonts w:asciiTheme="majorBidi" w:hAnsiTheme="majorBidi" w:cstheme="majorBidi"/>
          <w:sz w:val="24"/>
          <w:szCs w:val="24"/>
        </w:rPr>
        <w:t>fastpaths</w:t>
      </w:r>
      <w:proofErr w:type="spellEnd"/>
      <w:r w:rsidR="00686380" w:rsidRPr="000A10B2">
        <w:rPr>
          <w:rFonts w:asciiTheme="majorBidi" w:hAnsiTheme="majorBidi" w:cstheme="majorBidi"/>
          <w:sz w:val="24"/>
          <w:szCs w:val="24"/>
        </w:rPr>
        <w:t xml:space="preserve"> </w:t>
      </w:r>
      <w:r w:rsidR="00016AEC" w:rsidRPr="000A10B2">
        <w:rPr>
          <w:rFonts w:asciiTheme="majorBidi" w:hAnsiTheme="majorBidi" w:cstheme="majorBidi"/>
          <w:sz w:val="24"/>
          <w:szCs w:val="24"/>
        </w:rPr>
        <w:t xml:space="preserve">to </w:t>
      </w:r>
      <w:r w:rsidR="00686380" w:rsidRPr="000A10B2">
        <w:rPr>
          <w:rFonts w:asciiTheme="majorBidi" w:hAnsiTheme="majorBidi" w:cstheme="majorBidi"/>
          <w:sz w:val="24"/>
          <w:szCs w:val="24"/>
        </w:rPr>
        <w:t xml:space="preserve">inform recharge site location. Basin-scale characterization can identify </w:t>
      </w:r>
      <w:r w:rsidR="00AA4888" w:rsidRPr="000A10B2">
        <w:rPr>
          <w:rFonts w:asciiTheme="majorBidi" w:hAnsiTheme="majorBidi" w:cstheme="majorBidi"/>
          <w:sz w:val="24"/>
          <w:szCs w:val="24"/>
        </w:rPr>
        <w:t>areas</w:t>
      </w:r>
      <w:r w:rsidR="00686380" w:rsidRPr="000A10B2">
        <w:rPr>
          <w:rFonts w:asciiTheme="majorBidi" w:hAnsiTheme="majorBidi" w:cstheme="majorBidi"/>
          <w:sz w:val="24"/>
          <w:szCs w:val="24"/>
        </w:rPr>
        <w:t xml:space="preserve"> </w:t>
      </w:r>
      <w:r w:rsidR="00AA4888" w:rsidRPr="000A10B2">
        <w:rPr>
          <w:rFonts w:asciiTheme="majorBidi" w:hAnsiTheme="majorBidi" w:cstheme="majorBidi"/>
          <w:sz w:val="24"/>
          <w:szCs w:val="24"/>
        </w:rPr>
        <w:t xml:space="preserve">which </w:t>
      </w:r>
      <w:r w:rsidR="00686380" w:rsidRPr="000A10B2">
        <w:rPr>
          <w:rFonts w:asciiTheme="majorBidi" w:hAnsiTheme="majorBidi" w:cstheme="majorBidi"/>
          <w:sz w:val="24"/>
          <w:szCs w:val="24"/>
        </w:rPr>
        <w:t>are likely best for recharge</w:t>
      </w:r>
      <w:r w:rsidR="009260CC" w:rsidRPr="000A10B2">
        <w:rPr>
          <w:rFonts w:asciiTheme="majorBidi" w:hAnsiTheme="majorBidi" w:cstheme="majorBidi"/>
          <w:sz w:val="24"/>
          <w:szCs w:val="24"/>
        </w:rPr>
        <w:t xml:space="preserve"> </w:t>
      </w:r>
      <w:r w:rsidR="00AA4888" w:rsidRPr="000A10B2">
        <w:rPr>
          <w:rFonts w:asciiTheme="majorBidi" w:hAnsiTheme="majorBidi" w:cstheme="majorBidi"/>
          <w:sz w:val="24"/>
          <w:szCs w:val="24"/>
        </w:rPr>
        <w:t xml:space="preserve">that </w:t>
      </w:r>
      <w:r w:rsidR="009260CC" w:rsidRPr="000A10B2">
        <w:rPr>
          <w:rFonts w:asciiTheme="majorBidi" w:hAnsiTheme="majorBidi" w:cstheme="majorBidi"/>
          <w:sz w:val="24"/>
          <w:szCs w:val="24"/>
        </w:rPr>
        <w:t xml:space="preserve">can then be targeted for </w:t>
      </w:r>
      <w:r w:rsidR="006D411C" w:rsidRPr="000A10B2">
        <w:rPr>
          <w:rFonts w:asciiTheme="majorBidi" w:hAnsiTheme="majorBidi" w:cstheme="majorBidi"/>
          <w:sz w:val="24"/>
          <w:szCs w:val="24"/>
        </w:rPr>
        <w:t xml:space="preserve">detailed </w:t>
      </w:r>
      <w:r w:rsidR="00686380" w:rsidRPr="000A10B2">
        <w:rPr>
          <w:rFonts w:asciiTheme="majorBidi" w:hAnsiTheme="majorBidi" w:cstheme="majorBidi"/>
          <w:sz w:val="24"/>
          <w:szCs w:val="24"/>
        </w:rPr>
        <w:t>local</w:t>
      </w:r>
      <w:r w:rsidR="006D411C" w:rsidRPr="000A10B2">
        <w:rPr>
          <w:rFonts w:asciiTheme="majorBidi" w:hAnsiTheme="majorBidi" w:cstheme="majorBidi"/>
          <w:sz w:val="24"/>
          <w:szCs w:val="24"/>
        </w:rPr>
        <w:t>-</w:t>
      </w:r>
      <w:r w:rsidR="00686380" w:rsidRPr="000A10B2">
        <w:rPr>
          <w:rFonts w:asciiTheme="majorBidi" w:hAnsiTheme="majorBidi" w:cstheme="majorBidi"/>
          <w:sz w:val="24"/>
          <w:szCs w:val="24"/>
        </w:rPr>
        <w:lastRenderedPageBreak/>
        <w:t xml:space="preserve">scale </w:t>
      </w:r>
      <w:r w:rsidR="00743693" w:rsidRPr="000A10B2">
        <w:rPr>
          <w:rFonts w:asciiTheme="majorBidi" w:hAnsiTheme="majorBidi" w:cstheme="majorBidi"/>
          <w:sz w:val="24"/>
          <w:szCs w:val="24"/>
        </w:rPr>
        <w:t>characterization</w:t>
      </w:r>
      <w:r w:rsidR="00686380" w:rsidRPr="000A10B2">
        <w:rPr>
          <w:rFonts w:asciiTheme="majorBidi" w:hAnsiTheme="majorBidi" w:cstheme="majorBidi"/>
          <w:sz w:val="24"/>
          <w:szCs w:val="24"/>
        </w:rPr>
        <w:t>. Local-scale characterization can be used to select the best individual sites, or portion of a site, for recharge.</w:t>
      </w:r>
      <w:r w:rsidR="009260CC" w:rsidRPr="000A10B2">
        <w:rPr>
          <w:rFonts w:asciiTheme="majorBidi" w:hAnsiTheme="majorBidi" w:cstheme="majorBidi"/>
          <w:sz w:val="24"/>
          <w:szCs w:val="24"/>
        </w:rPr>
        <w:t xml:space="preserve"> </w:t>
      </w:r>
    </w:p>
    <w:p w14:paraId="55D659C9" w14:textId="14AF9380" w:rsidR="00686380" w:rsidRPr="000A10B2" w:rsidRDefault="00686380" w:rsidP="00BB0D6A">
      <w:pPr>
        <w:spacing w:line="276" w:lineRule="auto"/>
        <w:rPr>
          <w:rFonts w:asciiTheme="majorBidi" w:hAnsiTheme="majorBidi" w:cstheme="majorBidi"/>
          <w:sz w:val="24"/>
          <w:szCs w:val="24"/>
        </w:rPr>
      </w:pPr>
      <w:r w:rsidRPr="000A10B2">
        <w:rPr>
          <w:rFonts w:asciiTheme="majorBidi" w:hAnsiTheme="majorBidi" w:cstheme="majorBidi"/>
          <w:sz w:val="24"/>
          <w:szCs w:val="24"/>
        </w:rPr>
        <w:t>While information about the subsurface sediments in the Central Valley can play an important role in recharge site</w:t>
      </w:r>
      <w:r w:rsidR="006D411C" w:rsidRPr="000A10B2">
        <w:rPr>
          <w:rFonts w:asciiTheme="majorBidi" w:hAnsiTheme="majorBidi" w:cstheme="majorBidi"/>
          <w:sz w:val="24"/>
          <w:szCs w:val="24"/>
        </w:rPr>
        <w:t xml:space="preserve"> selection</w:t>
      </w:r>
      <w:r w:rsidRPr="000A10B2">
        <w:rPr>
          <w:rFonts w:asciiTheme="majorBidi" w:hAnsiTheme="majorBidi" w:cstheme="majorBidi"/>
          <w:sz w:val="24"/>
          <w:szCs w:val="24"/>
        </w:rPr>
        <w:t xml:space="preserve">, traditional approaches to obtaining this information </w:t>
      </w:r>
      <w:r w:rsidR="006D411C" w:rsidRPr="000A10B2">
        <w:rPr>
          <w:rFonts w:asciiTheme="majorBidi" w:hAnsiTheme="majorBidi" w:cstheme="majorBidi"/>
          <w:sz w:val="24"/>
          <w:szCs w:val="24"/>
        </w:rPr>
        <w:t xml:space="preserve">suffer from </w:t>
      </w:r>
      <w:r w:rsidRPr="000A10B2">
        <w:rPr>
          <w:rFonts w:asciiTheme="majorBidi" w:hAnsiTheme="majorBidi" w:cstheme="majorBidi"/>
          <w:sz w:val="24"/>
          <w:szCs w:val="24"/>
        </w:rPr>
        <w:t>limited spatial coverage.</w:t>
      </w:r>
      <w:r w:rsidR="00045288" w:rsidRPr="000A10B2">
        <w:rPr>
          <w:rFonts w:asciiTheme="majorBidi" w:hAnsiTheme="majorBidi" w:cstheme="majorBidi"/>
          <w:sz w:val="24"/>
          <w:szCs w:val="24"/>
        </w:rPr>
        <w:t xml:space="preserve"> </w:t>
      </w:r>
      <w:r w:rsidRPr="000A10B2">
        <w:rPr>
          <w:rFonts w:asciiTheme="majorBidi" w:hAnsiTheme="majorBidi" w:cstheme="majorBidi"/>
          <w:sz w:val="24"/>
          <w:szCs w:val="24"/>
        </w:rPr>
        <w:t>Products derived from soils maps (e.g., SAGBI</w:t>
      </w:r>
      <w:r w:rsidRPr="000A10B2">
        <w:rPr>
          <w:rFonts w:asciiTheme="majorBidi" w:hAnsiTheme="majorBidi" w:cstheme="majorBidi"/>
          <w:sz w:val="24"/>
          <w:szCs w:val="24"/>
        </w:rPr>
        <w:fldChar w:fldCharType="begin"/>
      </w:r>
      <w:r w:rsidR="008A4894" w:rsidRPr="000A10B2">
        <w:rPr>
          <w:rFonts w:asciiTheme="majorBidi" w:hAnsiTheme="majorBidi" w:cstheme="majorBidi"/>
          <w:sz w:val="24"/>
          <w:szCs w:val="24"/>
        </w:rPr>
        <w:instrText xml:space="preserve"> ADDIN ZOTERO_ITEM CSL_CITATION {"citationID":"8SEWk5e5","properties":{"formattedCitation":"(O\\uc0\\u8217{}Geen et al., 2015)","plainCitation":"(O’Geen et al., 2015)","dontUpdate":true,"noteIndex":0},"citationItems":[{"id":1455,"uris":["http://zotero.org/users/12344718/items/RRBLDSIE"],"itemData":{"id":1455,"type":"article-journal","abstract":"Groundwater pumping chronically exceeds natural recharge in many agricultural regions in California. A common method of recharging groundwater � when surface water is available � is to deliberately flood an open area, allowing water to percolate into an aquifer. However, open land suitable for this type of recharge is scarce. Flooding agricultural land during fallow or dormant periods has the potential to increase groundwater recharge substantially, but this approach has not been well studied. Using data on soils, topography and crop type, we developed a spatially explicit index of the suitability for groundwater recharge of land in all agricultural regions in California. We identified 3.6 million acres of agricultural land statewide as having Excellent or Good potential for groundwater recharge. The index provides preliminary guidance about the locations where groundwater recharge on agricultural land is likely to be feasible. A variety of institutional, infrastructure and other issues must also be addressed before this practice can be implemented widely.","container-title":"California Agriculture","ISSN":"0008-0845","issue":"2","journalAbbreviation":"Calif Agr","note":"publisher: University of California Agriculture and Nature Resources","page":"75-84","title":"A Soil Agricultural Groundwater Banking Index for California","URL":"http://dx.doi.org/10.3733/ca.v069n02p75","volume":"69","author":[{"family":"O'Geen","given":"A.T."},{"family":"Saal","given":"Matthew B.B."},{"family":"Dahlke","given":"Helen E."},{"family":"Doll","given":"David A."},{"family":"Elkins","given":"Rachel B."},{"family":"Fulton","given":"Allan E."},{"family":"Fogg","given":"Graham E."},{"family":"Harter","given":"Thomas"},{"family":"Hopmans","given":"Jan W."},{"family":"Ingels","given":"Chuck"},{"family":"Niederholzer","given":"Franz J."},{"family":"Sandoval Solis","given":"Samuel"},{"family":"Verdegaal","given":"Paul S."},{"family":"Walkinshaw","given":"Mike TI  - Soil","dropping-particle":"suitability index identifies potential areas for groundwater banking on agricultural  lands"}],"issued":{"date-parts":[["2015",4,1]]}}}],"schema":"https://github.com/citation-style-language/schema/raw/master/csl-citation.json"} </w:instrText>
      </w:r>
      <w:r w:rsidRPr="000A10B2">
        <w:rPr>
          <w:rFonts w:asciiTheme="majorBidi" w:hAnsiTheme="majorBidi" w:cstheme="majorBidi"/>
          <w:sz w:val="24"/>
          <w:szCs w:val="24"/>
        </w:rPr>
        <w:fldChar w:fldCharType="separate"/>
      </w:r>
      <w:r w:rsidRPr="000A10B2">
        <w:rPr>
          <w:rFonts w:asciiTheme="majorBidi" w:hAnsiTheme="majorBidi" w:cstheme="majorBidi"/>
          <w:sz w:val="24"/>
          <w:szCs w:val="24"/>
        </w:rPr>
        <w:t>; O’Geen et al., 2015)</w:t>
      </w:r>
      <w:r w:rsidRPr="000A10B2">
        <w:rPr>
          <w:rFonts w:asciiTheme="majorBidi" w:hAnsiTheme="majorBidi" w:cstheme="majorBidi"/>
          <w:sz w:val="24"/>
          <w:szCs w:val="24"/>
        </w:rPr>
        <w:fldChar w:fldCharType="end"/>
      </w:r>
      <w:r w:rsidRPr="000A10B2">
        <w:rPr>
          <w:rFonts w:asciiTheme="majorBidi" w:hAnsiTheme="majorBidi" w:cstheme="majorBidi"/>
          <w:sz w:val="24"/>
          <w:szCs w:val="24"/>
        </w:rPr>
        <w:t xml:space="preserve"> are commonly used, but only contain</w:t>
      </w:r>
      <w:r w:rsidR="00660911" w:rsidRPr="000A10B2">
        <w:rPr>
          <w:rFonts w:asciiTheme="majorBidi" w:hAnsiTheme="majorBidi" w:cstheme="majorBidi"/>
          <w:sz w:val="24"/>
          <w:szCs w:val="24"/>
        </w:rPr>
        <w:t xml:space="preserve"> </w:t>
      </w:r>
      <w:r w:rsidRPr="000A10B2">
        <w:rPr>
          <w:rFonts w:asciiTheme="majorBidi" w:hAnsiTheme="majorBidi" w:cstheme="majorBidi"/>
          <w:sz w:val="24"/>
          <w:szCs w:val="24"/>
        </w:rPr>
        <w:t>information about the shallow subsurface</w:t>
      </w:r>
      <w:r w:rsidR="00532F0D" w:rsidRPr="000A10B2">
        <w:rPr>
          <w:rFonts w:asciiTheme="majorBidi" w:hAnsiTheme="majorBidi" w:cstheme="majorBidi"/>
          <w:sz w:val="24"/>
          <w:szCs w:val="24"/>
        </w:rPr>
        <w:t xml:space="preserve"> (&lt; 1 m depth from the ground surface)</w:t>
      </w:r>
      <w:r w:rsidRPr="000A10B2">
        <w:rPr>
          <w:rFonts w:asciiTheme="majorBidi" w:hAnsiTheme="majorBidi" w:cstheme="majorBidi"/>
          <w:sz w:val="24"/>
          <w:szCs w:val="24"/>
        </w:rPr>
        <w:t xml:space="preserve">. This </w:t>
      </w:r>
      <w:r w:rsidR="00435E5D" w:rsidRPr="000A10B2">
        <w:rPr>
          <w:rFonts w:asciiTheme="majorBidi" w:hAnsiTheme="majorBidi" w:cstheme="majorBidi"/>
          <w:sz w:val="24"/>
          <w:szCs w:val="24"/>
        </w:rPr>
        <w:t xml:space="preserve">creates a large data gap in terms of depth of coverage </w:t>
      </w:r>
      <w:r w:rsidRPr="000A10B2">
        <w:rPr>
          <w:rFonts w:asciiTheme="majorBidi" w:hAnsiTheme="majorBidi" w:cstheme="majorBidi"/>
          <w:sz w:val="24"/>
          <w:szCs w:val="24"/>
        </w:rPr>
        <w:t>in parts of the southern Central Valley where the water table is tens of meters below the surface. D</w:t>
      </w:r>
      <w:r w:rsidR="00743693" w:rsidRPr="000A10B2">
        <w:rPr>
          <w:rFonts w:asciiTheme="majorBidi" w:hAnsiTheme="majorBidi" w:cstheme="majorBidi"/>
          <w:sz w:val="24"/>
          <w:szCs w:val="24"/>
        </w:rPr>
        <w:t>e</w:t>
      </w:r>
      <w:r w:rsidR="00016AEC" w:rsidRPr="000A10B2">
        <w:rPr>
          <w:rFonts w:asciiTheme="majorBidi" w:hAnsiTheme="majorBidi" w:cstheme="majorBidi"/>
          <w:sz w:val="24"/>
          <w:szCs w:val="24"/>
        </w:rPr>
        <w:t>scriptions of sediment/rock type</w:t>
      </w:r>
      <w:r w:rsidR="00743693" w:rsidRPr="000A10B2">
        <w:rPr>
          <w:rFonts w:asciiTheme="majorBidi" w:hAnsiTheme="majorBidi" w:cstheme="majorBidi"/>
          <w:sz w:val="24"/>
          <w:szCs w:val="24"/>
        </w:rPr>
        <w:t>, from drilling or coring data,</w:t>
      </w:r>
      <w:r w:rsidR="00016AEC" w:rsidRPr="000A10B2">
        <w:rPr>
          <w:rFonts w:asciiTheme="majorBidi" w:hAnsiTheme="majorBidi" w:cstheme="majorBidi"/>
          <w:sz w:val="24"/>
          <w:szCs w:val="24"/>
        </w:rPr>
        <w:t xml:space="preserve"> </w:t>
      </w:r>
      <w:r w:rsidRPr="000A10B2">
        <w:rPr>
          <w:rFonts w:asciiTheme="majorBidi" w:hAnsiTheme="majorBidi" w:cstheme="majorBidi"/>
          <w:sz w:val="24"/>
          <w:szCs w:val="24"/>
        </w:rPr>
        <w:t xml:space="preserve">can be used to understand deeper portions of the subsurface, </w:t>
      </w:r>
      <w:r w:rsidR="00743693" w:rsidRPr="000A10B2">
        <w:rPr>
          <w:rFonts w:asciiTheme="majorBidi" w:hAnsiTheme="majorBidi" w:cstheme="majorBidi"/>
          <w:sz w:val="24"/>
          <w:szCs w:val="24"/>
        </w:rPr>
        <w:t xml:space="preserve">as can products derived from them such as the model generated by </w:t>
      </w:r>
      <w:r w:rsidR="00F132C2">
        <w:rPr>
          <w:rFonts w:asciiTheme="majorBidi" w:hAnsiTheme="majorBidi" w:cstheme="majorBidi"/>
          <w:sz w:val="24"/>
          <w:szCs w:val="24"/>
        </w:rPr>
        <w:fldChar w:fldCharType="begin"/>
      </w:r>
      <w:r w:rsidR="00A7731C">
        <w:rPr>
          <w:rFonts w:asciiTheme="majorBidi" w:hAnsiTheme="majorBidi" w:cstheme="majorBidi"/>
          <w:sz w:val="24"/>
          <w:szCs w:val="24"/>
        </w:rPr>
        <w:instrText xml:space="preserve"> ADDIN ZOTERO_ITEM CSL_CITATION {"citationID":"CmOhVxgP","properties":{"formattedCitation":"(Faunt, 2010)","plainCitation":"(Faunt, 2010)","dontUpdate":true,"noteIndex":0},"citationItems":[{"id":890,"uris":["http://zotero.org/users/12344718/items/MYV99W8Y"],"itemData":{"id":890,"type":"report","note":"container-title: US Geological Survey.\nCitation Key: Faunt2010\nISBN: 9781617286223","page":"93-95","publisher":"United States Geological Survey","title":"Groundwater availability of the Central Valley aquifer, California","author":[{"family":"Faunt","given":"Claudia C"}],"issued":{"date-parts":[["2010"]]}}}],"schema":"https://github.com/citation-style-language/schema/raw/master/csl-citation.json"} </w:instrText>
      </w:r>
      <w:r w:rsidR="00F132C2">
        <w:rPr>
          <w:rFonts w:asciiTheme="majorBidi" w:hAnsiTheme="majorBidi" w:cstheme="majorBidi"/>
          <w:sz w:val="24"/>
          <w:szCs w:val="24"/>
        </w:rPr>
        <w:fldChar w:fldCharType="separate"/>
      </w:r>
      <w:r w:rsidR="00F132C2">
        <w:rPr>
          <w:rFonts w:asciiTheme="majorBidi" w:hAnsiTheme="majorBidi" w:cstheme="majorBidi"/>
          <w:noProof/>
          <w:sz w:val="24"/>
          <w:szCs w:val="24"/>
        </w:rPr>
        <w:t>Faunt (2010)</w:t>
      </w:r>
      <w:r w:rsidR="00F132C2">
        <w:rPr>
          <w:rFonts w:asciiTheme="majorBidi" w:hAnsiTheme="majorBidi" w:cstheme="majorBidi"/>
          <w:sz w:val="24"/>
          <w:szCs w:val="24"/>
        </w:rPr>
        <w:fldChar w:fldCharType="end"/>
      </w:r>
      <w:r w:rsidR="00743693" w:rsidRPr="000A10B2">
        <w:rPr>
          <w:rFonts w:asciiTheme="majorBidi" w:hAnsiTheme="majorBidi" w:cstheme="majorBidi"/>
          <w:sz w:val="24"/>
          <w:szCs w:val="24"/>
        </w:rPr>
        <w:t xml:space="preserve"> displaying the percentage of coarse-grained material, </w:t>
      </w:r>
      <w:r w:rsidRPr="000A10B2">
        <w:rPr>
          <w:rFonts w:asciiTheme="majorBidi" w:hAnsiTheme="majorBidi" w:cstheme="majorBidi"/>
          <w:sz w:val="24"/>
          <w:szCs w:val="24"/>
        </w:rPr>
        <w:t>but</w:t>
      </w:r>
      <w:r w:rsidR="00435E5D" w:rsidRPr="000A10B2">
        <w:rPr>
          <w:rFonts w:asciiTheme="majorBidi" w:hAnsiTheme="majorBidi" w:cstheme="majorBidi"/>
          <w:sz w:val="24"/>
          <w:szCs w:val="24"/>
        </w:rPr>
        <w:t xml:space="preserve"> they</w:t>
      </w:r>
      <w:r w:rsidRPr="000A10B2">
        <w:rPr>
          <w:rFonts w:asciiTheme="majorBidi" w:hAnsiTheme="majorBidi" w:cstheme="majorBidi"/>
          <w:sz w:val="24"/>
          <w:szCs w:val="24"/>
        </w:rPr>
        <w:t xml:space="preserve"> </w:t>
      </w:r>
      <w:r w:rsidR="00435E5D" w:rsidRPr="000A10B2">
        <w:rPr>
          <w:rFonts w:asciiTheme="majorBidi" w:hAnsiTheme="majorBidi" w:cstheme="majorBidi"/>
          <w:sz w:val="24"/>
          <w:szCs w:val="24"/>
        </w:rPr>
        <w:t xml:space="preserve">typically do not provide the </w:t>
      </w:r>
      <w:r w:rsidRPr="000A10B2">
        <w:rPr>
          <w:rFonts w:asciiTheme="majorBidi" w:hAnsiTheme="majorBidi" w:cstheme="majorBidi"/>
          <w:sz w:val="24"/>
          <w:szCs w:val="24"/>
        </w:rPr>
        <w:t>spatial density</w:t>
      </w:r>
      <w:r w:rsidR="00743693" w:rsidRPr="000A10B2">
        <w:rPr>
          <w:rFonts w:asciiTheme="majorBidi" w:hAnsiTheme="majorBidi" w:cstheme="majorBidi"/>
          <w:sz w:val="24"/>
          <w:szCs w:val="24"/>
        </w:rPr>
        <w:t xml:space="preserve"> of data</w:t>
      </w:r>
      <w:r w:rsidR="00435E5D" w:rsidRPr="000A10B2">
        <w:rPr>
          <w:rFonts w:asciiTheme="majorBidi" w:hAnsiTheme="majorBidi" w:cstheme="majorBidi"/>
          <w:sz w:val="24"/>
          <w:szCs w:val="24"/>
        </w:rPr>
        <w:t xml:space="preserve"> required in the lateral direction for</w:t>
      </w:r>
      <w:r w:rsidRPr="000A10B2">
        <w:rPr>
          <w:rFonts w:asciiTheme="majorBidi" w:hAnsiTheme="majorBidi" w:cstheme="majorBidi"/>
          <w:sz w:val="24"/>
          <w:szCs w:val="24"/>
        </w:rPr>
        <w:t xml:space="preserve"> </w:t>
      </w:r>
      <w:r w:rsidR="00743693" w:rsidRPr="000A10B2">
        <w:rPr>
          <w:rFonts w:asciiTheme="majorBidi" w:hAnsiTheme="majorBidi" w:cstheme="majorBidi"/>
          <w:sz w:val="24"/>
          <w:szCs w:val="24"/>
        </w:rPr>
        <w:t xml:space="preserve">assessing </w:t>
      </w:r>
      <w:r w:rsidR="00435E5D" w:rsidRPr="000A10B2">
        <w:rPr>
          <w:rFonts w:asciiTheme="majorBidi" w:hAnsiTheme="majorBidi" w:cstheme="majorBidi"/>
          <w:sz w:val="24"/>
          <w:szCs w:val="24"/>
        </w:rPr>
        <w:t>site</w:t>
      </w:r>
      <w:r w:rsidR="00743693" w:rsidRPr="000A10B2">
        <w:rPr>
          <w:rFonts w:asciiTheme="majorBidi" w:hAnsiTheme="majorBidi" w:cstheme="majorBidi"/>
          <w:sz w:val="24"/>
          <w:szCs w:val="24"/>
        </w:rPr>
        <w:t>s for recharge</w:t>
      </w:r>
      <w:r w:rsidRPr="000A10B2">
        <w:rPr>
          <w:rFonts w:asciiTheme="majorBidi" w:hAnsiTheme="majorBidi" w:cstheme="majorBidi"/>
          <w:sz w:val="24"/>
          <w:szCs w:val="24"/>
        </w:rPr>
        <w:t>.</w:t>
      </w:r>
    </w:p>
    <w:p w14:paraId="341F24D1" w14:textId="1894405A" w:rsidR="00016AEC" w:rsidRPr="000A10B2" w:rsidRDefault="008744FA" w:rsidP="001E6CCC">
      <w:pPr>
        <w:spacing w:line="276" w:lineRule="auto"/>
        <w:rPr>
          <w:rFonts w:asciiTheme="majorBidi" w:hAnsiTheme="majorBidi" w:cstheme="majorBidi"/>
          <w:sz w:val="24"/>
          <w:szCs w:val="24"/>
        </w:rPr>
      </w:pPr>
      <w:r w:rsidRPr="000A10B2">
        <w:rPr>
          <w:rFonts w:asciiTheme="majorBidi" w:hAnsiTheme="majorBidi" w:cstheme="majorBidi"/>
          <w:sz w:val="24"/>
          <w:szCs w:val="24"/>
        </w:rPr>
        <w:t xml:space="preserve">Electromagnetic </w:t>
      </w:r>
      <w:r w:rsidR="00414872" w:rsidRPr="000A10B2">
        <w:rPr>
          <w:rFonts w:asciiTheme="majorBidi" w:hAnsiTheme="majorBidi" w:cstheme="majorBidi"/>
          <w:sz w:val="24"/>
          <w:szCs w:val="24"/>
        </w:rPr>
        <w:t xml:space="preserve">(EM) imaging </w:t>
      </w:r>
      <w:r w:rsidR="00016AEC" w:rsidRPr="000A10B2">
        <w:rPr>
          <w:rFonts w:asciiTheme="majorBidi" w:hAnsiTheme="majorBidi" w:cstheme="majorBidi"/>
          <w:sz w:val="24"/>
          <w:szCs w:val="24"/>
        </w:rPr>
        <w:t xml:space="preserve">is a geophysical method which can be used to </w:t>
      </w:r>
      <w:r w:rsidR="00414872" w:rsidRPr="000A10B2">
        <w:rPr>
          <w:rFonts w:asciiTheme="majorBidi" w:hAnsiTheme="majorBidi" w:cstheme="majorBidi"/>
          <w:sz w:val="24"/>
          <w:szCs w:val="24"/>
        </w:rPr>
        <w:t>rapidly</w:t>
      </w:r>
      <w:r w:rsidR="00016AEC" w:rsidRPr="000A10B2">
        <w:rPr>
          <w:rFonts w:asciiTheme="majorBidi" w:hAnsiTheme="majorBidi" w:cstheme="majorBidi"/>
          <w:sz w:val="24"/>
          <w:szCs w:val="24"/>
        </w:rPr>
        <w:t xml:space="preserve"> and cost-effectively</w:t>
      </w:r>
      <w:r w:rsidR="00414872" w:rsidRPr="000A10B2">
        <w:rPr>
          <w:rFonts w:asciiTheme="majorBidi" w:hAnsiTheme="majorBidi" w:cstheme="majorBidi"/>
          <w:sz w:val="24"/>
          <w:szCs w:val="24"/>
        </w:rPr>
        <w:t xml:space="preserve"> map out subsurface </w:t>
      </w:r>
      <w:r w:rsidR="00016AEC" w:rsidRPr="000A10B2">
        <w:rPr>
          <w:rFonts w:asciiTheme="majorBidi" w:hAnsiTheme="majorBidi" w:cstheme="majorBidi"/>
          <w:sz w:val="24"/>
          <w:szCs w:val="24"/>
        </w:rPr>
        <w:t xml:space="preserve">electrical </w:t>
      </w:r>
      <w:r w:rsidR="00414872" w:rsidRPr="000A10B2">
        <w:rPr>
          <w:rFonts w:asciiTheme="majorBidi" w:hAnsiTheme="majorBidi" w:cstheme="majorBidi"/>
          <w:sz w:val="24"/>
          <w:szCs w:val="24"/>
        </w:rPr>
        <w:t xml:space="preserve">resistivity </w:t>
      </w:r>
      <w:r w:rsidR="00DE7870" w:rsidRPr="000A10B2">
        <w:rPr>
          <w:rFonts w:asciiTheme="majorBidi" w:hAnsiTheme="majorBidi" w:cstheme="majorBidi"/>
          <w:sz w:val="24"/>
          <w:szCs w:val="24"/>
        </w:rPr>
        <w:t>at multiple scales</w:t>
      </w:r>
      <w:r w:rsidR="00414872" w:rsidRPr="000A10B2">
        <w:rPr>
          <w:rFonts w:asciiTheme="majorBidi" w:hAnsiTheme="majorBidi" w:cstheme="majorBidi"/>
          <w:sz w:val="24"/>
          <w:szCs w:val="24"/>
        </w:rPr>
        <w:t>.</w:t>
      </w:r>
      <w:r w:rsidR="00102F3B" w:rsidRPr="000A10B2">
        <w:rPr>
          <w:rFonts w:asciiTheme="majorBidi" w:hAnsiTheme="majorBidi" w:cstheme="majorBidi"/>
          <w:sz w:val="24"/>
          <w:szCs w:val="24"/>
        </w:rPr>
        <w:t xml:space="preserve"> </w:t>
      </w:r>
      <w:r w:rsidR="00B74C4C" w:rsidRPr="000A10B2">
        <w:rPr>
          <w:rFonts w:asciiTheme="majorBidi" w:hAnsiTheme="majorBidi" w:cstheme="majorBidi"/>
          <w:sz w:val="24"/>
          <w:szCs w:val="24"/>
        </w:rPr>
        <w:t xml:space="preserve">Over the past five years, </w:t>
      </w:r>
      <w:r w:rsidR="00EF65F1" w:rsidRPr="000A10B2">
        <w:rPr>
          <w:rFonts w:asciiTheme="majorBidi" w:hAnsiTheme="majorBidi" w:cstheme="majorBidi"/>
          <w:sz w:val="24"/>
          <w:szCs w:val="24"/>
        </w:rPr>
        <w:t>two EM imaging methods</w:t>
      </w:r>
      <w:r w:rsidR="00233176" w:rsidRPr="000A10B2">
        <w:rPr>
          <w:rFonts w:asciiTheme="majorBidi" w:hAnsiTheme="majorBidi" w:cstheme="majorBidi"/>
          <w:sz w:val="24"/>
          <w:szCs w:val="24"/>
        </w:rPr>
        <w:t xml:space="preserve"> </w:t>
      </w:r>
      <w:r w:rsidR="00ED387E" w:rsidRPr="000A10B2">
        <w:rPr>
          <w:rFonts w:asciiTheme="majorBidi" w:hAnsiTheme="majorBidi" w:cstheme="majorBidi"/>
          <w:sz w:val="24"/>
          <w:szCs w:val="24"/>
        </w:rPr>
        <w:t>have</w:t>
      </w:r>
      <w:r w:rsidR="00EF65F1" w:rsidRPr="000A10B2">
        <w:rPr>
          <w:rFonts w:asciiTheme="majorBidi" w:hAnsiTheme="majorBidi" w:cstheme="majorBidi"/>
          <w:sz w:val="24"/>
          <w:szCs w:val="24"/>
        </w:rPr>
        <w:t xml:space="preserve"> </w:t>
      </w:r>
      <w:r w:rsidR="00ED387E" w:rsidRPr="000A10B2">
        <w:rPr>
          <w:rFonts w:asciiTheme="majorBidi" w:hAnsiTheme="majorBidi" w:cstheme="majorBidi"/>
          <w:sz w:val="24"/>
          <w:szCs w:val="24"/>
        </w:rPr>
        <w:t xml:space="preserve">been shown to be </w:t>
      </w:r>
      <w:r w:rsidR="00743693" w:rsidRPr="000A10B2">
        <w:rPr>
          <w:rFonts w:asciiTheme="majorBidi" w:hAnsiTheme="majorBidi" w:cstheme="majorBidi"/>
          <w:sz w:val="24"/>
          <w:szCs w:val="24"/>
        </w:rPr>
        <w:t xml:space="preserve">highly </w:t>
      </w:r>
      <w:r w:rsidR="00ED387E" w:rsidRPr="000A10B2">
        <w:rPr>
          <w:rFonts w:asciiTheme="majorBidi" w:hAnsiTheme="majorBidi" w:cstheme="majorBidi"/>
          <w:sz w:val="24"/>
          <w:szCs w:val="24"/>
        </w:rPr>
        <w:t xml:space="preserve">effective in mapping sediment type </w:t>
      </w:r>
      <w:r w:rsidR="00B74C4C" w:rsidRPr="000A10B2">
        <w:rPr>
          <w:rFonts w:asciiTheme="majorBidi" w:hAnsiTheme="majorBidi" w:cstheme="majorBidi"/>
          <w:sz w:val="24"/>
          <w:szCs w:val="24"/>
        </w:rPr>
        <w:t xml:space="preserve">in </w:t>
      </w:r>
      <w:r w:rsidR="00ED387E" w:rsidRPr="000A10B2">
        <w:rPr>
          <w:rFonts w:asciiTheme="majorBidi" w:hAnsiTheme="majorBidi" w:cstheme="majorBidi"/>
          <w:sz w:val="24"/>
          <w:szCs w:val="24"/>
        </w:rPr>
        <w:t>the Central Valley</w:t>
      </w:r>
      <w:r w:rsidR="00743693" w:rsidRPr="000A10B2">
        <w:rPr>
          <w:rFonts w:asciiTheme="majorBidi" w:hAnsiTheme="majorBidi" w:cstheme="majorBidi"/>
          <w:sz w:val="24"/>
          <w:szCs w:val="24"/>
        </w:rPr>
        <w:t>. A</w:t>
      </w:r>
      <w:r w:rsidR="00233176" w:rsidRPr="000A10B2">
        <w:rPr>
          <w:rFonts w:asciiTheme="majorBidi" w:hAnsiTheme="majorBidi" w:cstheme="majorBidi"/>
          <w:sz w:val="24"/>
          <w:szCs w:val="24"/>
        </w:rPr>
        <w:t xml:space="preserve">n </w:t>
      </w:r>
      <w:r w:rsidR="00EF65F1" w:rsidRPr="000A10B2">
        <w:rPr>
          <w:rFonts w:asciiTheme="majorBidi" w:hAnsiTheme="majorBidi" w:cstheme="majorBidi"/>
          <w:sz w:val="24"/>
          <w:szCs w:val="24"/>
        </w:rPr>
        <w:t>airborne EM (AEM) method</w:t>
      </w:r>
      <w:r w:rsidR="00743693" w:rsidRPr="000A10B2">
        <w:rPr>
          <w:rFonts w:asciiTheme="majorBidi" w:hAnsiTheme="majorBidi" w:cstheme="majorBidi"/>
          <w:sz w:val="24"/>
          <w:szCs w:val="24"/>
        </w:rPr>
        <w:t xml:space="preserve"> </w:t>
      </w:r>
      <w:r w:rsidR="00E65CEE" w:rsidRPr="000A10B2">
        <w:rPr>
          <w:rFonts w:asciiTheme="majorBidi" w:hAnsiTheme="majorBidi" w:cstheme="majorBidi"/>
          <w:sz w:val="24"/>
          <w:szCs w:val="24"/>
        </w:rPr>
        <w:fldChar w:fldCharType="begin"/>
      </w:r>
      <w:r w:rsidR="00E65CEE" w:rsidRPr="000A10B2">
        <w:rPr>
          <w:rFonts w:asciiTheme="majorBidi" w:hAnsiTheme="majorBidi" w:cstheme="majorBidi"/>
          <w:sz w:val="24"/>
          <w:szCs w:val="24"/>
        </w:rPr>
        <w:instrText xml:space="preserve"> ADDIN ZOTERO_ITEM CSL_CITATION {"citationID":"xF8xlnrz","properties":{"formattedCitation":"(Sorensen &amp; Auken, 2004)","plainCitation":"(Sorensen &amp; Auken, 2004)","noteIndex":0},"citationItems":[{"id":1059,"uris":["http://zotero.org/users/12344718/items/4U6RMER4"],"itemData":{"id":1059,"type":"article-journal","container-title":"Exploration Geophysics","DOI":"10.1071/EG04194","ISSN":"0812-3985","issue":"3","note":"publisher: Taylor &amp; Francis","page":"194-202","title":"SkyTEM–a New High-resolution Helicopter Transient Electromagnetic System","URL":"https://doi.org/10.1071/EG04194","volume":"35","author":[{"family":"Sorensen","given":"Kurt"},{"family":"Auken","given":"Esben"}],"issued":{"date-parts":[["2004",9,1]]}}}],"schema":"https://github.com/citation-style-language/schema/raw/master/csl-citation.json"} </w:instrText>
      </w:r>
      <w:r w:rsidR="00E65CEE" w:rsidRPr="000A10B2">
        <w:rPr>
          <w:rFonts w:asciiTheme="majorBidi" w:hAnsiTheme="majorBidi" w:cstheme="majorBidi"/>
          <w:sz w:val="24"/>
          <w:szCs w:val="24"/>
        </w:rPr>
        <w:fldChar w:fldCharType="separate"/>
      </w:r>
      <w:r w:rsidR="00E65CEE" w:rsidRPr="000A10B2">
        <w:rPr>
          <w:rFonts w:asciiTheme="majorBidi" w:hAnsiTheme="majorBidi" w:cstheme="majorBidi"/>
          <w:noProof/>
          <w:sz w:val="24"/>
          <w:szCs w:val="24"/>
        </w:rPr>
        <w:t>(Sorensen &amp; Auken, 2004)</w:t>
      </w:r>
      <w:r w:rsidR="00E65CEE" w:rsidRPr="000A10B2">
        <w:rPr>
          <w:rFonts w:asciiTheme="majorBidi" w:hAnsiTheme="majorBidi" w:cstheme="majorBidi"/>
          <w:sz w:val="24"/>
          <w:szCs w:val="24"/>
        </w:rPr>
        <w:fldChar w:fldCharType="end"/>
      </w:r>
      <w:r w:rsidR="00743693" w:rsidRPr="000A10B2">
        <w:rPr>
          <w:rFonts w:asciiTheme="majorBidi" w:hAnsiTheme="majorBidi" w:cstheme="majorBidi"/>
          <w:sz w:val="24"/>
          <w:szCs w:val="24"/>
        </w:rPr>
        <w:t xml:space="preserve"> has been adopted </w:t>
      </w:r>
      <w:r w:rsidR="00B74C4C" w:rsidRPr="000A10B2">
        <w:rPr>
          <w:rFonts w:asciiTheme="majorBidi" w:hAnsiTheme="majorBidi" w:cstheme="majorBidi"/>
          <w:sz w:val="24"/>
          <w:szCs w:val="24"/>
        </w:rPr>
        <w:t>at the basin scale, imaging to a depth of ~300 m</w:t>
      </w:r>
      <w:r w:rsidR="00EF65F1" w:rsidRPr="000A10B2">
        <w:rPr>
          <w:rFonts w:asciiTheme="majorBidi" w:hAnsiTheme="majorBidi" w:cstheme="majorBidi"/>
          <w:sz w:val="24"/>
          <w:szCs w:val="24"/>
        </w:rPr>
        <w:t xml:space="preserve"> </w:t>
      </w:r>
      <w:r w:rsidR="00090846" w:rsidRPr="000A10B2">
        <w:rPr>
          <w:rFonts w:asciiTheme="majorBidi" w:hAnsiTheme="majorBidi" w:cstheme="majorBidi"/>
          <w:sz w:val="24"/>
          <w:szCs w:val="24"/>
        </w:rPr>
        <w:fldChar w:fldCharType="begin"/>
      </w:r>
      <w:r w:rsidR="00E65CEE" w:rsidRPr="000A10B2">
        <w:rPr>
          <w:rFonts w:asciiTheme="majorBidi" w:hAnsiTheme="majorBidi" w:cstheme="majorBidi"/>
          <w:sz w:val="24"/>
          <w:szCs w:val="24"/>
        </w:rPr>
        <w:instrText xml:space="preserve"> ADDIN ZOTERO_ITEM CSL_CITATION {"citationID":"Y32wlhLQ","properties":{"formattedCitation":"(CDWR-AEM, 2023; Knight et al., 2018; Meier et al., 2014; Podgorski et al., 2013; Sattel &amp; Kgotlhang, 2004; Siemon et al., 2009; Wynn, 2002)","plainCitation":"(CDWR-AEM, 2023; Knight et al., 2018; Meier et al., 2014; Podgorski et al., 2013; Sattel &amp; Kgotlhang, 2004; Siemon et al., 2009; Wynn, 2002)","noteIndex":0},"citationItems":[{"id":1413,"uris":["http://zotero.org/users/12344718/items/EEW4NZJM"],"itemData":{"id":1413,"type":"dataset","abstract":"Statewide AEM Surveys Project Overview\nThe Department of Water Resources’ (DWR’s) Statewide Airborne Electromagnetic (AEM) Surveys Project is funded through California’s Proposition 68 and the...","language":"en","title":"DWR Airborne Electromagnetic (AEM) Surveys Data - California Natural Resources Agency Open Data","URL":"https://data.cnra.ca.gov/dataset/aem","author":[{"family":"CDWR-AEM","given":""}],"accessed":{"date-parts":[["2023",10,6]]},"issued":{"date-parts":[["2023",10,6]]}}},{"id":728,"uris":["http://zotero.org/users/12344718/items/XE8B3GXT"],"itemData":{"id":728,"type":"article-journal","abstract":"The passage of the Sustainable Groundwater Management Act in California has highlighted a need for cost-effective ways to acquire the data used in building conceptual models of the aquifer systems in the Central Valley of California. One approach would be the regional implementation of the airborne electromagnetic (AEM) method. We acquired 104 line-kilometers of data in the Tulare Irrigation District, in the Central Valley, to determine the depth of investigation of the AEM method, given the abundance of electrically conductive clays, and to assess the usefulness of the method for mapping the hydrostratigraphy. The data were high quality providing, through inversion of the data, models displaying the variation in electrical resistivity to a depth of approximately 500 m. In order to transform the resistivity models to interpreted sections displaying lithology, we established the relationship between resistivity and lithology using collocated lithology logs (from drillers' logs) and AEM data. We modeled the AEM response and employed a bootstrapping approach to solve for the range of values in the resistivity model corresponding to sand and gravel, mixed coarse and fine, and clay in the unsaturated and saturated regions. The comparison between the resulting interpretation and an existing cross-section demonstrates that airborne electromagnetics can be an effective method for mapping the large-scale hydrostratigraphy of aquifer systems in the Central Valley. The methods employed and developed in this study have widespread application in the use of the AEM method for groundwater management in similar geologic settings.","container-title":"Ground water","DOI":"10.1111/gwat.12656","note":"Citation Key: Knight2018","title":"Mapping Aquifer Systems with Airborne Electromagnetics in the Central Valley of California.","author":[{"family":"Knight","given":"Rosemary"},{"family":"Smith","given":"Ryan"},{"family":"Asch","given":"Ted"},{"family":"Abraham","given":"Jared"},{"family":"Cannia","given":"Jim"},{"family":"Viezzoli","given":"Andrea"},{"family":"Fogg","given":"Graham"}],"issued":{"date-parts":[["2018"]]}}},{"id":938,"uris":["http://zotero.org/users/12344718/items/TK8EJRT5"],"itemData":{"id":938,"type":"article-journal","abstract":"The Okavango Delta is a huge alluvial megafan in northwestern Botswana. Despite numerous geologic, geochemical, geophysical, and hydrologic investigations over the past half-century, the sedimentary units underlying the delta are largely unknown. To address this issue, helicopter transient electromagnetic data (HTEM) have been collected across the entire delta and coincident ground-based electrical resistance tomographic (ERT) and transient electromagnetic (TEM) data have been acquired at two locations, one along the delta's western margin and one in its north-central region. Inversions of the HTEM data have yielded three-layer resistivity models in which a relatively homogeneous conductive layer is sandwiched between two resistive layers. The three-layer HTEM model is reproduced in models obtained from independently and jointly inverting the ground-based data. The conductive layer's low resistivities and depths to its upper and lower boundaries are practically equal in the HTEM and ground-based models. Resistivities of the upper resistive layer are similar in the various models, with the ground-based estimates being somewhat higher than those of the HTEM model at one site and somewhat lower at the other site. For the basal resistive layer, it can only be concluded that its resistivity must be substantially higher than that of the overlying conductive layer. An interpretation of the HTEM and ground-based resistivity models in the delta's north-central region, appropriately constrained by the surface geology, high-resolution seismic refraction-reflection models, and borehole logs suggests the following structure: basement overlain at progressively shallower depths by freshwater-saturated sand and gravel that represent the remnants of a Paleo Okavango Megafan, saline-water-saturated sand, and lacustrine clay originally deposited in Paleo Lake Makgadikgadi, and freshwater-saturated megafan and fluvial sediments of the current Okavango Delta.","container-title":"Geophysics","DOI":"10.1190/geo2014-0001.1","ISSN":"19422156","issue":"5","page":"B201-B211","title":"Hydrogeophysical investigations in the western and north-central Okavango Delta (Botswana) based on helicopter and ground-based transient electromagnetic data and electrical resistance tomography","volume":"79","author":[{"family":"Meier","given":"Philip"},{"family":"Kalscheuer","given":"Thomas"},{"family":"Podgorski","given":"Joel E."},{"family":"Kgotlhang","given":"Lesego"},{"family":"Green","given":"Alan G."},{"family":"Greenhalgh","given":"Stewart"},{"family":"Rabenstein","given":"Lasse"},{"family":"Doetsch","given":"Joseph"},{"family":"Kinzelbach","given":"Wolfgang"},{"family":"Auken","given":"Esben"},{"family":"Mikkelsen","given":"Peter"},{"family":"Foged","given":"Nikolaj"},{"family":"Jaba","given":"Bashali Charles"},{"family":"Tshoso","given":"Gomotsang"},{"family":"Ntibinyane","given":"Onkgopotse"}],"issued":{"date-parts":[["2014"]]}}},{"id":678,"uris":["http://zotero.org/users/12344718/items/47FREUIK"],"itemData":{"id":678,"type":"article-journal","abstract":"Helicopter time-domain electromagnetic (HTEM) surveying has historically been used for mineral exploration, but over the past decade it has started to be used in environmental assessments and geologic and hydrologic mapping. Such surveying is a cost-effective means of rapidly acquiring densely spaced data over large regions. At the same time, the quality of HTEM data can suffer from various inaccuracies. We developed an effective strategy for processing and inverting a commercial HTEM data set affected by uncertainties and systematic errors. The delivered data included early time gates contaminated by transmitter currents, noise in late time gates, and amplitude shifts between adjacent flights that appeared as artificial lineations in maps of the data and horizontal slices extracted from inversion models. Multiple processing steps were required to address these issues. Contaminated early time gates and noisy late time gates were semiautomatically identified and eliminated on a record-by-record basis. Timing errors between the transmitter and receiver electronics and inaccuracies in absolute amplitudes were corrected after calibrating selected HTEM data against data simulated from accurate ground-based TEM mea- surements. After editing and calibration, application of a quasi- 3D spatially constrained inversion scheme significantly reduced the artificial lineations. Residual lineations were effectively eliminated after incorporating the transmitter and receiver altitudes and line-to-line amplitude factors in the inversion process. The final inverted model was very different from that generated from the original data provided by the contractor. For example, the average resistivity of the thick surface layer decreased from </w:instrText>
      </w:r>
      <w:r w:rsidR="00E65CEE" w:rsidRPr="000A10B2">
        <w:rPr>
          <w:rFonts w:ascii="Cambria Math" w:hAnsi="Cambria Math" w:cs="Cambria Math"/>
          <w:sz w:val="24"/>
          <w:szCs w:val="24"/>
        </w:rPr>
        <w:instrText>∼</w:instrText>
      </w:r>
      <w:r w:rsidR="00E65CEE" w:rsidRPr="000A10B2">
        <w:rPr>
          <w:rFonts w:asciiTheme="majorBidi" w:hAnsiTheme="majorBidi" w:cstheme="majorBidi"/>
          <w:sz w:val="24"/>
          <w:szCs w:val="24"/>
        </w:rPr>
        <w:instrText xml:space="preserve">1800 to </w:instrText>
      </w:r>
      <w:r w:rsidR="00E65CEE" w:rsidRPr="000A10B2">
        <w:rPr>
          <w:rFonts w:ascii="Cambria Math" w:hAnsi="Cambria Math" w:cs="Cambria Math"/>
          <w:sz w:val="24"/>
          <w:szCs w:val="24"/>
        </w:rPr>
        <w:instrText>∼</w:instrText>
      </w:r>
      <w:r w:rsidR="00E65CEE" w:rsidRPr="000A10B2">
        <w:rPr>
          <w:rFonts w:asciiTheme="majorBidi" w:hAnsiTheme="majorBidi" w:cstheme="majorBidi"/>
          <w:sz w:val="24"/>
          <w:szCs w:val="24"/>
        </w:rPr>
        <w:instrText>30 Ωm, the depths to the layer boundaries were reduced by 15%–23%, and the artificial lineations were practically eliminated. Our processing and inversion strategy is entirely general, such that with minor system-specific modifications it could be applied to any HTEM data set, including those recorded many years ago.","container-title":"Geophysics","DOI":"10.1190/geo2012-0452.1","ISSN":"0016-8033","issue":"4","page":"E149-E159","title":"Processing and inversion of commercial helicopter time-domain electromagnetic data for environmental assessments and geologic and hydrologic mapping","URL":"http://library.seg.org/doi/abs/10.1190/geo2012-0452.1","volume":"78","author":[{"family":"Podgorski","given":"Joel E."},{"family":"Auken","given":"Esben"},{"family":"Schamper","given":"Cyril"},{"family":"Vest Christiansen","given":"Anders"},{"family":"Kalscheuer","given":"Thomas"},{"family":"Green","given":"Alan G."}],"issued":{"date-parts":[["2013"]]}}},{"id":1018,"uris":["http://zotero.org/users/12344718/items/W98ID7M6"],"itemData":{"id":1018,"type":"article-journal","container-title":"Exploration Geophysics","DOI":"10.1071/EG04147","ISSN":"0812-3985","issue":"2","note":"publisher: Taylor &amp; Francis\nCitation Key: Sattel2004","page":"147-156","title":"Groundwater Exploration With Aem in the Boteti Area, Botswana","URL":"https://doi.org/10.1071/EG04147","volume":"35","author":[{"family":"Sattel","given":"Daniel"},{"family":"Kgotlhang","given":"Lesego"}],"issued":{"date-parts":[["2004",6,1]]}}},{"id":948,"uris":["http://zotero.org/users/12344718/items/NPNDN7HM"],"itemData":{"id":948,"type":"article-journal","abstract":"For about three decades, airborne electromagnetic (AEM) systems have been used for groundwater exploration purposes. Airborne systems are appropriate for large-scale and efficient groundwater surveying. Due to the dependency of the electrical conductivity on both the clay content of the host material and the mineralization of the water, electromagnetic systems are suitable for providing information about the aquifer structures and water quality, respectively.\\nMore helicopter than fixed-wing systems are used in airborne groundwater surveys. Helicopter-borne frequency-domain electromagnetic (HEM) systems use a towed rigid-boom. Helicopter-borne time-domain (HTEM) systems, which use a large transmitter loop and a small receiver within or above the transmitter, are generally designed for mineral exploration purposes but recent developments have made some of these systems usable for groundwater purposes as well.\\nThe quantity measured, the secondary magnetic field, depends on the subsurface conductivity distribution. Due to the skin-effect, the penetration depths of the AEM fields depend on the system characteristics used: high-frequency data/early-time channels describe the shallower parts of the conducting subsurface and the low-frequency data/late-time channels the deeper parts. Typical investigation depths range from some ten metres (conductive grounds) to several hundred metres (resistive grounds), where the HEM systems are appropriate for shallow to medium deep (about 1–100 m) and the HTEM systems for medium deep to deep (about 10–400 m) investigations.\\nGenerally, the secondary field values are inverted into resistivities and depths using homogeneous or layered half-space models. As the footprint of AEM systems is rather small, one-dimensional interpretation\\nof AEM data is sufficient in most cases and single-site inversion procedures are widely used. Laterally constrained inversion of AEM data often improves the stability of the inversion models, particularly\\nfor noisy data. Higher dimensional inversion is still not possible for standard-size surveys.\\nBased on typical field examples the advantages as well as the limitations of AEM surveys compared\\nto long-established ground-based geophysical methods used in groundwater surveys are discussed.\\nIn a case history from a German island an airborne frequency-domain system is used to successfully\\nlocate freshwater lenses on top of saltwater. An example from Denmark shows how a time-domain system is used to locate large-scale buried structures forming ideal groundwater aquifers.","container-title":"Near Surface Geophysics","DOI":"10.3997/1873-0604.2009043","ISSN":"15694445","note":"ISBN: 1569-4445","page":"629-646","title":"A review of helicopter-borne electromagnetic methods for groundwater exploration","volume":"7","author":[{"family":"S</w:instrText>
      </w:r>
      <w:r w:rsidR="00E65CEE" w:rsidRPr="000A10B2">
        <w:rPr>
          <w:rFonts w:asciiTheme="majorBidi" w:hAnsiTheme="majorBidi" w:cstheme="majorBidi"/>
          <w:sz w:val="24"/>
          <w:szCs w:val="24"/>
          <w:lang w:val="da-DK"/>
        </w:rPr>
        <w:instrText xml:space="preserve">iemon","given":"Bernhard"},{"family":"Christiansen","given":"Anders Vest"},{"family":"Auken","given":"Esben"}],"issued":{"date-parts":[["2009"]]}}},{"id":1083,"uris":["http://zotero.org/users/12344718/items/VIMK8GI8"],"itemData":{"id":1083,"type":"article-journal","abstract":"In the southwestern United States, where water extraction is beginning to exceed the limited groundwater recharge, assessing regional aquifers is becoming increasingly important. Ideally, one would like to assess these aquifers over time to determine anthropogenic changes. In general, potable groundwater in the southwestern United States is more conductive than in the eastern or northwestern part of the country due to greater ion content. The latest generation of powerful airborne electromagnetic (AEM) systems can directly image groundwater if it contains some dissolved solids and if it is under conditions of little or no human cultural interference.","container-title":"The Leading Edge","DOI":"10.1190/1.1445851","ISSN":"1070-485X","issue":"1","note":"publisher: Society of Exploration Geophysicists\nCitation Key: Wynn2002","page":"62-64","title":"Evaluating groundwater in arid lands using airborne magnetic/EM methods: An example in the southwestern U.S. and northern Mexico","URL":"https://doi.org/10.1190/1.1445851","volume":"21","author":[{"family":"Wynn","given":"Jeff"}],"issued":{"date-parts":[["2002",1,1]]}}}],"schema":"https://github.com/citation-style-language/schema/raw/master/csl-citation.json"} </w:instrText>
      </w:r>
      <w:r w:rsidR="00090846" w:rsidRPr="000A10B2">
        <w:rPr>
          <w:rFonts w:asciiTheme="majorBidi" w:hAnsiTheme="majorBidi" w:cstheme="majorBidi"/>
          <w:sz w:val="24"/>
          <w:szCs w:val="24"/>
        </w:rPr>
        <w:fldChar w:fldCharType="separate"/>
      </w:r>
      <w:r w:rsidR="00E65CEE" w:rsidRPr="000A10B2">
        <w:rPr>
          <w:rFonts w:asciiTheme="majorBidi" w:hAnsiTheme="majorBidi" w:cstheme="majorBidi"/>
          <w:noProof/>
          <w:sz w:val="24"/>
          <w:szCs w:val="24"/>
          <w:lang w:val="da-DK"/>
        </w:rPr>
        <w:t>(CDWR-AEM, 2023; Knight et al., 2018; Meier et al., 2014; Podgorski et al., 2013; Sattel &amp; Kgotlhang, 2004; Siemon et al., 2009; Wynn, 2002)</w:t>
      </w:r>
      <w:r w:rsidR="00090846" w:rsidRPr="000A10B2">
        <w:rPr>
          <w:rFonts w:asciiTheme="majorBidi" w:hAnsiTheme="majorBidi" w:cstheme="majorBidi"/>
          <w:sz w:val="24"/>
          <w:szCs w:val="24"/>
        </w:rPr>
        <w:fldChar w:fldCharType="end"/>
      </w:r>
      <w:r w:rsidR="00EF65F1" w:rsidRPr="000A10B2">
        <w:rPr>
          <w:rFonts w:asciiTheme="majorBidi" w:hAnsiTheme="majorBidi" w:cstheme="majorBidi"/>
          <w:sz w:val="24"/>
          <w:szCs w:val="24"/>
          <w:lang w:val="da-DK"/>
        </w:rPr>
        <w:t xml:space="preserve"> and </w:t>
      </w:r>
      <w:r w:rsidR="00B74C4C" w:rsidRPr="000A10B2">
        <w:rPr>
          <w:rFonts w:asciiTheme="majorBidi" w:hAnsiTheme="majorBidi" w:cstheme="majorBidi"/>
          <w:sz w:val="24"/>
          <w:szCs w:val="24"/>
          <w:lang w:val="da-DK"/>
        </w:rPr>
        <w:t>a</w:t>
      </w:r>
      <w:r w:rsidR="00414872" w:rsidRPr="000A10B2">
        <w:rPr>
          <w:rFonts w:asciiTheme="majorBidi" w:hAnsiTheme="majorBidi" w:cstheme="majorBidi"/>
          <w:sz w:val="24"/>
          <w:szCs w:val="24"/>
          <w:lang w:val="da-DK"/>
        </w:rPr>
        <w:t xml:space="preserve"> </w:t>
      </w:r>
      <w:proofErr w:type="spellStart"/>
      <w:r w:rsidR="00414872" w:rsidRPr="000A10B2">
        <w:rPr>
          <w:rFonts w:asciiTheme="majorBidi" w:hAnsiTheme="majorBidi" w:cstheme="majorBidi"/>
          <w:sz w:val="24"/>
          <w:szCs w:val="24"/>
          <w:lang w:val="da-DK"/>
        </w:rPr>
        <w:t>towed</w:t>
      </w:r>
      <w:proofErr w:type="spellEnd"/>
      <w:r w:rsidR="00EF65F1" w:rsidRPr="000A10B2">
        <w:rPr>
          <w:rFonts w:asciiTheme="majorBidi" w:hAnsiTheme="majorBidi" w:cstheme="majorBidi"/>
          <w:sz w:val="24"/>
          <w:szCs w:val="24"/>
          <w:lang w:val="da-DK"/>
        </w:rPr>
        <w:t>-</w:t>
      </w:r>
      <w:r w:rsidR="00414872" w:rsidRPr="000A10B2">
        <w:rPr>
          <w:rFonts w:asciiTheme="majorBidi" w:hAnsiTheme="majorBidi" w:cstheme="majorBidi"/>
          <w:sz w:val="24"/>
          <w:szCs w:val="24"/>
          <w:lang w:val="da-DK"/>
        </w:rPr>
        <w:t xml:space="preserve">EM </w:t>
      </w:r>
      <w:proofErr w:type="spellStart"/>
      <w:r w:rsidR="00414872" w:rsidRPr="000A10B2">
        <w:rPr>
          <w:rFonts w:asciiTheme="majorBidi" w:hAnsiTheme="majorBidi" w:cstheme="majorBidi"/>
          <w:sz w:val="24"/>
          <w:szCs w:val="24"/>
          <w:lang w:val="da-DK"/>
        </w:rPr>
        <w:t>method</w:t>
      </w:r>
      <w:proofErr w:type="spellEnd"/>
      <w:r w:rsidR="00743693" w:rsidRPr="000A10B2">
        <w:rPr>
          <w:rFonts w:asciiTheme="majorBidi" w:hAnsiTheme="majorBidi" w:cstheme="majorBidi"/>
          <w:sz w:val="24"/>
          <w:szCs w:val="24"/>
          <w:lang w:val="da-DK"/>
        </w:rPr>
        <w:t xml:space="preserve"> </w:t>
      </w:r>
      <w:r w:rsidR="00E65CEE" w:rsidRPr="000A10B2">
        <w:rPr>
          <w:rFonts w:asciiTheme="majorBidi" w:hAnsiTheme="majorBidi" w:cstheme="majorBidi"/>
          <w:sz w:val="24"/>
          <w:szCs w:val="24"/>
        </w:rPr>
        <w:fldChar w:fldCharType="begin"/>
      </w:r>
      <w:r w:rsidR="00E65CEE" w:rsidRPr="000A10B2">
        <w:rPr>
          <w:rFonts w:asciiTheme="majorBidi" w:hAnsiTheme="majorBidi" w:cstheme="majorBidi"/>
          <w:sz w:val="24"/>
          <w:szCs w:val="24"/>
          <w:lang w:val="da-DK"/>
        </w:rPr>
        <w:instrText xml:space="preserve"> ADDIN ZOTERO_ITEM CSL_CITATION {"citationID":"xLXZzkB8","properties":{"formattedCitation":"(Auken et al., 2018)","plainCitation":"(Auken et al., 2018)","noteIndex":0},"citationItems":[{"id":783,"uris":["http://zotero.org/users/12344718/items/ARPT79NI"],"itemData":{"id":783,"type":"article-journal","abstract":"There is growing need for detailed investigation of the top 30-50 m of the subsurface which is critical for infrastructure, water supply, aquifer storage and recovery, farming, waste deposits and construction. Existing geophysical methods a</w:instrText>
      </w:r>
      <w:r w:rsidR="00E65CEE" w:rsidRPr="00E628B4">
        <w:rPr>
          <w:rFonts w:asciiTheme="majorBidi" w:hAnsiTheme="majorBidi" w:cstheme="majorBidi"/>
          <w:sz w:val="24"/>
          <w:szCs w:val="24"/>
        </w:rPr>
        <w:instrText xml:space="preserve">re capable of imaging this zone; however, they have limited efficiency when it comes to creating full 3D images with high resolution over dozens to hundreds of hectares. We present a new and highly efficient towed transient electromagnetic system, tTEM, which is capable of imaging the subsurface up to depth of 70 m at a high resolution, both horizontally and vertically. Towed by an All-Terrain Vehicle, the system uses a 2 x 4 m2 transmitter coil and has a z-component receiver placed at 9 m offset from the transmitter. The tTEM uses dual transmitter moment (low and high moment) measurement sequence to obtain the both early and late time gates corresponding to shallow and deep information about the subsurface layers. The first bias-free gate is as early as 4 </w:instrText>
      </w:r>
      <w:r w:rsidR="00E65CEE" w:rsidRPr="000A10B2">
        <w:rPr>
          <w:rFonts w:asciiTheme="majorBidi" w:hAnsiTheme="majorBidi" w:cstheme="majorBidi"/>
          <w:sz w:val="24"/>
          <w:szCs w:val="24"/>
        </w:rPr>
        <w:instrText>μ</w:instrText>
      </w:r>
      <w:r w:rsidR="00E65CEE" w:rsidRPr="00E628B4">
        <w:rPr>
          <w:rFonts w:asciiTheme="majorBidi" w:hAnsiTheme="majorBidi" w:cstheme="majorBidi"/>
          <w:sz w:val="24"/>
          <w:szCs w:val="24"/>
        </w:rPr>
        <w:instrText>s from begin...</w:instrText>
      </w:r>
      <w:r w:rsidR="00E65CEE" w:rsidRPr="000A10B2">
        <w:rPr>
          <w:rFonts w:asciiTheme="majorBidi" w:hAnsiTheme="majorBidi" w:cstheme="majorBidi"/>
          <w:sz w:val="24"/>
          <w:szCs w:val="24"/>
        </w:rPr>
        <w:instrText xml:space="preserve">","container-title":"Geophysics","DOI":"10.1190/geo2018-0355.1","ISSN":"0016-8033","issue":"1","page":"1-37","title":"tTEM – a Towed TEM-system for Detailed 3D Imaging of the Top 70 meters of the Subsurface","URL":"https://library.seg.org/doi/10.1190/geo2018-0355.1","volume":"84","author":[{"family":"Auken","given":"Esben"},{"family":"Foged","given":"Nikolaj"},{"family":"Larsen","given":"Jakob Juul"},{"family":"Lassen","given":"Knud Valdemar Trøllund"},{"family":"Maurya","given":"Pradip Kumar"},{"family":"Dath","given":"Søren Møller"},{"family":"Eiskjær","given":"Tore Tolstrup"}],"issued":{"date-parts":[["2018"]]}}}],"schema":"https://github.com/citation-style-language/schema/raw/master/csl-citation.json"} </w:instrText>
      </w:r>
      <w:r w:rsidR="00E65CEE" w:rsidRPr="000A10B2">
        <w:rPr>
          <w:rFonts w:asciiTheme="majorBidi" w:hAnsiTheme="majorBidi" w:cstheme="majorBidi"/>
          <w:sz w:val="24"/>
          <w:szCs w:val="24"/>
        </w:rPr>
        <w:fldChar w:fldCharType="separate"/>
      </w:r>
      <w:r w:rsidR="00E65CEE" w:rsidRPr="000A10B2">
        <w:rPr>
          <w:rFonts w:asciiTheme="majorBidi" w:hAnsiTheme="majorBidi" w:cstheme="majorBidi"/>
          <w:noProof/>
          <w:sz w:val="24"/>
          <w:szCs w:val="24"/>
        </w:rPr>
        <w:t>(Auken et al., 2018)</w:t>
      </w:r>
      <w:r w:rsidR="00E65CEE" w:rsidRPr="000A10B2">
        <w:rPr>
          <w:rFonts w:asciiTheme="majorBidi" w:hAnsiTheme="majorBidi" w:cstheme="majorBidi"/>
          <w:sz w:val="24"/>
          <w:szCs w:val="24"/>
        </w:rPr>
        <w:fldChar w:fldCharType="end"/>
      </w:r>
      <w:r w:rsidR="00A60B60" w:rsidRPr="000A10B2">
        <w:rPr>
          <w:rFonts w:asciiTheme="majorBidi" w:hAnsiTheme="majorBidi" w:cstheme="majorBidi"/>
          <w:sz w:val="24"/>
          <w:szCs w:val="24"/>
        </w:rPr>
        <w:t xml:space="preserve"> has been adopted</w:t>
      </w:r>
      <w:r w:rsidR="00B74C4C" w:rsidRPr="000A10B2">
        <w:rPr>
          <w:rFonts w:asciiTheme="majorBidi" w:hAnsiTheme="majorBidi" w:cstheme="majorBidi"/>
          <w:sz w:val="24"/>
          <w:szCs w:val="24"/>
        </w:rPr>
        <w:t xml:space="preserve"> at the local scale, imaging to a depth of ~50 m</w:t>
      </w:r>
      <w:r w:rsidR="00090846" w:rsidRPr="000A10B2">
        <w:rPr>
          <w:rFonts w:asciiTheme="majorBidi" w:hAnsiTheme="majorBidi" w:cstheme="majorBidi"/>
          <w:sz w:val="24"/>
          <w:szCs w:val="24"/>
        </w:rPr>
        <w:t xml:space="preserve"> </w:t>
      </w:r>
      <w:r w:rsidR="00090846" w:rsidRPr="000A10B2">
        <w:rPr>
          <w:rFonts w:asciiTheme="majorBidi" w:hAnsiTheme="majorBidi" w:cstheme="majorBidi"/>
          <w:sz w:val="24"/>
          <w:szCs w:val="24"/>
        </w:rPr>
        <w:fldChar w:fldCharType="begin"/>
      </w:r>
      <w:r w:rsidR="000D3597">
        <w:rPr>
          <w:rFonts w:asciiTheme="majorBidi" w:hAnsiTheme="majorBidi" w:cstheme="majorBidi"/>
          <w:sz w:val="24"/>
          <w:szCs w:val="24"/>
        </w:rPr>
        <w:instrText xml:space="preserve"> ADDIN ZOTERO_ITEM CSL_CITATION {"citationID":"kn7T8oZn","properties":{"formattedCitation":"(Auken et al., 2018; Behroozmand et al., 2019; Goebel &amp; Knight, 2021)","plainCitation":"(Auken et al., 2018; Behroozmand et al., 2019; Goebel &amp; Knight, 2021)","noteIndex":0},"citationItems":[{"id":783,"uris":["http://zotero.org/users/12344718/items/ARPT79NI"],"itemData":{"id":783,"type":"article-journal","abstract":"There is growing need for detailed investigation of the top 30-50 m of the subsurface which is critical for infrastructure, water supply, aquifer storage and recovery, farming, waste deposits and construction. Existing geophysical methods are capable of imaging this zone; however, they have limited efficiency when it comes to creating full 3D images with high resolution over dozens to hundreds of hectares. We present a new and highly efficient towed transient electromagnetic system, tTEM, which is capable of imaging the subsurface up to depth of 70 m at a high resolution, both horizontally and vertically. Towed by an All-Terrain Vehicle, the system uses a 2 x 4 m2 transmitter coil and has a z-component receiver placed at 9 m offset from the transmitter. The tTEM uses dual transmitter moment (low and high moment) measurement sequence to obtain the both early and late time gates corresponding to shallow and deep information about the subsurface layers. The first bias-free gate is as early as 4 μs from begin...","container-title":"Geophysics","DOI":"10.1190/geo2018-0355.1","ISSN":"0016-8033","issue":"1","page":"1-37","title":"tTEM – a Towed TEM-system for Detailed 3D Imaging of the Top 70 meters of the Subsurface","URL":"https://library.seg.org/doi/10.1190/geo2018-0355.1","volume":"84","author":[{"family":"Auken","given":"Esben"},{"family":"Foged","given":"Nikolaj"},{"family":"Larsen","given":"Jakob Juul"},{"family":"Lassen","given":"Knud Valdemar Trøllund"},{"family":"Maurya","given":"Pradip Kumar"},{"family":"Dath","given":"Søren Møller"},{"family":"Eiskjær","given":"Tore Tolstrup"}],"issued":{"date-parts":[["2018"]]}}},{"id":1468,"uris":["http://zotero.org/users/12344718/items/ZQ28XZFL"],"itemData":{"id":1468,"type":"article-journal","abstract":"Core Ideas We introduce a new geophysical imaging method to assess managed aquifer recharge sites. This method provides high-resolution 3D imaging of the subsurface down to a minimum depth of 50 m. We introduce Resistivity Distribution Plot as a new approach to assign a saturated?unsaturated boundary. In many places around the world, much attention is focused on managed aquifer recharge (MAR) because of reduced groundwater levels due to droughts. To assess the suitability of a site for MAR, detailed three-dimensional (3D) information about the subsurface materials and their hydraulic properties is needed. In areas where the groundwater level is at an intermediate depth (e.g., 20?40 m), such information is needed from the ground surface down to a minimum depth of ?50 m. To achieve this goal, we used a new geophysical imaging system: a towed time-domain electromagnetic system that is efficient for acquiring data at a significantly improved resolution and a scale needed for MAR. During a 2-d period, we acquired ?92 line-kilometers of data in one almond [Prunus dulcis (Mill.) D.A. Webb] grove, one pistachio (Pistacia vera L.) grove, one open field, and two active recharge basins in the Tulare Irrigation District in the Central Valley of California. At each site, a detailed 3D resistivity model with a resolution down to the 10- by 10-m scale is presented in terms of resistivity distribution plots, which are then used to assign a saturated?unsaturated boundary. In addition, we used a resistivity?lithology transform to interpret the resistivity models and create lithology maps at each site. We used this information to assess the suitability of each site for MAR.","container-title":"Vadose Zone Journal","DOI":"10.2136/vzj2018.10.0184","ISSN":"1539-1663","issue":"1","journalAbbreviation":"Vadose Zone Journal","note":"publisher: John Wiley &amp; Sons, Ltd","page":"180184","title":"Assessment of Managed Aquifer Recharge Sites Using a New Geophysical Imaging Method","URL":"https://doi.org/10.2136/vzj2018.10.0184","volume":"18","author":[{"family":"Behroozmand","given":"Ahmad A."},{"family":"Auken","given":"Esben"},{"family":"Knight","given":"Rosemary"}],"accessed":{"date-parts":[["2024",6,21]]},"issued":{"date-parts":[["2019",1,1]]}}},{"id":1201,"uris":["http://zotero.org/users/12344718/items/2YMUTFVT"],"itemData":{"id":1201,"type":"article-journal","abstract":"Abstract The ability to identify, at potential managed aquifer recharge sites, the presence of connected pathways of hydraulically conductive sediments from the ground surface to the water table could help minimize costs and risks associated with recharge operations. A spatially dense dataset had previously been acquired in an almond [Prunus dulcis (Mill.) D.A. Webb] grove in Tulare, CA, using tTEM, a towed transient electromagnetic (tTEM) geophysical method. In order to interpret reliable information about sediment type from the tTEM data, a transform from the tTEM-derived property, electrical resistivity, to sediment type is required. The uncertainty associated with derived models of sediment type can be significantly reduced if a site- and dataset-specific transform is used. Cone penetrometer testing (CPT) was conducted at five locations, strategically selected based on a review of the tTEM data. Co-located measurements of sediment type, derived from the CPT, and electrical resistivity, derived from the tTEM data, were used to create a resistivity-to-sediment-type transform, with sediment type classified as either coarse-grain-dominated (sand and gravel) or fine-grain-dominated (silt and clay) material. The transform captured the uncertainty associated with variable water salinity and content, the resolution of the tTEM data, and other components of the tTEM measurement workflow. Using this transform, models of sediment type were generated for the unsaturated zone at the site. Within these models are features, which we interpret as potential recharge pathways, corresponding to high fractions of coarse-grain-dominated material amongst regions of fine-grain-dominated material. The workflow developed at this site can provide a framework for using tTEM and CPT for recharge site assessment.","container-title":"Vadose Zone Journal","DOI":"https://doi.org/10.1002/vzj2.20131","ISSN":"1539-1663","issue":"n/a","page":"e20131","title":"Recharge site assessment through the integration of surface geophysics and cone penetrometer testing","URL":"https://doi.org/10.1002/vzj2.20131","volume":"n/a","author":[{"family":"Goebel","given":"Meredith"},{"family":"Knight","given":"Rosemary"}],"issued":{"date-parts":[["2021"]]}}}],"schema":"https://github.com/citation-style-language/schema/raw/master/csl-citation.json"} </w:instrText>
      </w:r>
      <w:r w:rsidR="00090846" w:rsidRPr="000A10B2">
        <w:rPr>
          <w:rFonts w:asciiTheme="majorBidi" w:hAnsiTheme="majorBidi" w:cstheme="majorBidi"/>
          <w:sz w:val="24"/>
          <w:szCs w:val="24"/>
        </w:rPr>
        <w:fldChar w:fldCharType="separate"/>
      </w:r>
      <w:r w:rsidR="000D3597">
        <w:rPr>
          <w:rFonts w:asciiTheme="majorBidi" w:hAnsiTheme="majorBidi" w:cstheme="majorBidi"/>
          <w:noProof/>
          <w:sz w:val="24"/>
          <w:szCs w:val="24"/>
        </w:rPr>
        <w:t>(Auken et al., 2018; Behroozmand et al., 2019; Goebel &amp; Knight, 2021)</w:t>
      </w:r>
      <w:r w:rsidR="00090846" w:rsidRPr="000A10B2">
        <w:rPr>
          <w:rFonts w:asciiTheme="majorBidi" w:hAnsiTheme="majorBidi" w:cstheme="majorBidi"/>
          <w:sz w:val="24"/>
          <w:szCs w:val="24"/>
        </w:rPr>
        <w:fldChar w:fldCharType="end"/>
      </w:r>
      <w:r w:rsidR="00414872" w:rsidRPr="000A10B2">
        <w:rPr>
          <w:rFonts w:asciiTheme="majorBidi" w:hAnsiTheme="majorBidi" w:cstheme="majorBidi"/>
          <w:sz w:val="24"/>
          <w:szCs w:val="24"/>
        </w:rPr>
        <w:t>.</w:t>
      </w:r>
      <w:r w:rsidR="00EF65F1" w:rsidRPr="000A10B2">
        <w:rPr>
          <w:rFonts w:asciiTheme="majorBidi" w:hAnsiTheme="majorBidi" w:cstheme="majorBidi"/>
          <w:sz w:val="24"/>
          <w:szCs w:val="24"/>
        </w:rPr>
        <w:t xml:space="preserve"> </w:t>
      </w:r>
      <w:r w:rsidR="00B74C4C" w:rsidRPr="000A10B2">
        <w:rPr>
          <w:rFonts w:asciiTheme="majorBidi" w:hAnsiTheme="majorBidi" w:cstheme="majorBidi"/>
          <w:sz w:val="24"/>
          <w:szCs w:val="24"/>
        </w:rPr>
        <w:t>The derived m</w:t>
      </w:r>
      <w:r w:rsidR="00016AEC" w:rsidRPr="000A10B2">
        <w:rPr>
          <w:rFonts w:asciiTheme="majorBidi" w:hAnsiTheme="majorBidi" w:cstheme="majorBidi"/>
          <w:sz w:val="24"/>
          <w:szCs w:val="24"/>
        </w:rPr>
        <w:t xml:space="preserve">easurements of subsurface electrical resistivity </w:t>
      </w:r>
      <w:r w:rsidR="00A60B60" w:rsidRPr="000A10B2">
        <w:rPr>
          <w:rFonts w:asciiTheme="majorBidi" w:hAnsiTheme="majorBidi" w:cstheme="majorBidi"/>
          <w:sz w:val="24"/>
          <w:szCs w:val="24"/>
        </w:rPr>
        <w:t>are</w:t>
      </w:r>
      <w:r w:rsidR="00016AEC" w:rsidRPr="000A10B2">
        <w:rPr>
          <w:rFonts w:asciiTheme="majorBidi" w:hAnsiTheme="majorBidi" w:cstheme="majorBidi"/>
          <w:sz w:val="24"/>
          <w:szCs w:val="24"/>
        </w:rPr>
        <w:t xml:space="preserve"> useful for </w:t>
      </w:r>
      <w:r w:rsidR="00B74C4C" w:rsidRPr="000A10B2">
        <w:rPr>
          <w:rFonts w:asciiTheme="majorBidi" w:hAnsiTheme="majorBidi" w:cstheme="majorBidi"/>
          <w:sz w:val="24"/>
          <w:szCs w:val="24"/>
        </w:rPr>
        <w:t xml:space="preserve">determining </w:t>
      </w:r>
      <w:r w:rsidR="00016AEC" w:rsidRPr="000A10B2">
        <w:rPr>
          <w:rFonts w:asciiTheme="majorBidi" w:hAnsiTheme="majorBidi" w:cstheme="majorBidi"/>
          <w:sz w:val="24"/>
          <w:szCs w:val="24"/>
        </w:rPr>
        <w:t xml:space="preserve">sediment type because coarse-grained sediments tend to have higher resistivity than fine-grained sediments. The challenge in using resistivity to map sediment type is that resistivity is also sensitive to changes in </w:t>
      </w:r>
      <w:r w:rsidR="00B74C4C" w:rsidRPr="000A10B2">
        <w:rPr>
          <w:rFonts w:asciiTheme="majorBidi" w:hAnsiTheme="majorBidi" w:cstheme="majorBidi"/>
          <w:sz w:val="24"/>
          <w:szCs w:val="24"/>
        </w:rPr>
        <w:t>water content</w:t>
      </w:r>
      <w:r w:rsidR="00016AEC" w:rsidRPr="000A10B2">
        <w:rPr>
          <w:rFonts w:asciiTheme="majorBidi" w:hAnsiTheme="majorBidi" w:cstheme="majorBidi"/>
          <w:sz w:val="24"/>
          <w:szCs w:val="24"/>
        </w:rPr>
        <w:t xml:space="preserve"> and salinity, with an increase in either resulting in a decrease in resistivity. To account for this, </w:t>
      </w:r>
      <w:r w:rsidR="006E36C1" w:rsidRPr="000A10B2">
        <w:rPr>
          <w:rFonts w:asciiTheme="majorBidi" w:hAnsiTheme="majorBidi" w:cstheme="majorBidi"/>
          <w:sz w:val="24"/>
          <w:szCs w:val="24"/>
        </w:rPr>
        <w:t xml:space="preserve">the </w:t>
      </w:r>
      <w:r w:rsidR="00016AEC" w:rsidRPr="000A10B2">
        <w:rPr>
          <w:rFonts w:asciiTheme="majorBidi" w:hAnsiTheme="majorBidi" w:cstheme="majorBidi"/>
          <w:sz w:val="24"/>
          <w:szCs w:val="24"/>
        </w:rPr>
        <w:t>relationship</w:t>
      </w:r>
      <w:r w:rsidR="006E36C1" w:rsidRPr="000A10B2">
        <w:rPr>
          <w:rFonts w:asciiTheme="majorBidi" w:hAnsiTheme="majorBidi" w:cstheme="majorBidi"/>
          <w:sz w:val="24"/>
          <w:szCs w:val="24"/>
        </w:rPr>
        <w:t>s</w:t>
      </w:r>
      <w:r w:rsidR="00016AEC" w:rsidRPr="000A10B2">
        <w:rPr>
          <w:rFonts w:asciiTheme="majorBidi" w:hAnsiTheme="majorBidi" w:cstheme="majorBidi"/>
          <w:sz w:val="24"/>
          <w:szCs w:val="24"/>
        </w:rPr>
        <w:t xml:space="preserve"> between resistivity and sediment type must be </w:t>
      </w:r>
      <w:r w:rsidR="006E36C1" w:rsidRPr="000A10B2">
        <w:rPr>
          <w:rFonts w:asciiTheme="majorBidi" w:hAnsiTheme="majorBidi" w:cstheme="majorBidi"/>
          <w:sz w:val="24"/>
          <w:szCs w:val="24"/>
        </w:rPr>
        <w:t>determined</w:t>
      </w:r>
      <w:r w:rsidR="00016AEC" w:rsidRPr="000A10B2">
        <w:rPr>
          <w:rFonts w:asciiTheme="majorBidi" w:hAnsiTheme="majorBidi" w:cstheme="majorBidi"/>
          <w:sz w:val="24"/>
          <w:szCs w:val="24"/>
        </w:rPr>
        <w:t xml:space="preserve">. </w:t>
      </w:r>
    </w:p>
    <w:p w14:paraId="54B5CFB5" w14:textId="39B0105D" w:rsidR="00016AEC" w:rsidRPr="000A10B2" w:rsidRDefault="00016AEC" w:rsidP="001E6CCC">
      <w:pPr>
        <w:spacing w:line="276" w:lineRule="auto"/>
        <w:rPr>
          <w:rFonts w:asciiTheme="majorBidi" w:hAnsiTheme="majorBidi" w:cstheme="majorBidi"/>
          <w:sz w:val="24"/>
          <w:szCs w:val="24"/>
        </w:rPr>
      </w:pPr>
      <w:r w:rsidRPr="000A10B2">
        <w:rPr>
          <w:rFonts w:asciiTheme="majorBidi" w:hAnsiTheme="majorBidi" w:cstheme="majorBidi"/>
          <w:sz w:val="24"/>
          <w:szCs w:val="24"/>
        </w:rPr>
        <w:t xml:space="preserve">There are various approaches to </w:t>
      </w:r>
      <w:r w:rsidR="005E5444" w:rsidRPr="000A10B2">
        <w:rPr>
          <w:rFonts w:asciiTheme="majorBidi" w:hAnsiTheme="majorBidi" w:cstheme="majorBidi"/>
          <w:sz w:val="24"/>
          <w:szCs w:val="24"/>
        </w:rPr>
        <w:t>determining</w:t>
      </w:r>
      <w:r w:rsidRPr="000A10B2">
        <w:rPr>
          <w:rFonts w:asciiTheme="majorBidi" w:hAnsiTheme="majorBidi" w:cstheme="majorBidi"/>
          <w:sz w:val="24"/>
          <w:szCs w:val="24"/>
        </w:rPr>
        <w:t xml:space="preserve"> the field-scale relationship</w:t>
      </w:r>
      <w:r w:rsidR="006E36C1" w:rsidRPr="000A10B2">
        <w:rPr>
          <w:rFonts w:asciiTheme="majorBidi" w:hAnsiTheme="majorBidi" w:cstheme="majorBidi"/>
          <w:sz w:val="24"/>
          <w:szCs w:val="24"/>
        </w:rPr>
        <w:t>s</w:t>
      </w:r>
      <w:r w:rsidRPr="000A10B2">
        <w:rPr>
          <w:rFonts w:asciiTheme="majorBidi" w:hAnsiTheme="majorBidi" w:cstheme="majorBidi"/>
          <w:sz w:val="24"/>
          <w:szCs w:val="24"/>
        </w:rPr>
        <w:t xml:space="preserve"> between EM</w:t>
      </w:r>
      <w:r w:rsidR="00190796" w:rsidRPr="000A10B2">
        <w:rPr>
          <w:rFonts w:asciiTheme="majorBidi" w:hAnsiTheme="majorBidi" w:cstheme="majorBidi"/>
          <w:sz w:val="24"/>
          <w:szCs w:val="24"/>
        </w:rPr>
        <w:t>-</w:t>
      </w:r>
      <w:r w:rsidRPr="000A10B2">
        <w:rPr>
          <w:rFonts w:asciiTheme="majorBidi" w:hAnsiTheme="majorBidi" w:cstheme="majorBidi"/>
          <w:sz w:val="24"/>
          <w:szCs w:val="24"/>
        </w:rPr>
        <w:t xml:space="preserve">derived resistivity and sediment type. Typically, these relationships are constructed using auxiliary datasets, such as driller’s logs or cores, where these data are available </w:t>
      </w:r>
      <w:r w:rsidR="00353C26" w:rsidRPr="000A10B2">
        <w:rPr>
          <w:rFonts w:asciiTheme="majorBidi" w:hAnsiTheme="majorBidi" w:cstheme="majorBidi"/>
          <w:sz w:val="24"/>
          <w:szCs w:val="24"/>
        </w:rPr>
        <w:t xml:space="preserve">from locations </w:t>
      </w:r>
      <w:r w:rsidRPr="000A10B2">
        <w:rPr>
          <w:rFonts w:asciiTheme="majorBidi" w:hAnsiTheme="majorBidi" w:cstheme="majorBidi"/>
          <w:sz w:val="24"/>
          <w:szCs w:val="24"/>
        </w:rPr>
        <w:t>close to</w:t>
      </w:r>
      <w:r w:rsidR="00353C26" w:rsidRPr="000A10B2">
        <w:rPr>
          <w:rFonts w:asciiTheme="majorBidi" w:hAnsiTheme="majorBidi" w:cstheme="majorBidi"/>
          <w:sz w:val="24"/>
          <w:szCs w:val="24"/>
        </w:rPr>
        <w:t xml:space="preserve"> where</w:t>
      </w:r>
      <w:r w:rsidRPr="000A10B2">
        <w:rPr>
          <w:rFonts w:asciiTheme="majorBidi" w:hAnsiTheme="majorBidi" w:cstheme="majorBidi"/>
          <w:sz w:val="24"/>
          <w:szCs w:val="24"/>
        </w:rPr>
        <w:t xml:space="preserve"> the EM data</w:t>
      </w:r>
      <w:r w:rsidR="00353C26" w:rsidRPr="000A10B2">
        <w:rPr>
          <w:rFonts w:asciiTheme="majorBidi" w:hAnsiTheme="majorBidi" w:cstheme="majorBidi"/>
          <w:sz w:val="24"/>
          <w:szCs w:val="24"/>
        </w:rPr>
        <w:t xml:space="preserve"> were acquired</w:t>
      </w:r>
      <w:r w:rsidRPr="000A10B2">
        <w:rPr>
          <w:rFonts w:asciiTheme="majorBidi" w:hAnsiTheme="majorBidi" w:cstheme="majorBidi"/>
          <w:sz w:val="24"/>
          <w:szCs w:val="24"/>
        </w:rPr>
        <w:t xml:space="preserve">. </w:t>
      </w:r>
      <w:r w:rsidR="00B74C4C" w:rsidRPr="000A10B2">
        <w:rPr>
          <w:rFonts w:asciiTheme="majorBidi" w:hAnsiTheme="majorBidi" w:cstheme="majorBidi"/>
          <w:sz w:val="24"/>
          <w:szCs w:val="24"/>
        </w:rPr>
        <w:t xml:space="preserve">For the interpretation of EM data in the Central Valley, </w:t>
      </w:r>
      <w:r w:rsidR="006E36C1" w:rsidRPr="000A10B2">
        <w:rPr>
          <w:rFonts w:asciiTheme="majorBidi" w:hAnsiTheme="majorBidi" w:cstheme="majorBidi"/>
          <w:sz w:val="24"/>
          <w:szCs w:val="24"/>
        </w:rPr>
        <w:t xml:space="preserve">where </w:t>
      </w:r>
      <w:r w:rsidR="00B74C4C" w:rsidRPr="000A10B2">
        <w:rPr>
          <w:rFonts w:asciiTheme="majorBidi" w:hAnsiTheme="majorBidi" w:cstheme="majorBidi"/>
          <w:sz w:val="24"/>
          <w:szCs w:val="24"/>
        </w:rPr>
        <w:t xml:space="preserve">the sediments can be described as a </w:t>
      </w:r>
      <w:r w:rsidR="008206CA" w:rsidRPr="000A10B2">
        <w:rPr>
          <w:rFonts w:asciiTheme="majorBidi" w:hAnsiTheme="majorBidi" w:cstheme="majorBidi"/>
          <w:sz w:val="24"/>
          <w:szCs w:val="24"/>
        </w:rPr>
        <w:t>binary sediment</w:t>
      </w:r>
      <w:r w:rsidR="00353C26" w:rsidRPr="000A10B2">
        <w:rPr>
          <w:rFonts w:asciiTheme="majorBidi" w:hAnsiTheme="majorBidi" w:cstheme="majorBidi"/>
          <w:sz w:val="24"/>
          <w:szCs w:val="24"/>
        </w:rPr>
        <w:t>-</w:t>
      </w:r>
      <w:r w:rsidR="008206CA" w:rsidRPr="000A10B2">
        <w:rPr>
          <w:rFonts w:asciiTheme="majorBidi" w:hAnsiTheme="majorBidi" w:cstheme="majorBidi"/>
          <w:sz w:val="24"/>
          <w:szCs w:val="24"/>
        </w:rPr>
        <w:t>type</w:t>
      </w:r>
      <w:r w:rsidRPr="000A10B2">
        <w:rPr>
          <w:rFonts w:asciiTheme="majorBidi" w:hAnsiTheme="majorBidi" w:cstheme="majorBidi"/>
          <w:sz w:val="24"/>
          <w:szCs w:val="24"/>
        </w:rPr>
        <w:t xml:space="preserve"> system</w:t>
      </w:r>
      <w:r w:rsidR="008206CA" w:rsidRPr="000A10B2">
        <w:rPr>
          <w:rFonts w:asciiTheme="majorBidi" w:hAnsiTheme="majorBidi" w:cstheme="majorBidi"/>
          <w:sz w:val="24"/>
          <w:szCs w:val="24"/>
        </w:rPr>
        <w:t xml:space="preserve"> composed of coarse-grained and fine-grained sediments</w:t>
      </w:r>
      <w:r w:rsidR="006E36C1" w:rsidRPr="000A10B2">
        <w:rPr>
          <w:rFonts w:asciiTheme="majorBidi" w:hAnsiTheme="majorBidi" w:cstheme="majorBidi"/>
          <w:sz w:val="24"/>
          <w:szCs w:val="24"/>
        </w:rPr>
        <w:t xml:space="preserve">, </w:t>
      </w:r>
      <w:r w:rsidR="00441B52" w:rsidRPr="000A10B2">
        <w:rPr>
          <w:rFonts w:asciiTheme="majorBidi" w:hAnsiTheme="majorBidi" w:cstheme="majorBidi"/>
          <w:sz w:val="24"/>
          <w:szCs w:val="24"/>
        </w:rPr>
        <w:t>two approaches</w:t>
      </w:r>
      <w:r w:rsidR="00B74C4C" w:rsidRPr="000A10B2">
        <w:rPr>
          <w:rFonts w:asciiTheme="majorBidi" w:hAnsiTheme="majorBidi" w:cstheme="majorBidi"/>
          <w:sz w:val="24"/>
          <w:szCs w:val="24"/>
        </w:rPr>
        <w:t xml:space="preserve"> have been adopted</w:t>
      </w:r>
      <w:r w:rsidR="00441B52" w:rsidRPr="000A10B2">
        <w:rPr>
          <w:rFonts w:asciiTheme="majorBidi" w:hAnsiTheme="majorBidi" w:cstheme="majorBidi"/>
          <w:sz w:val="24"/>
          <w:szCs w:val="24"/>
        </w:rPr>
        <w:t xml:space="preserve">. </w:t>
      </w:r>
      <w:r w:rsidR="00B74C4C" w:rsidRPr="000A10B2">
        <w:rPr>
          <w:rFonts w:asciiTheme="majorBidi" w:hAnsiTheme="majorBidi" w:cstheme="majorBidi"/>
          <w:sz w:val="24"/>
          <w:szCs w:val="24"/>
        </w:rPr>
        <w:t xml:space="preserve">That of </w:t>
      </w:r>
      <w:r w:rsidR="00441B52" w:rsidRPr="000A10B2">
        <w:rPr>
          <w:rFonts w:asciiTheme="majorBidi" w:hAnsiTheme="majorBidi" w:cstheme="majorBidi"/>
          <w:noProof/>
          <w:sz w:val="24"/>
          <w:szCs w:val="24"/>
        </w:rPr>
        <w:t>Foged et al., (2014)</w:t>
      </w:r>
      <w:r w:rsidRPr="000A10B2">
        <w:rPr>
          <w:rFonts w:asciiTheme="majorBidi" w:hAnsiTheme="majorBidi" w:cstheme="majorBidi"/>
          <w:noProof/>
          <w:sz w:val="24"/>
          <w:szCs w:val="24"/>
        </w:rPr>
        <w:t>,</w:t>
      </w:r>
      <w:r w:rsidR="00441B52" w:rsidRPr="000A10B2">
        <w:rPr>
          <w:rFonts w:asciiTheme="majorBidi" w:hAnsiTheme="majorBidi" w:cstheme="majorBidi"/>
          <w:sz w:val="24"/>
          <w:szCs w:val="24"/>
        </w:rPr>
        <w:t xml:space="preserve"> developed </w:t>
      </w:r>
      <w:r w:rsidR="003A05CF" w:rsidRPr="000A10B2">
        <w:rPr>
          <w:rFonts w:asciiTheme="majorBidi" w:hAnsiTheme="majorBidi" w:cstheme="majorBidi"/>
          <w:sz w:val="24"/>
          <w:szCs w:val="24"/>
        </w:rPr>
        <w:t>in Denmark</w:t>
      </w:r>
      <w:r w:rsidRPr="000A10B2">
        <w:rPr>
          <w:rFonts w:asciiTheme="majorBidi" w:hAnsiTheme="majorBidi" w:cstheme="majorBidi"/>
          <w:sz w:val="24"/>
          <w:szCs w:val="24"/>
        </w:rPr>
        <w:t xml:space="preserve">, creates a relationship varying in three-dimensional space. This approach </w:t>
      </w:r>
      <w:r w:rsidR="003A05CF" w:rsidRPr="000A10B2">
        <w:rPr>
          <w:rFonts w:asciiTheme="majorBidi" w:hAnsiTheme="majorBidi" w:cstheme="majorBidi"/>
          <w:sz w:val="24"/>
          <w:szCs w:val="24"/>
        </w:rPr>
        <w:t xml:space="preserve">reflects a high level of confidence in </w:t>
      </w:r>
      <w:r w:rsidRPr="000A10B2">
        <w:rPr>
          <w:rFonts w:asciiTheme="majorBidi" w:hAnsiTheme="majorBidi" w:cstheme="majorBidi"/>
          <w:sz w:val="24"/>
          <w:szCs w:val="24"/>
        </w:rPr>
        <w:t xml:space="preserve">the </w:t>
      </w:r>
      <w:r w:rsidR="003A05CF" w:rsidRPr="000A10B2">
        <w:rPr>
          <w:rFonts w:asciiTheme="majorBidi" w:hAnsiTheme="majorBidi" w:cstheme="majorBidi"/>
          <w:sz w:val="24"/>
          <w:szCs w:val="24"/>
        </w:rPr>
        <w:t>sediment</w:t>
      </w:r>
      <w:r w:rsidR="00353C26" w:rsidRPr="000A10B2">
        <w:rPr>
          <w:rFonts w:asciiTheme="majorBidi" w:hAnsiTheme="majorBidi" w:cstheme="majorBidi"/>
          <w:sz w:val="24"/>
          <w:szCs w:val="24"/>
        </w:rPr>
        <w:t>-</w:t>
      </w:r>
      <w:r w:rsidR="003A05CF" w:rsidRPr="000A10B2">
        <w:rPr>
          <w:rFonts w:asciiTheme="majorBidi" w:hAnsiTheme="majorBidi" w:cstheme="majorBidi"/>
          <w:sz w:val="24"/>
          <w:szCs w:val="24"/>
        </w:rPr>
        <w:t>type data</w:t>
      </w:r>
      <w:r w:rsidRPr="000A10B2">
        <w:rPr>
          <w:rFonts w:asciiTheme="majorBidi" w:hAnsiTheme="majorBidi" w:cstheme="majorBidi"/>
          <w:sz w:val="24"/>
          <w:szCs w:val="24"/>
        </w:rPr>
        <w:t xml:space="preserve"> used to develop the relationship, appropriate in Denmark where</w:t>
      </w:r>
      <w:r w:rsidR="003A05CF" w:rsidRPr="000A10B2">
        <w:rPr>
          <w:rFonts w:asciiTheme="majorBidi" w:hAnsiTheme="majorBidi" w:cstheme="majorBidi"/>
          <w:sz w:val="24"/>
          <w:szCs w:val="24"/>
        </w:rPr>
        <w:t xml:space="preserve"> </w:t>
      </w:r>
      <w:r w:rsidRPr="000A10B2">
        <w:rPr>
          <w:rFonts w:asciiTheme="majorBidi" w:hAnsiTheme="majorBidi" w:cstheme="majorBidi"/>
          <w:sz w:val="24"/>
          <w:szCs w:val="24"/>
        </w:rPr>
        <w:t xml:space="preserve">the </w:t>
      </w:r>
      <w:r w:rsidR="003A05CF" w:rsidRPr="000A10B2">
        <w:rPr>
          <w:rFonts w:asciiTheme="majorBidi" w:hAnsiTheme="majorBidi" w:cstheme="majorBidi"/>
          <w:sz w:val="24"/>
          <w:szCs w:val="24"/>
        </w:rPr>
        <w:t xml:space="preserve">Geological Survey of Denmark and Greenland </w:t>
      </w:r>
      <w:r w:rsidRPr="000A10B2">
        <w:rPr>
          <w:rFonts w:asciiTheme="majorBidi" w:hAnsiTheme="majorBidi" w:cstheme="majorBidi"/>
          <w:sz w:val="24"/>
          <w:szCs w:val="24"/>
        </w:rPr>
        <w:t xml:space="preserve">play a critical role in </w:t>
      </w:r>
      <w:r w:rsidR="003A05CF" w:rsidRPr="000A10B2">
        <w:rPr>
          <w:rFonts w:asciiTheme="majorBidi" w:hAnsiTheme="majorBidi" w:cstheme="majorBidi"/>
          <w:sz w:val="24"/>
          <w:szCs w:val="24"/>
        </w:rPr>
        <w:t>quality control</w:t>
      </w:r>
      <w:r w:rsidR="00353C26" w:rsidRPr="000A10B2">
        <w:rPr>
          <w:rFonts w:asciiTheme="majorBidi" w:hAnsiTheme="majorBidi" w:cstheme="majorBidi"/>
          <w:sz w:val="24"/>
          <w:szCs w:val="24"/>
        </w:rPr>
        <w:t xml:space="preserve"> of the well data that provide information about sediment type</w:t>
      </w:r>
      <w:r w:rsidRPr="000A10B2">
        <w:rPr>
          <w:rFonts w:asciiTheme="majorBidi" w:hAnsiTheme="majorBidi" w:cstheme="majorBidi"/>
          <w:sz w:val="24"/>
          <w:szCs w:val="24"/>
        </w:rPr>
        <w:t xml:space="preserve">. </w:t>
      </w:r>
      <w:r w:rsidR="00353C26" w:rsidRPr="000A10B2">
        <w:rPr>
          <w:rFonts w:asciiTheme="majorBidi" w:hAnsiTheme="majorBidi" w:cstheme="majorBidi"/>
          <w:sz w:val="24"/>
          <w:szCs w:val="24"/>
        </w:rPr>
        <w:t xml:space="preserve">The approach </w:t>
      </w:r>
      <w:r w:rsidR="00B74C4C" w:rsidRPr="000A10B2">
        <w:rPr>
          <w:rFonts w:asciiTheme="majorBidi" w:hAnsiTheme="majorBidi" w:cstheme="majorBidi"/>
          <w:sz w:val="24"/>
          <w:szCs w:val="24"/>
        </w:rPr>
        <w:t>of</w:t>
      </w:r>
      <w:r w:rsidR="00353C26" w:rsidRPr="000A10B2">
        <w:rPr>
          <w:rFonts w:asciiTheme="majorBidi" w:hAnsiTheme="majorBidi" w:cstheme="majorBidi"/>
          <w:sz w:val="24"/>
          <w:szCs w:val="24"/>
        </w:rPr>
        <w:t xml:space="preserve"> </w:t>
      </w:r>
      <w:r w:rsidR="00441B52" w:rsidRPr="000A10B2">
        <w:rPr>
          <w:rFonts w:asciiTheme="majorBidi" w:hAnsiTheme="majorBidi" w:cstheme="majorBidi"/>
          <w:noProof/>
          <w:sz w:val="24"/>
          <w:szCs w:val="24"/>
        </w:rPr>
        <w:t>Knight et al., (2018)</w:t>
      </w:r>
      <w:r w:rsidR="00353C26" w:rsidRPr="000A10B2">
        <w:rPr>
          <w:rFonts w:asciiTheme="majorBidi" w:hAnsiTheme="majorBidi" w:cstheme="majorBidi"/>
          <w:noProof/>
          <w:sz w:val="24"/>
          <w:szCs w:val="24"/>
        </w:rPr>
        <w:t xml:space="preserve">, </w:t>
      </w:r>
      <w:r w:rsidR="00B74C4C" w:rsidRPr="000A10B2">
        <w:rPr>
          <w:rFonts w:asciiTheme="majorBidi" w:hAnsiTheme="majorBidi" w:cstheme="majorBidi"/>
          <w:noProof/>
          <w:sz w:val="24"/>
          <w:szCs w:val="24"/>
        </w:rPr>
        <w:t xml:space="preserve">developed </w:t>
      </w:r>
      <w:r w:rsidR="00353C26" w:rsidRPr="000A10B2">
        <w:rPr>
          <w:rFonts w:asciiTheme="majorBidi" w:hAnsiTheme="majorBidi" w:cstheme="majorBidi"/>
          <w:noProof/>
          <w:sz w:val="24"/>
          <w:szCs w:val="24"/>
        </w:rPr>
        <w:t xml:space="preserve">specifically for </w:t>
      </w:r>
      <w:r w:rsidR="00353C26" w:rsidRPr="000A10B2">
        <w:rPr>
          <w:rFonts w:asciiTheme="majorBidi" w:hAnsiTheme="majorBidi" w:cstheme="majorBidi"/>
          <w:sz w:val="24"/>
          <w:szCs w:val="24"/>
        </w:rPr>
        <w:t xml:space="preserve">use in </w:t>
      </w:r>
      <w:r w:rsidR="003A05CF" w:rsidRPr="000A10B2">
        <w:rPr>
          <w:rFonts w:asciiTheme="majorBidi" w:hAnsiTheme="majorBidi" w:cstheme="majorBidi"/>
          <w:sz w:val="24"/>
          <w:szCs w:val="24"/>
        </w:rPr>
        <w:t xml:space="preserve">California, </w:t>
      </w:r>
      <w:r w:rsidRPr="000A10B2">
        <w:rPr>
          <w:rFonts w:asciiTheme="majorBidi" w:hAnsiTheme="majorBidi" w:cstheme="majorBidi"/>
          <w:sz w:val="24"/>
          <w:szCs w:val="24"/>
        </w:rPr>
        <w:t xml:space="preserve">creates a relationship </w:t>
      </w:r>
      <w:r w:rsidR="0081715E" w:rsidRPr="000A10B2">
        <w:rPr>
          <w:rFonts w:asciiTheme="majorBidi" w:hAnsiTheme="majorBidi" w:cstheme="majorBidi"/>
          <w:sz w:val="24"/>
          <w:szCs w:val="24"/>
        </w:rPr>
        <w:t xml:space="preserve">that is valid </w:t>
      </w:r>
      <w:r w:rsidRPr="000A10B2">
        <w:rPr>
          <w:rFonts w:asciiTheme="majorBidi" w:hAnsiTheme="majorBidi" w:cstheme="majorBidi"/>
          <w:sz w:val="24"/>
          <w:szCs w:val="24"/>
        </w:rPr>
        <w:t>over a given spatial area</w:t>
      </w:r>
      <w:r w:rsidR="0081715E" w:rsidRPr="000A10B2">
        <w:rPr>
          <w:rFonts w:asciiTheme="majorBidi" w:hAnsiTheme="majorBidi" w:cstheme="majorBidi"/>
          <w:sz w:val="24"/>
          <w:szCs w:val="24"/>
        </w:rPr>
        <w:t xml:space="preserve"> and depth interval</w:t>
      </w:r>
      <w:r w:rsidRPr="000A10B2">
        <w:rPr>
          <w:rFonts w:asciiTheme="majorBidi" w:hAnsiTheme="majorBidi" w:cstheme="majorBidi"/>
          <w:sz w:val="24"/>
          <w:szCs w:val="24"/>
        </w:rPr>
        <w:t>, and</w:t>
      </w:r>
      <w:r w:rsidR="003A05CF" w:rsidRPr="000A10B2">
        <w:rPr>
          <w:rFonts w:asciiTheme="majorBidi" w:hAnsiTheme="majorBidi" w:cstheme="majorBidi"/>
          <w:sz w:val="24"/>
          <w:szCs w:val="24"/>
        </w:rPr>
        <w:t xml:space="preserve"> reflects a lower level of </w:t>
      </w:r>
      <w:r w:rsidR="003A05CF" w:rsidRPr="000A10B2">
        <w:rPr>
          <w:rFonts w:asciiTheme="majorBidi" w:hAnsiTheme="majorBidi" w:cstheme="majorBidi"/>
          <w:sz w:val="24"/>
          <w:szCs w:val="24"/>
        </w:rPr>
        <w:lastRenderedPageBreak/>
        <w:t xml:space="preserve">confidence in </w:t>
      </w:r>
      <w:r w:rsidR="00353C26" w:rsidRPr="000A10B2">
        <w:rPr>
          <w:rFonts w:asciiTheme="majorBidi" w:hAnsiTheme="majorBidi" w:cstheme="majorBidi"/>
          <w:sz w:val="24"/>
          <w:szCs w:val="24"/>
        </w:rPr>
        <w:t xml:space="preserve">the </w:t>
      </w:r>
      <w:r w:rsidR="003A05CF" w:rsidRPr="000A10B2">
        <w:rPr>
          <w:rFonts w:asciiTheme="majorBidi" w:hAnsiTheme="majorBidi" w:cstheme="majorBidi"/>
          <w:sz w:val="24"/>
          <w:szCs w:val="24"/>
        </w:rPr>
        <w:t>sediment</w:t>
      </w:r>
      <w:r w:rsidR="0081715E" w:rsidRPr="000A10B2">
        <w:rPr>
          <w:rFonts w:asciiTheme="majorBidi" w:hAnsiTheme="majorBidi" w:cstheme="majorBidi"/>
          <w:sz w:val="24"/>
          <w:szCs w:val="24"/>
        </w:rPr>
        <w:t>-</w:t>
      </w:r>
      <w:r w:rsidR="003A05CF" w:rsidRPr="000A10B2">
        <w:rPr>
          <w:rFonts w:asciiTheme="majorBidi" w:hAnsiTheme="majorBidi" w:cstheme="majorBidi"/>
          <w:sz w:val="24"/>
          <w:szCs w:val="24"/>
        </w:rPr>
        <w:t>type data due</w:t>
      </w:r>
      <w:r w:rsidR="00353C26" w:rsidRPr="000A10B2">
        <w:rPr>
          <w:rFonts w:asciiTheme="majorBidi" w:hAnsiTheme="majorBidi" w:cstheme="majorBidi"/>
          <w:sz w:val="24"/>
          <w:szCs w:val="24"/>
        </w:rPr>
        <w:t xml:space="preserve"> to the highly variabl</w:t>
      </w:r>
      <w:r w:rsidR="009E1CDE" w:rsidRPr="000A10B2">
        <w:rPr>
          <w:rFonts w:asciiTheme="majorBidi" w:hAnsiTheme="majorBidi" w:cstheme="majorBidi"/>
          <w:sz w:val="24"/>
          <w:szCs w:val="24"/>
        </w:rPr>
        <w:t>e</w:t>
      </w:r>
      <w:r w:rsidR="00353C26" w:rsidRPr="000A10B2">
        <w:rPr>
          <w:rFonts w:asciiTheme="majorBidi" w:hAnsiTheme="majorBidi" w:cstheme="majorBidi"/>
          <w:sz w:val="24"/>
          <w:szCs w:val="24"/>
        </w:rPr>
        <w:t xml:space="preserve"> quality of the driller’s logs, the source of the data</w:t>
      </w:r>
      <w:r w:rsidRPr="000A10B2">
        <w:rPr>
          <w:rFonts w:asciiTheme="majorBidi" w:hAnsiTheme="majorBidi" w:cstheme="majorBidi"/>
          <w:sz w:val="24"/>
          <w:szCs w:val="24"/>
        </w:rPr>
        <w:t>.</w:t>
      </w:r>
    </w:p>
    <w:p w14:paraId="3FB6450E" w14:textId="3FCFBDF2" w:rsidR="00893F2A" w:rsidRPr="000A10B2" w:rsidRDefault="00016AEC" w:rsidP="00694E49">
      <w:pPr>
        <w:spacing w:line="276" w:lineRule="auto"/>
        <w:rPr>
          <w:rFonts w:asciiTheme="majorBidi" w:hAnsiTheme="majorBidi" w:cstheme="majorBidi"/>
          <w:sz w:val="24"/>
          <w:szCs w:val="24"/>
        </w:rPr>
      </w:pPr>
      <w:r w:rsidRPr="000A10B2">
        <w:rPr>
          <w:rFonts w:asciiTheme="majorBidi" w:hAnsiTheme="majorBidi" w:cstheme="majorBidi"/>
          <w:sz w:val="24"/>
          <w:szCs w:val="24"/>
        </w:rPr>
        <w:t>Once a relationship between resistivity and sediment type is derived, the spatially varying subsurface resistivity mapped with the EM method can be transformed into spatially varying sediment type</w:t>
      </w:r>
      <w:r w:rsidR="00694E49" w:rsidRPr="000A10B2">
        <w:rPr>
          <w:rFonts w:asciiTheme="majorBidi" w:hAnsiTheme="majorBidi" w:cstheme="majorBidi"/>
          <w:sz w:val="24"/>
          <w:szCs w:val="24"/>
        </w:rPr>
        <w:t xml:space="preserve">, </w:t>
      </w:r>
      <w:r w:rsidRPr="000A10B2">
        <w:rPr>
          <w:rFonts w:asciiTheme="majorBidi" w:hAnsiTheme="majorBidi" w:cstheme="majorBidi"/>
          <w:sz w:val="24"/>
          <w:szCs w:val="24"/>
        </w:rPr>
        <w:t xml:space="preserve">the information needed to </w:t>
      </w:r>
      <w:r w:rsidR="001F4C93" w:rsidRPr="000A10B2">
        <w:rPr>
          <w:rFonts w:asciiTheme="majorBidi" w:hAnsiTheme="majorBidi" w:cstheme="majorBidi"/>
          <w:sz w:val="24"/>
          <w:szCs w:val="24"/>
        </w:rPr>
        <w:t>locate</w:t>
      </w:r>
      <w:r w:rsidRPr="000A10B2">
        <w:rPr>
          <w:rFonts w:asciiTheme="majorBidi" w:hAnsiTheme="majorBidi" w:cstheme="majorBidi"/>
          <w:sz w:val="24"/>
          <w:szCs w:val="24"/>
        </w:rPr>
        <w:t xml:space="preserve"> </w:t>
      </w:r>
      <w:proofErr w:type="spellStart"/>
      <w:r w:rsidRPr="000A10B2">
        <w:rPr>
          <w:rFonts w:asciiTheme="majorBidi" w:hAnsiTheme="majorBidi" w:cstheme="majorBidi"/>
          <w:sz w:val="24"/>
          <w:szCs w:val="24"/>
        </w:rPr>
        <w:t>fastpaths</w:t>
      </w:r>
      <w:proofErr w:type="spellEnd"/>
      <w:r w:rsidRPr="000A10B2">
        <w:rPr>
          <w:rFonts w:asciiTheme="majorBidi" w:hAnsiTheme="majorBidi" w:cstheme="majorBidi"/>
          <w:sz w:val="24"/>
          <w:szCs w:val="24"/>
        </w:rPr>
        <w:t>.</w:t>
      </w:r>
      <w:r w:rsidR="007523DD" w:rsidRPr="000A10B2">
        <w:rPr>
          <w:rFonts w:asciiTheme="majorBidi" w:hAnsiTheme="majorBidi" w:cstheme="majorBidi"/>
          <w:sz w:val="24"/>
          <w:szCs w:val="24"/>
        </w:rPr>
        <w:t xml:space="preserve"> </w:t>
      </w:r>
      <w:r w:rsidR="007523DD" w:rsidRPr="000A10B2">
        <w:rPr>
          <w:rFonts w:asciiTheme="majorBidi" w:hAnsiTheme="majorBidi" w:cstheme="majorBidi"/>
          <w:sz w:val="24"/>
          <w:szCs w:val="24"/>
        </w:rPr>
        <w:fldChar w:fldCharType="begin"/>
      </w:r>
      <w:r w:rsidR="007523DD" w:rsidRPr="000A10B2">
        <w:rPr>
          <w:rFonts w:asciiTheme="majorBidi" w:hAnsiTheme="majorBidi" w:cstheme="majorBidi"/>
          <w:sz w:val="24"/>
          <w:szCs w:val="24"/>
        </w:rPr>
        <w:instrText xml:space="preserve"> ADDIN ZOTERO_ITEM CSL_CITATION {"citationID":"rDZr9Qs0","properties":{"formattedCitation":"(Pepin et al., 2022)","plainCitation":"(Pepin et al., 2022)","dontUpdate":true,"noteIndex":0},"citationItems":[{"id":1409,"uris":["http://zotero.org/users/12344718/items/UW42AKIE"],"itemData":{"id":1409,"type":"article-journal","abstract":"Abstract Surface spreading recharge, the intentional flooding of the ground surface to replenish a groundwater system, is one approach used to mitigate groundwater overdraft in California's Central Valley (CV). Choosing appropriate sites for surface spreading recharge, in regard to the sites? ability to convey water from the ground surface to the desired recharge depth, can be challenging because of limited knowledge of the properties of the subsurface. In this study, we present an approach for using a towed time-domain electromagnetic (tTEM) imaging method to develop three-dimensional (3D) models of sediment type, map potential flow paths through the subsurface, and evaluate sites for surface spreading. We began with tTEM data from seven sites in the CV along with an existing resistivity-to-sediment type transform. We leveraged geostatistical methods to generate multiple 3D models of binary (flow and no-flow) sediment type from the tTEM data. We then developed two metrics to assess the quality of sites for recharge: (a) the depth to the shallowest no-flow unit beneath each point at the surface and (b) preferential flow paths lengths measured by finding the shortest distance through connected flow units between surface points and the desired depth. We explored how these metrics can be used to identify optimal areas within a site, then developed a way to compare and assess the relative suitability of each site using the decay in the number of vertical flow paths as a function of depth. Our methods can be used to rapidly identify potential sites for surface spreading recharge.","container-title":"Vadose Zone Journal","DOI":"10.1002/vzj2.20192","ISSN":"1539-1663","issue":"3","journalAbbreviation":"Vadose Zone Journal","note":"publisher: John Wiley &amp; Sons, Ltd","page":"e20192","title":"Managed aquifer recharge site assessment with electromagnetic imaging: Identification of recharge flow paths","URL":"https://doi.org/10.1002/vzj2.20192","volume":"21","author":[{"family":"Pepin","given":"Karissa"},{"family":"Knight","given":"Rosemary"},{"family":"Goebel-Szenher","given":"Meredith"},{"family":"Kang","given":"Seogi"}],"accessed":{"date-parts":[["2023",10,6]]},"issued":{"date-parts":[["2022",5,1]]}}}],"schema":"https://github.com/citation-style-language/schema/raw/master/csl-citation.json"} </w:instrText>
      </w:r>
      <w:r w:rsidR="007523DD" w:rsidRPr="000A10B2">
        <w:rPr>
          <w:rFonts w:asciiTheme="majorBidi" w:hAnsiTheme="majorBidi" w:cstheme="majorBidi"/>
          <w:sz w:val="24"/>
          <w:szCs w:val="24"/>
        </w:rPr>
        <w:fldChar w:fldCharType="separate"/>
      </w:r>
      <w:r w:rsidR="007523DD" w:rsidRPr="000A10B2">
        <w:rPr>
          <w:rFonts w:asciiTheme="majorBidi" w:hAnsiTheme="majorBidi" w:cstheme="majorBidi"/>
          <w:noProof/>
          <w:sz w:val="24"/>
          <w:szCs w:val="24"/>
        </w:rPr>
        <w:t>Pepin et al. (2022)</w:t>
      </w:r>
      <w:r w:rsidR="007523DD" w:rsidRPr="000A10B2">
        <w:rPr>
          <w:rFonts w:asciiTheme="majorBidi" w:hAnsiTheme="majorBidi" w:cstheme="majorBidi"/>
          <w:sz w:val="24"/>
          <w:szCs w:val="24"/>
        </w:rPr>
        <w:fldChar w:fldCharType="end"/>
      </w:r>
      <w:r w:rsidR="007523DD" w:rsidRPr="000A10B2">
        <w:rPr>
          <w:rFonts w:asciiTheme="majorBidi" w:hAnsiTheme="majorBidi" w:cstheme="majorBidi"/>
          <w:sz w:val="24"/>
          <w:szCs w:val="24"/>
        </w:rPr>
        <w:t xml:space="preserve"> presented an approach which involved interpolating the resistivity data to create a 3D resistivity model, transforming that to a 3D sediment</w:t>
      </w:r>
      <w:r w:rsidR="00A60B60" w:rsidRPr="000A10B2">
        <w:rPr>
          <w:rFonts w:asciiTheme="majorBidi" w:hAnsiTheme="majorBidi" w:cstheme="majorBidi"/>
          <w:sz w:val="24"/>
          <w:szCs w:val="24"/>
        </w:rPr>
        <w:t>-</w:t>
      </w:r>
      <w:r w:rsidR="007523DD" w:rsidRPr="000A10B2">
        <w:rPr>
          <w:rFonts w:asciiTheme="majorBidi" w:hAnsiTheme="majorBidi" w:cstheme="majorBidi"/>
          <w:sz w:val="24"/>
          <w:szCs w:val="24"/>
        </w:rPr>
        <w:t xml:space="preserve">type model, and </w:t>
      </w:r>
      <w:r w:rsidR="00166BAA" w:rsidRPr="000A10B2">
        <w:rPr>
          <w:rFonts w:asciiTheme="majorBidi" w:hAnsiTheme="majorBidi" w:cstheme="majorBidi"/>
          <w:sz w:val="24"/>
          <w:szCs w:val="24"/>
        </w:rPr>
        <w:t xml:space="preserve">then </w:t>
      </w:r>
      <w:r w:rsidR="00694E49" w:rsidRPr="000A10B2">
        <w:rPr>
          <w:rFonts w:asciiTheme="majorBidi" w:hAnsiTheme="majorBidi" w:cstheme="majorBidi"/>
          <w:sz w:val="24"/>
          <w:szCs w:val="24"/>
        </w:rPr>
        <w:t xml:space="preserve">interrogating the sediment-type model to </w:t>
      </w:r>
      <w:r w:rsidR="00A60B60" w:rsidRPr="000A10B2">
        <w:rPr>
          <w:rFonts w:asciiTheme="majorBidi" w:hAnsiTheme="majorBidi" w:cstheme="majorBidi"/>
          <w:sz w:val="24"/>
          <w:szCs w:val="24"/>
        </w:rPr>
        <w:t xml:space="preserve">quantify a set of metrics and </w:t>
      </w:r>
      <w:r w:rsidR="00166BAA" w:rsidRPr="000A10B2">
        <w:rPr>
          <w:rFonts w:asciiTheme="majorBidi" w:hAnsiTheme="majorBidi" w:cstheme="majorBidi"/>
          <w:sz w:val="24"/>
          <w:szCs w:val="24"/>
        </w:rPr>
        <w:t>produc</w:t>
      </w:r>
      <w:r w:rsidR="00694E49" w:rsidRPr="000A10B2">
        <w:rPr>
          <w:rFonts w:asciiTheme="majorBidi" w:hAnsiTheme="majorBidi" w:cstheme="majorBidi"/>
          <w:sz w:val="24"/>
          <w:szCs w:val="24"/>
        </w:rPr>
        <w:t>e</w:t>
      </w:r>
      <w:r w:rsidR="00166BAA" w:rsidRPr="000A10B2">
        <w:rPr>
          <w:rFonts w:asciiTheme="majorBidi" w:hAnsiTheme="majorBidi" w:cstheme="majorBidi"/>
          <w:sz w:val="24"/>
          <w:szCs w:val="24"/>
        </w:rPr>
        <w:t xml:space="preserve"> </w:t>
      </w:r>
      <w:r w:rsidR="007523DD" w:rsidRPr="000A10B2">
        <w:rPr>
          <w:rFonts w:asciiTheme="majorBidi" w:hAnsiTheme="majorBidi" w:cstheme="majorBidi"/>
          <w:sz w:val="24"/>
          <w:szCs w:val="24"/>
        </w:rPr>
        <w:t>2D “</w:t>
      </w:r>
      <w:r w:rsidR="009260CC" w:rsidRPr="000A10B2">
        <w:rPr>
          <w:rFonts w:asciiTheme="majorBidi" w:hAnsiTheme="majorBidi" w:cstheme="majorBidi"/>
          <w:sz w:val="24"/>
          <w:szCs w:val="24"/>
        </w:rPr>
        <w:t xml:space="preserve">recharge </w:t>
      </w:r>
      <w:r w:rsidR="007523DD" w:rsidRPr="000A10B2">
        <w:rPr>
          <w:rFonts w:asciiTheme="majorBidi" w:hAnsiTheme="majorBidi" w:cstheme="majorBidi"/>
          <w:sz w:val="24"/>
          <w:szCs w:val="24"/>
        </w:rPr>
        <w:t>metric maps”</w:t>
      </w:r>
      <w:r w:rsidR="00694E49" w:rsidRPr="000A10B2">
        <w:rPr>
          <w:rFonts w:asciiTheme="majorBidi" w:hAnsiTheme="majorBidi" w:cstheme="majorBidi"/>
          <w:sz w:val="24"/>
          <w:szCs w:val="24"/>
        </w:rPr>
        <w:t xml:space="preserve"> to guide </w:t>
      </w:r>
      <w:r w:rsidR="001F4C93" w:rsidRPr="000A10B2">
        <w:rPr>
          <w:rFonts w:asciiTheme="majorBidi" w:hAnsiTheme="majorBidi" w:cstheme="majorBidi"/>
          <w:sz w:val="24"/>
          <w:szCs w:val="24"/>
        </w:rPr>
        <w:t xml:space="preserve">recharge </w:t>
      </w:r>
      <w:r w:rsidR="00694E49" w:rsidRPr="000A10B2">
        <w:rPr>
          <w:rFonts w:asciiTheme="majorBidi" w:hAnsiTheme="majorBidi" w:cstheme="majorBidi"/>
          <w:sz w:val="24"/>
          <w:szCs w:val="24"/>
        </w:rPr>
        <w:t>site selection</w:t>
      </w:r>
      <w:r w:rsidR="007523DD" w:rsidRPr="000A10B2">
        <w:rPr>
          <w:rFonts w:asciiTheme="majorBidi" w:hAnsiTheme="majorBidi" w:cstheme="majorBidi"/>
          <w:sz w:val="24"/>
          <w:szCs w:val="24"/>
        </w:rPr>
        <w:t xml:space="preserve">. </w:t>
      </w:r>
      <w:r w:rsidR="00694E49" w:rsidRPr="000A10B2">
        <w:rPr>
          <w:rFonts w:asciiTheme="majorBidi" w:hAnsiTheme="majorBidi" w:cstheme="majorBidi"/>
          <w:sz w:val="24"/>
          <w:szCs w:val="24"/>
        </w:rPr>
        <w:t>One of these</w:t>
      </w:r>
      <w:r w:rsidR="007A4197" w:rsidRPr="000A10B2">
        <w:rPr>
          <w:rFonts w:asciiTheme="majorBidi" w:hAnsiTheme="majorBidi" w:cstheme="majorBidi"/>
          <w:sz w:val="24"/>
          <w:szCs w:val="24"/>
        </w:rPr>
        <w:t xml:space="preserve"> metrics</w:t>
      </w:r>
      <w:r w:rsidR="001F4C93" w:rsidRPr="000A10B2">
        <w:rPr>
          <w:rFonts w:asciiTheme="majorBidi" w:hAnsiTheme="majorBidi" w:cstheme="majorBidi"/>
          <w:sz w:val="24"/>
          <w:szCs w:val="24"/>
        </w:rPr>
        <w:t xml:space="preserve"> can be taken as a direct measure of the presence of </w:t>
      </w:r>
      <w:proofErr w:type="spellStart"/>
      <w:r w:rsidR="001F4C93" w:rsidRPr="000A10B2">
        <w:rPr>
          <w:rFonts w:asciiTheme="majorBidi" w:hAnsiTheme="majorBidi" w:cstheme="majorBidi"/>
          <w:sz w:val="24"/>
          <w:szCs w:val="24"/>
        </w:rPr>
        <w:t>fastpaths</w:t>
      </w:r>
      <w:proofErr w:type="spellEnd"/>
      <w:r w:rsidR="001F4C93" w:rsidRPr="000A10B2">
        <w:rPr>
          <w:rFonts w:asciiTheme="majorBidi" w:hAnsiTheme="majorBidi" w:cstheme="majorBidi"/>
          <w:sz w:val="24"/>
          <w:szCs w:val="24"/>
        </w:rPr>
        <w:t>, as it</w:t>
      </w:r>
      <w:r w:rsidR="007A4197" w:rsidRPr="000A10B2">
        <w:rPr>
          <w:rFonts w:asciiTheme="majorBidi" w:hAnsiTheme="majorBidi" w:cstheme="majorBidi"/>
          <w:sz w:val="24"/>
          <w:szCs w:val="24"/>
        </w:rPr>
        <w:t xml:space="preserve"> </w:t>
      </w:r>
      <w:r w:rsidR="00A60B60" w:rsidRPr="000A10B2">
        <w:rPr>
          <w:rFonts w:asciiTheme="majorBidi" w:hAnsiTheme="majorBidi" w:cstheme="majorBidi"/>
          <w:sz w:val="24"/>
          <w:szCs w:val="24"/>
        </w:rPr>
        <w:t xml:space="preserve">calculates </w:t>
      </w:r>
      <w:r w:rsidR="007A4197" w:rsidRPr="000A10B2">
        <w:rPr>
          <w:rFonts w:asciiTheme="majorBidi" w:hAnsiTheme="majorBidi" w:cstheme="majorBidi"/>
          <w:sz w:val="24"/>
          <w:szCs w:val="24"/>
        </w:rPr>
        <w:t xml:space="preserve">the shortest distance between the surface and the water table through </w:t>
      </w:r>
      <w:r w:rsidR="00694E49" w:rsidRPr="000A10B2">
        <w:rPr>
          <w:rFonts w:asciiTheme="majorBidi" w:hAnsiTheme="majorBidi" w:cstheme="majorBidi"/>
          <w:sz w:val="24"/>
          <w:szCs w:val="24"/>
        </w:rPr>
        <w:t xml:space="preserve">coarse-grained </w:t>
      </w:r>
      <w:r w:rsidR="007A4197" w:rsidRPr="000A10B2">
        <w:rPr>
          <w:rFonts w:asciiTheme="majorBidi" w:hAnsiTheme="majorBidi" w:cstheme="majorBidi"/>
          <w:sz w:val="24"/>
          <w:szCs w:val="24"/>
        </w:rPr>
        <w:t>pathways</w:t>
      </w:r>
      <w:r w:rsidR="00694E49" w:rsidRPr="000A10B2">
        <w:rPr>
          <w:rFonts w:asciiTheme="majorBidi" w:hAnsiTheme="majorBidi" w:cstheme="majorBidi"/>
          <w:sz w:val="24"/>
          <w:szCs w:val="24"/>
        </w:rPr>
        <w:t xml:space="preserve"> </w:t>
      </w:r>
      <w:r w:rsidR="007A4197" w:rsidRPr="000A10B2">
        <w:rPr>
          <w:rFonts w:asciiTheme="majorBidi" w:hAnsiTheme="majorBidi" w:cstheme="majorBidi"/>
          <w:sz w:val="24"/>
          <w:szCs w:val="24"/>
        </w:rPr>
        <w:t>referred to as “</w:t>
      </w:r>
      <w:r w:rsidR="00F908BA" w:rsidRPr="000A10B2">
        <w:rPr>
          <w:rFonts w:asciiTheme="majorBidi" w:hAnsiTheme="majorBidi" w:cstheme="majorBidi"/>
          <w:sz w:val="24"/>
          <w:szCs w:val="24"/>
        </w:rPr>
        <w:t>path length</w:t>
      </w:r>
      <w:r w:rsidR="007A4197" w:rsidRPr="000A10B2">
        <w:rPr>
          <w:rFonts w:asciiTheme="majorBidi" w:hAnsiTheme="majorBidi" w:cstheme="majorBidi"/>
          <w:sz w:val="24"/>
          <w:szCs w:val="24"/>
        </w:rPr>
        <w:t>”</w:t>
      </w:r>
      <w:r w:rsidR="001F4C93" w:rsidRPr="000A10B2">
        <w:rPr>
          <w:rFonts w:asciiTheme="majorBidi" w:hAnsiTheme="majorBidi" w:cstheme="majorBidi"/>
          <w:sz w:val="24"/>
          <w:szCs w:val="24"/>
        </w:rPr>
        <w:t xml:space="preserve">; with shorter </w:t>
      </w:r>
      <w:r w:rsidR="00F908BA" w:rsidRPr="000A10B2">
        <w:rPr>
          <w:rFonts w:asciiTheme="majorBidi" w:hAnsiTheme="majorBidi" w:cstheme="majorBidi"/>
          <w:sz w:val="24"/>
          <w:szCs w:val="24"/>
        </w:rPr>
        <w:t>path length</w:t>
      </w:r>
      <w:r w:rsidR="001F4C93" w:rsidRPr="000A10B2">
        <w:rPr>
          <w:rFonts w:asciiTheme="majorBidi" w:hAnsiTheme="majorBidi" w:cstheme="majorBidi"/>
          <w:sz w:val="24"/>
          <w:szCs w:val="24"/>
        </w:rPr>
        <w:t xml:space="preserve">s taken to suggest the presence of </w:t>
      </w:r>
      <w:proofErr w:type="spellStart"/>
      <w:r w:rsidR="001F4C93" w:rsidRPr="000A10B2">
        <w:rPr>
          <w:rFonts w:asciiTheme="majorBidi" w:hAnsiTheme="majorBidi" w:cstheme="majorBidi"/>
          <w:sz w:val="24"/>
          <w:szCs w:val="24"/>
        </w:rPr>
        <w:t>fastpaths</w:t>
      </w:r>
      <w:proofErr w:type="spellEnd"/>
      <w:r w:rsidR="001F4C93" w:rsidRPr="000A10B2">
        <w:rPr>
          <w:rFonts w:asciiTheme="majorBidi" w:hAnsiTheme="majorBidi" w:cstheme="majorBidi"/>
          <w:sz w:val="24"/>
          <w:szCs w:val="24"/>
        </w:rPr>
        <w:t>. While this is our primary metric of interest, Pepin et al. (2022) determined another</w:t>
      </w:r>
      <w:r w:rsidR="00694E49" w:rsidRPr="000A10B2">
        <w:rPr>
          <w:rFonts w:asciiTheme="majorBidi" w:hAnsiTheme="majorBidi" w:cstheme="majorBidi"/>
          <w:sz w:val="24"/>
          <w:szCs w:val="24"/>
        </w:rPr>
        <w:t xml:space="preserve"> metric</w:t>
      </w:r>
      <w:r w:rsidR="00455797" w:rsidRPr="000A10B2">
        <w:rPr>
          <w:rFonts w:asciiTheme="majorBidi" w:hAnsiTheme="majorBidi" w:cstheme="majorBidi"/>
          <w:sz w:val="24"/>
          <w:szCs w:val="24"/>
        </w:rPr>
        <w:t xml:space="preserve"> </w:t>
      </w:r>
      <w:r w:rsidR="00D418DC" w:rsidRPr="000A10B2">
        <w:rPr>
          <w:rFonts w:asciiTheme="majorBidi" w:hAnsiTheme="majorBidi" w:cstheme="majorBidi"/>
          <w:sz w:val="24"/>
          <w:szCs w:val="24"/>
        </w:rPr>
        <w:t>–</w:t>
      </w:r>
      <w:r w:rsidR="00455797" w:rsidRPr="000A10B2">
        <w:rPr>
          <w:rFonts w:asciiTheme="majorBidi" w:hAnsiTheme="majorBidi" w:cstheme="majorBidi"/>
          <w:sz w:val="24"/>
          <w:szCs w:val="24"/>
        </w:rPr>
        <w:t xml:space="preserve"> </w:t>
      </w:r>
      <w:r w:rsidR="00694E49" w:rsidRPr="000A10B2">
        <w:rPr>
          <w:rFonts w:asciiTheme="majorBidi" w:hAnsiTheme="majorBidi" w:cstheme="majorBidi"/>
          <w:sz w:val="24"/>
          <w:szCs w:val="24"/>
        </w:rPr>
        <w:t xml:space="preserve">the </w:t>
      </w:r>
      <w:r w:rsidR="00B112BB" w:rsidRPr="000A10B2">
        <w:rPr>
          <w:rFonts w:asciiTheme="majorBidi" w:hAnsiTheme="majorBidi" w:cstheme="majorBidi"/>
          <w:sz w:val="24"/>
          <w:szCs w:val="24"/>
        </w:rPr>
        <w:t xml:space="preserve">shallowest depth below the </w:t>
      </w:r>
      <w:r w:rsidR="007A4197" w:rsidRPr="000A10B2">
        <w:rPr>
          <w:rFonts w:asciiTheme="majorBidi" w:hAnsiTheme="majorBidi" w:cstheme="majorBidi"/>
          <w:sz w:val="24"/>
          <w:szCs w:val="24"/>
        </w:rPr>
        <w:t xml:space="preserve">surface </w:t>
      </w:r>
      <w:r w:rsidR="00B112BB" w:rsidRPr="000A10B2">
        <w:rPr>
          <w:rFonts w:asciiTheme="majorBidi" w:hAnsiTheme="majorBidi" w:cstheme="majorBidi"/>
          <w:sz w:val="24"/>
          <w:szCs w:val="24"/>
        </w:rPr>
        <w:t xml:space="preserve">at which there is either the water table or a </w:t>
      </w:r>
      <w:r w:rsidR="007A4197" w:rsidRPr="000A10B2">
        <w:rPr>
          <w:rFonts w:asciiTheme="majorBidi" w:hAnsiTheme="majorBidi" w:cstheme="majorBidi"/>
          <w:sz w:val="24"/>
          <w:szCs w:val="24"/>
        </w:rPr>
        <w:t>unit</w:t>
      </w:r>
      <w:r w:rsidR="00694E49" w:rsidRPr="000A10B2">
        <w:rPr>
          <w:rFonts w:asciiTheme="majorBidi" w:hAnsiTheme="majorBidi" w:cstheme="majorBidi"/>
          <w:sz w:val="24"/>
          <w:szCs w:val="24"/>
        </w:rPr>
        <w:t xml:space="preserve"> likely to block the </w:t>
      </w:r>
      <w:r w:rsidR="00B112BB" w:rsidRPr="000A10B2">
        <w:rPr>
          <w:rFonts w:asciiTheme="majorBidi" w:hAnsiTheme="majorBidi" w:cstheme="majorBidi"/>
          <w:sz w:val="24"/>
          <w:szCs w:val="24"/>
        </w:rPr>
        <w:t xml:space="preserve">downward movement of water. </w:t>
      </w:r>
      <w:r w:rsidR="001F4C93" w:rsidRPr="000A10B2">
        <w:rPr>
          <w:rFonts w:asciiTheme="majorBidi" w:hAnsiTheme="majorBidi" w:cstheme="majorBidi"/>
          <w:sz w:val="24"/>
          <w:szCs w:val="24"/>
        </w:rPr>
        <w:t>It is important to consider this</w:t>
      </w:r>
      <w:r w:rsidR="00B112BB" w:rsidRPr="000A10B2">
        <w:rPr>
          <w:rFonts w:asciiTheme="majorBidi" w:hAnsiTheme="majorBidi" w:cstheme="majorBidi"/>
          <w:sz w:val="24"/>
          <w:szCs w:val="24"/>
        </w:rPr>
        <w:t xml:space="preserve"> metric </w:t>
      </w:r>
      <w:r w:rsidR="001F4C93" w:rsidRPr="000A10B2">
        <w:rPr>
          <w:rFonts w:asciiTheme="majorBidi" w:hAnsiTheme="majorBidi" w:cstheme="majorBidi"/>
          <w:sz w:val="24"/>
          <w:szCs w:val="24"/>
        </w:rPr>
        <w:t xml:space="preserve">in the assessment of </w:t>
      </w:r>
      <w:r w:rsidR="007E6782" w:rsidRPr="000A10B2">
        <w:rPr>
          <w:rFonts w:asciiTheme="majorBidi" w:hAnsiTheme="majorBidi" w:cstheme="majorBidi"/>
          <w:sz w:val="24"/>
          <w:szCs w:val="24"/>
        </w:rPr>
        <w:t>suitability for recharge</w:t>
      </w:r>
      <w:r w:rsidR="001F4C93" w:rsidRPr="000A10B2">
        <w:rPr>
          <w:rFonts w:asciiTheme="majorBidi" w:hAnsiTheme="majorBidi" w:cstheme="majorBidi"/>
          <w:sz w:val="24"/>
          <w:szCs w:val="24"/>
        </w:rPr>
        <w:t xml:space="preserve">, as it </w:t>
      </w:r>
      <w:r w:rsidR="00B112BB" w:rsidRPr="000A10B2">
        <w:rPr>
          <w:rFonts w:asciiTheme="majorBidi" w:hAnsiTheme="majorBidi" w:cstheme="majorBidi"/>
          <w:sz w:val="24"/>
          <w:szCs w:val="24"/>
        </w:rPr>
        <w:t>serves as an indicator as to whether the</w:t>
      </w:r>
      <w:r w:rsidR="00A60B60" w:rsidRPr="000A10B2">
        <w:rPr>
          <w:rFonts w:asciiTheme="majorBidi" w:hAnsiTheme="majorBidi" w:cstheme="majorBidi"/>
          <w:sz w:val="24"/>
          <w:szCs w:val="24"/>
        </w:rPr>
        <w:t xml:space="preserve"> addition of water at the ground surface</w:t>
      </w:r>
      <w:r w:rsidR="00B112BB" w:rsidRPr="000A10B2">
        <w:rPr>
          <w:rFonts w:asciiTheme="majorBidi" w:hAnsiTheme="majorBidi" w:cstheme="majorBidi"/>
          <w:sz w:val="24"/>
          <w:szCs w:val="24"/>
        </w:rPr>
        <w:t xml:space="preserve"> could </w:t>
      </w:r>
      <w:r w:rsidR="00A60B60" w:rsidRPr="000A10B2">
        <w:rPr>
          <w:rFonts w:asciiTheme="majorBidi" w:hAnsiTheme="majorBidi" w:cstheme="majorBidi"/>
          <w:sz w:val="24"/>
          <w:szCs w:val="24"/>
        </w:rPr>
        <w:t>cause</w:t>
      </w:r>
      <w:r w:rsidR="00B112BB" w:rsidRPr="000A10B2">
        <w:rPr>
          <w:rFonts w:asciiTheme="majorBidi" w:hAnsiTheme="majorBidi" w:cstheme="majorBidi"/>
          <w:sz w:val="24"/>
          <w:szCs w:val="24"/>
        </w:rPr>
        <w:t xml:space="preserve"> </w:t>
      </w:r>
      <w:r w:rsidR="0038189C" w:rsidRPr="000A10B2">
        <w:rPr>
          <w:rFonts w:asciiTheme="majorBidi" w:hAnsiTheme="majorBidi" w:cstheme="majorBidi"/>
          <w:sz w:val="24"/>
          <w:szCs w:val="24"/>
        </w:rPr>
        <w:t>ponding</w:t>
      </w:r>
      <w:r w:rsidR="007523DD" w:rsidRPr="000A10B2">
        <w:rPr>
          <w:rFonts w:asciiTheme="majorBidi" w:hAnsiTheme="majorBidi" w:cstheme="majorBidi"/>
          <w:sz w:val="24"/>
          <w:szCs w:val="24"/>
        </w:rPr>
        <w:t xml:space="preserve"> </w:t>
      </w:r>
      <w:r w:rsidR="0038189C" w:rsidRPr="000A10B2">
        <w:rPr>
          <w:rFonts w:asciiTheme="majorBidi" w:hAnsiTheme="majorBidi" w:cstheme="majorBidi"/>
          <w:sz w:val="24"/>
          <w:szCs w:val="24"/>
        </w:rPr>
        <w:t>which could damag</w:t>
      </w:r>
      <w:r w:rsidR="007523DD" w:rsidRPr="000A10B2">
        <w:rPr>
          <w:rFonts w:asciiTheme="majorBidi" w:hAnsiTheme="majorBidi" w:cstheme="majorBidi"/>
          <w:sz w:val="24"/>
          <w:szCs w:val="24"/>
        </w:rPr>
        <w:t xml:space="preserve">e </w:t>
      </w:r>
      <w:r w:rsidR="0038189C" w:rsidRPr="000A10B2">
        <w:rPr>
          <w:rFonts w:asciiTheme="majorBidi" w:hAnsiTheme="majorBidi" w:cstheme="majorBidi"/>
          <w:sz w:val="24"/>
          <w:szCs w:val="24"/>
        </w:rPr>
        <w:t xml:space="preserve">crops </w:t>
      </w:r>
      <w:r w:rsidR="007523DD" w:rsidRPr="000A10B2">
        <w:rPr>
          <w:rFonts w:asciiTheme="majorBidi" w:hAnsiTheme="majorBidi" w:cstheme="majorBidi"/>
          <w:sz w:val="24"/>
          <w:szCs w:val="24"/>
        </w:rPr>
        <w:t xml:space="preserve">or </w:t>
      </w:r>
      <w:r w:rsidR="00B112BB" w:rsidRPr="000A10B2">
        <w:rPr>
          <w:rFonts w:asciiTheme="majorBidi" w:hAnsiTheme="majorBidi" w:cstheme="majorBidi"/>
          <w:sz w:val="24"/>
          <w:szCs w:val="24"/>
        </w:rPr>
        <w:t xml:space="preserve">cause a loss of water through </w:t>
      </w:r>
      <w:r w:rsidR="007523DD" w:rsidRPr="000A10B2">
        <w:rPr>
          <w:rFonts w:asciiTheme="majorBidi" w:hAnsiTheme="majorBidi" w:cstheme="majorBidi"/>
          <w:sz w:val="24"/>
          <w:szCs w:val="24"/>
        </w:rPr>
        <w:t xml:space="preserve">excessive </w:t>
      </w:r>
      <w:r w:rsidR="0038189C" w:rsidRPr="000A10B2">
        <w:rPr>
          <w:rFonts w:asciiTheme="majorBidi" w:hAnsiTheme="majorBidi" w:cstheme="majorBidi"/>
          <w:sz w:val="24"/>
          <w:szCs w:val="24"/>
        </w:rPr>
        <w:t xml:space="preserve">evaporation. </w:t>
      </w:r>
    </w:p>
    <w:p w14:paraId="7F6BDBFD" w14:textId="3C5F77A8" w:rsidR="00DA2ED7" w:rsidRPr="000A10B2" w:rsidRDefault="0081715E" w:rsidP="0081715E">
      <w:pPr>
        <w:spacing w:line="276" w:lineRule="auto"/>
        <w:rPr>
          <w:rFonts w:asciiTheme="majorBidi" w:hAnsiTheme="majorBidi" w:cstheme="majorBidi"/>
          <w:sz w:val="24"/>
          <w:szCs w:val="24"/>
        </w:rPr>
      </w:pPr>
      <w:r w:rsidRPr="000A10B2">
        <w:rPr>
          <w:rFonts w:asciiTheme="majorBidi" w:hAnsiTheme="majorBidi" w:cstheme="majorBidi"/>
          <w:sz w:val="24"/>
          <w:szCs w:val="24"/>
        </w:rPr>
        <w:t xml:space="preserve">In this study, we analyzed </w:t>
      </w:r>
      <w:r w:rsidR="00BD4AFE" w:rsidRPr="000A10B2">
        <w:rPr>
          <w:rFonts w:asciiTheme="majorBidi" w:hAnsiTheme="majorBidi" w:cstheme="majorBidi"/>
          <w:sz w:val="24"/>
          <w:szCs w:val="24"/>
        </w:rPr>
        <w:t>20,000 line-km of AEM data</w:t>
      </w:r>
      <w:r w:rsidR="00A60B60" w:rsidRPr="000A10B2">
        <w:rPr>
          <w:rFonts w:asciiTheme="majorBidi" w:hAnsiTheme="majorBidi" w:cstheme="majorBidi"/>
          <w:sz w:val="24"/>
          <w:szCs w:val="24"/>
        </w:rPr>
        <w:t xml:space="preserve"> to produce </w:t>
      </w:r>
      <w:r w:rsidR="009260CC" w:rsidRPr="000A10B2">
        <w:rPr>
          <w:rFonts w:asciiTheme="majorBidi" w:hAnsiTheme="majorBidi" w:cstheme="majorBidi"/>
          <w:sz w:val="24"/>
          <w:szCs w:val="24"/>
        </w:rPr>
        <w:t xml:space="preserve">recharge metric </w:t>
      </w:r>
      <w:r w:rsidR="00A60B60" w:rsidRPr="000A10B2">
        <w:rPr>
          <w:rFonts w:asciiTheme="majorBidi" w:hAnsiTheme="majorBidi" w:cstheme="majorBidi"/>
          <w:sz w:val="24"/>
          <w:szCs w:val="24"/>
        </w:rPr>
        <w:t>maps of the Central Valley</w:t>
      </w:r>
      <w:r w:rsidR="009260CC" w:rsidRPr="000A10B2">
        <w:rPr>
          <w:rFonts w:asciiTheme="majorBidi" w:hAnsiTheme="majorBidi" w:cstheme="majorBidi"/>
          <w:sz w:val="24"/>
          <w:szCs w:val="24"/>
        </w:rPr>
        <w:t xml:space="preserve"> that can serve as a guide to the assessment of areas for recharge</w:t>
      </w:r>
      <w:r w:rsidR="00A60B60" w:rsidRPr="000A10B2">
        <w:rPr>
          <w:rFonts w:asciiTheme="majorBidi" w:hAnsiTheme="majorBidi" w:cstheme="majorBidi"/>
          <w:sz w:val="24"/>
          <w:szCs w:val="24"/>
        </w:rPr>
        <w:t xml:space="preserve">. The AEM data were </w:t>
      </w:r>
      <w:r w:rsidR="00BD4AFE" w:rsidRPr="000A10B2">
        <w:rPr>
          <w:rFonts w:asciiTheme="majorBidi" w:hAnsiTheme="majorBidi" w:cstheme="majorBidi"/>
          <w:sz w:val="24"/>
          <w:szCs w:val="24"/>
        </w:rPr>
        <w:t>acquired with flightline spacing of 4 to 12 km in Spring 2022 by the California Department of Water Resources (CDWR-AEM, 2023</w:t>
      </w:r>
      <w:r w:rsidRPr="000A10B2">
        <w:rPr>
          <w:rFonts w:asciiTheme="majorBidi" w:hAnsiTheme="majorBidi" w:cstheme="majorBidi"/>
          <w:sz w:val="24"/>
          <w:szCs w:val="24"/>
        </w:rPr>
        <w:t xml:space="preserve">) Working with the AEM data, and other auxiliary datasets required for our basin-scale analysis, </w:t>
      </w:r>
      <w:r w:rsidR="00BD4AFE" w:rsidRPr="000A10B2">
        <w:rPr>
          <w:rFonts w:asciiTheme="majorBidi" w:hAnsiTheme="majorBidi" w:cstheme="majorBidi"/>
          <w:sz w:val="24"/>
          <w:szCs w:val="24"/>
        </w:rPr>
        <w:t xml:space="preserve">we developed a workflow </w:t>
      </w:r>
      <w:r w:rsidR="00DF7EF3" w:rsidRPr="000A10B2">
        <w:rPr>
          <w:rFonts w:asciiTheme="majorBidi" w:hAnsiTheme="majorBidi" w:cstheme="majorBidi"/>
          <w:sz w:val="24"/>
          <w:szCs w:val="24"/>
        </w:rPr>
        <w:t xml:space="preserve">to generate </w:t>
      </w:r>
      <w:r w:rsidR="009260CC" w:rsidRPr="000A10B2">
        <w:rPr>
          <w:rFonts w:asciiTheme="majorBidi" w:hAnsiTheme="majorBidi" w:cstheme="majorBidi"/>
          <w:sz w:val="24"/>
          <w:szCs w:val="24"/>
        </w:rPr>
        <w:t xml:space="preserve">the </w:t>
      </w:r>
      <w:r w:rsidR="00BD4AFE" w:rsidRPr="000A10B2">
        <w:rPr>
          <w:rFonts w:asciiTheme="majorBidi" w:hAnsiTheme="majorBidi" w:cstheme="majorBidi"/>
          <w:sz w:val="24"/>
          <w:szCs w:val="24"/>
        </w:rPr>
        <w:t>2D metric maps. We implemented and expanded upon the Knight et al. (2018) approach to developing a field-scale relationship between resistivity and sediment type, and the Pepin et al. (2022) approach to</w:t>
      </w:r>
      <w:r w:rsidR="009260CC" w:rsidRPr="000A10B2">
        <w:rPr>
          <w:rFonts w:asciiTheme="majorBidi" w:hAnsiTheme="majorBidi" w:cstheme="majorBidi"/>
          <w:sz w:val="24"/>
          <w:szCs w:val="24"/>
        </w:rPr>
        <w:t xml:space="preserve"> the calculation of metrics</w:t>
      </w:r>
      <w:r w:rsidR="00BD4AFE" w:rsidRPr="000A10B2">
        <w:rPr>
          <w:rFonts w:asciiTheme="majorBidi" w:hAnsiTheme="majorBidi" w:cstheme="majorBidi"/>
          <w:sz w:val="24"/>
          <w:szCs w:val="24"/>
        </w:rPr>
        <w:t xml:space="preserve">. </w:t>
      </w:r>
      <w:r w:rsidR="00DF7EF3" w:rsidRPr="000A10B2">
        <w:rPr>
          <w:rFonts w:asciiTheme="majorBidi" w:hAnsiTheme="majorBidi" w:cstheme="majorBidi"/>
          <w:sz w:val="24"/>
          <w:szCs w:val="24"/>
        </w:rPr>
        <w:t xml:space="preserve">Although </w:t>
      </w:r>
      <w:r w:rsidR="005E5444" w:rsidRPr="000A10B2">
        <w:rPr>
          <w:rFonts w:asciiTheme="majorBidi" w:hAnsiTheme="majorBidi" w:cstheme="majorBidi"/>
          <w:sz w:val="24"/>
          <w:szCs w:val="24"/>
        </w:rPr>
        <w:t>this study</w:t>
      </w:r>
      <w:r w:rsidR="00DF7EF3" w:rsidRPr="000A10B2">
        <w:rPr>
          <w:rFonts w:asciiTheme="majorBidi" w:hAnsiTheme="majorBidi" w:cstheme="majorBidi"/>
          <w:sz w:val="24"/>
          <w:szCs w:val="24"/>
        </w:rPr>
        <w:t xml:space="preserve"> focused on the basin-scale AEM data, </w:t>
      </w:r>
      <w:r w:rsidR="005E5444" w:rsidRPr="000A10B2">
        <w:rPr>
          <w:rFonts w:asciiTheme="majorBidi" w:hAnsiTheme="majorBidi" w:cstheme="majorBidi"/>
          <w:sz w:val="24"/>
          <w:szCs w:val="24"/>
        </w:rPr>
        <w:t xml:space="preserve">we developed the </w:t>
      </w:r>
      <w:r w:rsidR="00DF7EF3" w:rsidRPr="000A10B2">
        <w:rPr>
          <w:rFonts w:asciiTheme="majorBidi" w:hAnsiTheme="majorBidi" w:cstheme="majorBidi"/>
          <w:sz w:val="24"/>
          <w:szCs w:val="24"/>
        </w:rPr>
        <w:t xml:space="preserve">workflow </w:t>
      </w:r>
      <w:r w:rsidR="005E5444" w:rsidRPr="000A10B2">
        <w:rPr>
          <w:rFonts w:asciiTheme="majorBidi" w:hAnsiTheme="majorBidi" w:cstheme="majorBidi"/>
          <w:sz w:val="24"/>
          <w:szCs w:val="24"/>
        </w:rPr>
        <w:t xml:space="preserve">so that it can </w:t>
      </w:r>
      <w:r w:rsidR="00607A1D" w:rsidRPr="000A10B2">
        <w:rPr>
          <w:rFonts w:asciiTheme="majorBidi" w:hAnsiTheme="majorBidi" w:cstheme="majorBidi"/>
          <w:sz w:val="24"/>
          <w:szCs w:val="24"/>
        </w:rPr>
        <w:t xml:space="preserve">be </w:t>
      </w:r>
      <w:r w:rsidR="00DF7EF3" w:rsidRPr="000A10B2">
        <w:rPr>
          <w:rFonts w:asciiTheme="majorBidi" w:hAnsiTheme="majorBidi" w:cstheme="majorBidi"/>
          <w:sz w:val="24"/>
          <w:szCs w:val="24"/>
        </w:rPr>
        <w:t xml:space="preserve">applied to local-scale towed-EM data. </w:t>
      </w:r>
      <w:r w:rsidR="00BD4AFE" w:rsidRPr="000A10B2">
        <w:rPr>
          <w:rFonts w:asciiTheme="majorBidi" w:hAnsiTheme="majorBidi" w:cstheme="majorBidi"/>
          <w:sz w:val="24"/>
          <w:szCs w:val="24"/>
        </w:rPr>
        <w:t xml:space="preserve">The metric maps </w:t>
      </w:r>
      <w:r w:rsidR="00DF7EF3" w:rsidRPr="000A10B2">
        <w:rPr>
          <w:rFonts w:asciiTheme="majorBidi" w:hAnsiTheme="majorBidi" w:cstheme="majorBidi"/>
          <w:sz w:val="24"/>
          <w:szCs w:val="24"/>
        </w:rPr>
        <w:t xml:space="preserve">that we obtained </w:t>
      </w:r>
      <w:r w:rsidR="00BD4AFE" w:rsidRPr="000A10B2">
        <w:rPr>
          <w:rFonts w:asciiTheme="majorBidi" w:hAnsiTheme="majorBidi" w:cstheme="majorBidi"/>
          <w:sz w:val="24"/>
          <w:szCs w:val="24"/>
        </w:rPr>
        <w:t xml:space="preserve">span the entire Central Valley of California, providing </w:t>
      </w:r>
      <w:r w:rsidR="00DF7EF3" w:rsidRPr="000A10B2">
        <w:rPr>
          <w:rFonts w:asciiTheme="majorBidi" w:hAnsiTheme="majorBidi" w:cstheme="majorBidi"/>
          <w:sz w:val="24"/>
          <w:szCs w:val="24"/>
        </w:rPr>
        <w:t xml:space="preserve">valuable information about the </w:t>
      </w:r>
      <w:r w:rsidR="009260CC" w:rsidRPr="000A10B2">
        <w:rPr>
          <w:rFonts w:asciiTheme="majorBidi" w:hAnsiTheme="majorBidi" w:cstheme="majorBidi"/>
          <w:sz w:val="24"/>
          <w:szCs w:val="24"/>
        </w:rPr>
        <w:t xml:space="preserve">suitability </w:t>
      </w:r>
      <w:r w:rsidR="00DF7EF3" w:rsidRPr="000A10B2">
        <w:rPr>
          <w:rFonts w:asciiTheme="majorBidi" w:hAnsiTheme="majorBidi" w:cstheme="majorBidi"/>
          <w:sz w:val="24"/>
          <w:szCs w:val="24"/>
        </w:rPr>
        <w:t xml:space="preserve">of areas </w:t>
      </w:r>
      <w:r w:rsidR="009260CC" w:rsidRPr="000A10B2">
        <w:rPr>
          <w:rFonts w:asciiTheme="majorBidi" w:hAnsiTheme="majorBidi" w:cstheme="majorBidi"/>
          <w:sz w:val="24"/>
          <w:szCs w:val="24"/>
        </w:rPr>
        <w:t xml:space="preserve">for </w:t>
      </w:r>
      <w:r w:rsidR="00DF7EF3" w:rsidRPr="000A10B2">
        <w:rPr>
          <w:rFonts w:asciiTheme="majorBidi" w:hAnsiTheme="majorBidi" w:cstheme="majorBidi"/>
          <w:sz w:val="24"/>
          <w:szCs w:val="24"/>
        </w:rPr>
        <w:t>recharge, including current land use, and serve to emphasize the enormous opportunity for recharge to play a critical role in sustainable groundwater management.</w:t>
      </w:r>
      <w:r w:rsidR="00BD4AFE" w:rsidRPr="000A10B2">
        <w:rPr>
          <w:rFonts w:asciiTheme="majorBidi" w:hAnsiTheme="majorBidi" w:cstheme="majorBidi"/>
          <w:sz w:val="24"/>
          <w:szCs w:val="24"/>
        </w:rPr>
        <w:t xml:space="preserve"> </w:t>
      </w:r>
    </w:p>
    <w:p w14:paraId="2B695BA6" w14:textId="62A340D0" w:rsidR="00FB75E7" w:rsidRPr="000A10B2" w:rsidRDefault="00FB3990" w:rsidP="00EF0F4D">
      <w:pPr>
        <w:pStyle w:val="NoSpacing"/>
        <w:spacing w:after="240" w:line="276" w:lineRule="auto"/>
        <w:rPr>
          <w:rFonts w:asciiTheme="majorBidi" w:hAnsiTheme="majorBidi" w:cstheme="majorBidi"/>
          <w:sz w:val="24"/>
          <w:szCs w:val="24"/>
        </w:rPr>
      </w:pPr>
      <w:r w:rsidRPr="000A10B2">
        <w:rPr>
          <w:rFonts w:asciiTheme="majorBidi" w:hAnsiTheme="majorBidi" w:cstheme="majorBidi"/>
          <w:sz w:val="24"/>
          <w:szCs w:val="24"/>
        </w:rPr>
        <w:t xml:space="preserve">To maximize the </w:t>
      </w:r>
      <w:r w:rsidR="003D2568" w:rsidRPr="000A10B2">
        <w:rPr>
          <w:rFonts w:asciiTheme="majorBidi" w:hAnsiTheme="majorBidi" w:cstheme="majorBidi"/>
          <w:sz w:val="24"/>
          <w:szCs w:val="24"/>
        </w:rPr>
        <w:t xml:space="preserve">utility of our workflow, </w:t>
      </w:r>
      <w:r w:rsidRPr="000A10B2">
        <w:rPr>
          <w:rFonts w:asciiTheme="majorBidi" w:hAnsiTheme="majorBidi" w:cstheme="majorBidi"/>
          <w:sz w:val="24"/>
          <w:szCs w:val="24"/>
        </w:rPr>
        <w:t xml:space="preserve">we </w:t>
      </w:r>
      <w:r w:rsidR="00022D9D" w:rsidRPr="000A10B2">
        <w:rPr>
          <w:rFonts w:asciiTheme="majorBidi" w:hAnsiTheme="majorBidi" w:cstheme="majorBidi"/>
          <w:sz w:val="24"/>
          <w:szCs w:val="24"/>
        </w:rPr>
        <w:t xml:space="preserve">have </w:t>
      </w:r>
      <w:r w:rsidRPr="000A10B2">
        <w:rPr>
          <w:rFonts w:asciiTheme="majorBidi" w:hAnsiTheme="majorBidi" w:cstheme="majorBidi"/>
          <w:sz w:val="24"/>
          <w:szCs w:val="24"/>
        </w:rPr>
        <w:t>publicly released all data used in this study through our online database</w:t>
      </w:r>
      <w:r w:rsidR="005E0739" w:rsidRPr="000A10B2">
        <w:rPr>
          <w:rFonts w:asciiTheme="majorBidi" w:hAnsiTheme="majorBidi" w:cstheme="majorBidi"/>
          <w:sz w:val="24"/>
          <w:szCs w:val="24"/>
        </w:rPr>
        <w:t xml:space="preserve"> </w:t>
      </w:r>
      <w:r w:rsidR="00663FBA" w:rsidRPr="000A10B2">
        <w:rPr>
          <w:rFonts w:asciiTheme="majorBidi" w:hAnsiTheme="majorBidi" w:cstheme="majorBidi"/>
          <w:sz w:val="24"/>
          <w:szCs w:val="24"/>
        </w:rPr>
        <w:fldChar w:fldCharType="begin"/>
      </w:r>
      <w:r w:rsidR="00DA2695" w:rsidRPr="000A10B2">
        <w:rPr>
          <w:rFonts w:asciiTheme="majorBidi" w:hAnsiTheme="majorBidi" w:cstheme="majorBidi"/>
          <w:sz w:val="24"/>
          <w:szCs w:val="24"/>
        </w:rPr>
        <w:instrText xml:space="preserve"> ADDIN ZOTERO_ITEM CSL_CITATION {"citationID":"Hh3XSI0v","properties":{"formattedCitation":"(Knight Sustainability Accelerator, 2023b, 2023a, 2023c, 2024)","plainCitation":"(Knight Sustainability Accelerator, 2023b, 2023a, 2023c, 2024)","noteIndex":0},"citationItems":[{"id":1494,"uris":["http://zotero.org/users/12344718/items/UI9UL878"],"itemData":{"id":1494,"type":"document","note":"DOI: 10.57761/48pc-8s28","publisher":"Redivis (RRID:SCR_023111)","title":"waterquality_data","URL":"https://redivis.com/datasets/3pmx-5mfynr2n9?v=1.0","author":[{"literal":"Knight Sustainability Accelerator"}],"issued":{"date-parts":[["2023",3]]}}},{"id":1495,"uris":["http://zotero.org/users/12344718/items/NQJYE2VQ"],"itemData":{"id":1495,"type":"document","note":"DOI: 10.57761/ga6s-zd63","publisher":"Redivis (RRID:SCR_023111)","title":"waterlevel_data","URL":"https://redivis.com/datasets/12fm-9gvv6me2v?v=1.0","author":[{"literal":"Knight Sustainability Accelerator"}],"issued":{"date-parts":[["2023",3]]}}},{"id":1496,"uris":["http://zotero.org/users/12344718/items/SKD8SJHP"],"itemData":{"id":1496,"type":"document","note":"DOI: 10.57761/whd4-ey35","publisher":"Redivis (RRID:SCR_023111)","title":"sediment_type_data","URL":"https://redivis.com/datasets/ahv5-95den8924?v=1.7","author":[{"literal":"Knight Sustainability Accelerator"}],"issued":{"date-parts":[["2023",9]]}}},{"id":1497,"uris":["http://zotero.org/users/12344718/items/7QIHE5T2"],"itemData":{"id":1497,"type":"document","note":"DOI: 10.57761/v480-xw80","publisher":"Redivis (RRID:SCR_023111)","title":"em_data","URL":"https://redivis.com/datasets/1cbp-fcna5atv3?v=2.2","author":[{"literal":"Knight Sustainability Accelerator"}],"issued":{"date-parts":[["2024",1]]}},"label":"page"}],"schema":"https://github.com/citation-style-language/schema/raw/master/csl-citation.json"} </w:instrText>
      </w:r>
      <w:r w:rsidR="00663FBA" w:rsidRPr="000A10B2">
        <w:rPr>
          <w:rFonts w:asciiTheme="majorBidi" w:hAnsiTheme="majorBidi" w:cstheme="majorBidi"/>
          <w:sz w:val="24"/>
          <w:szCs w:val="24"/>
        </w:rPr>
        <w:fldChar w:fldCharType="separate"/>
      </w:r>
      <w:r w:rsidR="00DA2695" w:rsidRPr="000A10B2">
        <w:rPr>
          <w:rFonts w:asciiTheme="majorBidi" w:hAnsiTheme="majorBidi" w:cstheme="majorBidi"/>
          <w:noProof/>
          <w:sz w:val="24"/>
          <w:szCs w:val="24"/>
        </w:rPr>
        <w:t>(Knight Sustainability Accelerator, 2023b, 2023a, 2023c, 2024)</w:t>
      </w:r>
      <w:r w:rsidR="00663FBA" w:rsidRPr="000A10B2">
        <w:rPr>
          <w:rFonts w:asciiTheme="majorBidi" w:hAnsiTheme="majorBidi" w:cstheme="majorBidi"/>
          <w:sz w:val="24"/>
          <w:szCs w:val="24"/>
        </w:rPr>
        <w:fldChar w:fldCharType="end"/>
      </w:r>
      <w:r w:rsidRPr="000A10B2">
        <w:rPr>
          <w:rFonts w:asciiTheme="majorBidi" w:hAnsiTheme="majorBidi" w:cstheme="majorBidi"/>
          <w:sz w:val="24"/>
          <w:szCs w:val="24"/>
        </w:rPr>
        <w:t xml:space="preserve"> and </w:t>
      </w:r>
      <w:r w:rsidR="00022D9D" w:rsidRPr="000A10B2">
        <w:rPr>
          <w:rFonts w:asciiTheme="majorBidi" w:hAnsiTheme="majorBidi" w:cstheme="majorBidi"/>
          <w:sz w:val="24"/>
          <w:szCs w:val="24"/>
        </w:rPr>
        <w:t xml:space="preserve">have </w:t>
      </w:r>
      <w:r w:rsidRPr="000A10B2">
        <w:rPr>
          <w:rFonts w:asciiTheme="majorBidi" w:hAnsiTheme="majorBidi" w:cstheme="majorBidi"/>
          <w:sz w:val="24"/>
          <w:szCs w:val="24"/>
        </w:rPr>
        <w:t xml:space="preserve">made </w:t>
      </w:r>
      <w:r w:rsidR="00022D9D" w:rsidRPr="000A10B2">
        <w:rPr>
          <w:rFonts w:asciiTheme="majorBidi" w:hAnsiTheme="majorBidi" w:cstheme="majorBidi"/>
          <w:sz w:val="24"/>
          <w:szCs w:val="24"/>
        </w:rPr>
        <w:t xml:space="preserve">the </w:t>
      </w:r>
      <w:r w:rsidRPr="000A10B2">
        <w:rPr>
          <w:rFonts w:asciiTheme="majorBidi" w:hAnsiTheme="majorBidi" w:cstheme="majorBidi"/>
          <w:sz w:val="24"/>
          <w:szCs w:val="24"/>
        </w:rPr>
        <w:t xml:space="preserve">research software </w:t>
      </w:r>
      <w:r w:rsidR="00045288" w:rsidRPr="000A10B2">
        <w:rPr>
          <w:rFonts w:asciiTheme="majorBidi" w:hAnsiTheme="majorBidi" w:cstheme="majorBidi"/>
          <w:sz w:val="24"/>
          <w:szCs w:val="24"/>
        </w:rPr>
        <w:t xml:space="preserve">publicly available </w:t>
      </w:r>
      <w:r w:rsidR="00A5696C" w:rsidRPr="000A10B2">
        <w:rPr>
          <w:rFonts w:asciiTheme="majorBidi" w:hAnsiTheme="majorBidi" w:cstheme="majorBidi"/>
          <w:sz w:val="24"/>
          <w:szCs w:val="24"/>
        </w:rPr>
        <w:t xml:space="preserve">through the Python Package Index </w:t>
      </w:r>
      <w:r w:rsidR="005E0739" w:rsidRPr="000A10B2">
        <w:rPr>
          <w:rFonts w:asciiTheme="majorBidi" w:hAnsiTheme="majorBidi" w:cstheme="majorBidi"/>
          <w:sz w:val="24"/>
          <w:szCs w:val="24"/>
        </w:rPr>
        <w:t>(</w:t>
      </w:r>
      <w:hyperlink r:id="rId11" w:history="1">
        <w:r w:rsidR="00A5696C" w:rsidRPr="000A10B2">
          <w:rPr>
            <w:rStyle w:val="Hyperlink"/>
            <w:rFonts w:asciiTheme="majorBidi" w:hAnsiTheme="majorBidi" w:cstheme="majorBidi"/>
            <w:sz w:val="24"/>
            <w:szCs w:val="24"/>
          </w:rPr>
          <w:t>https://pypi.org/project/emrecharge/</w:t>
        </w:r>
      </w:hyperlink>
      <w:r w:rsidR="005E0739" w:rsidRPr="000A10B2">
        <w:rPr>
          <w:rFonts w:asciiTheme="majorBidi" w:hAnsiTheme="majorBidi" w:cstheme="majorBidi"/>
          <w:sz w:val="24"/>
          <w:szCs w:val="24"/>
        </w:rPr>
        <w:t>)</w:t>
      </w:r>
      <w:r w:rsidRPr="000A10B2">
        <w:rPr>
          <w:rFonts w:asciiTheme="majorBidi" w:hAnsiTheme="majorBidi" w:cstheme="majorBidi"/>
          <w:sz w:val="24"/>
          <w:szCs w:val="24"/>
        </w:rPr>
        <w:t>.</w:t>
      </w:r>
      <w:r w:rsidR="00022D9D" w:rsidRPr="000A10B2">
        <w:rPr>
          <w:rFonts w:asciiTheme="majorBidi" w:hAnsiTheme="majorBidi" w:cstheme="majorBidi"/>
          <w:sz w:val="24"/>
          <w:szCs w:val="24"/>
        </w:rPr>
        <w:t xml:space="preserve"> In addition</w:t>
      </w:r>
      <w:r w:rsidRPr="000A10B2">
        <w:rPr>
          <w:rFonts w:asciiTheme="majorBidi" w:hAnsiTheme="majorBidi" w:cstheme="majorBidi"/>
          <w:sz w:val="24"/>
          <w:szCs w:val="24"/>
        </w:rPr>
        <w:t xml:space="preserve">, </w:t>
      </w:r>
      <w:r w:rsidR="00190796" w:rsidRPr="000A10B2">
        <w:rPr>
          <w:rFonts w:asciiTheme="majorBidi" w:hAnsiTheme="majorBidi" w:cstheme="majorBidi"/>
          <w:sz w:val="24"/>
          <w:szCs w:val="24"/>
        </w:rPr>
        <w:t xml:space="preserve">we </w:t>
      </w:r>
      <w:r w:rsidR="00022D9D" w:rsidRPr="000A10B2">
        <w:rPr>
          <w:rFonts w:asciiTheme="majorBidi" w:hAnsiTheme="majorBidi" w:cstheme="majorBidi"/>
          <w:sz w:val="24"/>
          <w:szCs w:val="24"/>
        </w:rPr>
        <w:t xml:space="preserve">have </w:t>
      </w:r>
      <w:r w:rsidRPr="000A10B2">
        <w:rPr>
          <w:rFonts w:asciiTheme="majorBidi" w:hAnsiTheme="majorBidi" w:cstheme="majorBidi"/>
          <w:sz w:val="24"/>
          <w:szCs w:val="24"/>
        </w:rPr>
        <w:t>develop</w:t>
      </w:r>
      <w:r w:rsidR="00190796" w:rsidRPr="000A10B2">
        <w:rPr>
          <w:rFonts w:asciiTheme="majorBidi" w:hAnsiTheme="majorBidi" w:cstheme="majorBidi"/>
          <w:sz w:val="24"/>
          <w:szCs w:val="24"/>
        </w:rPr>
        <w:t>ed</w:t>
      </w:r>
      <w:r w:rsidRPr="000A10B2">
        <w:rPr>
          <w:rFonts w:asciiTheme="majorBidi" w:hAnsiTheme="majorBidi" w:cstheme="majorBidi"/>
          <w:sz w:val="24"/>
          <w:szCs w:val="24"/>
        </w:rPr>
        <w:t xml:space="preserve"> a web-based application providing a user interface to access </w:t>
      </w:r>
      <w:r w:rsidR="005E0739" w:rsidRPr="000A10B2">
        <w:rPr>
          <w:rFonts w:asciiTheme="majorBidi" w:hAnsiTheme="majorBidi" w:cstheme="majorBidi"/>
          <w:sz w:val="24"/>
          <w:szCs w:val="24"/>
        </w:rPr>
        <w:t xml:space="preserve">the </w:t>
      </w:r>
      <w:r w:rsidRPr="000A10B2">
        <w:rPr>
          <w:rFonts w:asciiTheme="majorBidi" w:hAnsiTheme="majorBidi" w:cstheme="majorBidi"/>
          <w:sz w:val="24"/>
          <w:szCs w:val="24"/>
        </w:rPr>
        <w:t>data</w:t>
      </w:r>
      <w:r w:rsidR="005E0739" w:rsidRPr="000A10B2">
        <w:rPr>
          <w:rFonts w:asciiTheme="majorBidi" w:hAnsiTheme="majorBidi" w:cstheme="majorBidi"/>
          <w:sz w:val="24"/>
          <w:szCs w:val="24"/>
        </w:rPr>
        <w:t>base</w:t>
      </w:r>
      <w:r w:rsidRPr="000A10B2">
        <w:rPr>
          <w:rFonts w:asciiTheme="majorBidi" w:hAnsiTheme="majorBidi" w:cstheme="majorBidi"/>
          <w:sz w:val="24"/>
          <w:szCs w:val="24"/>
        </w:rPr>
        <w:t xml:space="preserve"> and research software in a cloud computing platform</w:t>
      </w:r>
      <w:r w:rsidR="00022D9D" w:rsidRPr="000A10B2">
        <w:rPr>
          <w:rFonts w:asciiTheme="majorBidi" w:hAnsiTheme="majorBidi" w:cstheme="majorBidi"/>
          <w:sz w:val="24"/>
          <w:szCs w:val="24"/>
        </w:rPr>
        <w:t xml:space="preserve"> (</w:t>
      </w:r>
      <w:hyperlink r:id="rId12" w:history="1">
        <w:r w:rsidR="00022D9D" w:rsidRPr="000A10B2">
          <w:rPr>
            <w:rStyle w:val="Hyperlink"/>
            <w:rFonts w:asciiTheme="majorBidi" w:hAnsiTheme="majorBidi" w:cstheme="majorBidi"/>
            <w:sz w:val="24"/>
            <w:szCs w:val="24"/>
          </w:rPr>
          <w:t>https://fastpath.stanford.edu/</w:t>
        </w:r>
      </w:hyperlink>
      <w:r w:rsidR="00022D9D" w:rsidRPr="000A10B2">
        <w:rPr>
          <w:rFonts w:asciiTheme="majorBidi" w:hAnsiTheme="majorBidi" w:cstheme="majorBidi"/>
          <w:sz w:val="24"/>
          <w:szCs w:val="24"/>
        </w:rPr>
        <w:t xml:space="preserve">). The development of this application allows us to move </w:t>
      </w:r>
      <w:r w:rsidR="00DF7EF3" w:rsidRPr="000A10B2">
        <w:rPr>
          <w:rFonts w:asciiTheme="majorBidi" w:hAnsiTheme="majorBidi" w:cstheme="majorBidi"/>
          <w:sz w:val="24"/>
          <w:szCs w:val="24"/>
        </w:rPr>
        <w:t xml:space="preserve">knowledge generated through our </w:t>
      </w:r>
      <w:r w:rsidR="005E0739" w:rsidRPr="000A10B2">
        <w:rPr>
          <w:rFonts w:asciiTheme="majorBidi" w:hAnsiTheme="majorBidi" w:cstheme="majorBidi"/>
          <w:sz w:val="24"/>
          <w:szCs w:val="24"/>
        </w:rPr>
        <w:t>research in</w:t>
      </w:r>
      <w:r w:rsidR="00022D9D" w:rsidRPr="000A10B2">
        <w:rPr>
          <w:rFonts w:asciiTheme="majorBidi" w:hAnsiTheme="majorBidi" w:cstheme="majorBidi"/>
          <w:sz w:val="24"/>
          <w:szCs w:val="24"/>
        </w:rPr>
        <w:t>to action</w:t>
      </w:r>
      <w:r w:rsidR="00455797" w:rsidRPr="000A10B2">
        <w:rPr>
          <w:rFonts w:asciiTheme="majorBidi" w:hAnsiTheme="majorBidi" w:cstheme="majorBidi"/>
          <w:sz w:val="24"/>
          <w:szCs w:val="24"/>
        </w:rPr>
        <w:t xml:space="preserve"> </w:t>
      </w:r>
      <w:r w:rsidR="00022D9D" w:rsidRPr="000A10B2">
        <w:rPr>
          <w:rFonts w:asciiTheme="majorBidi" w:hAnsiTheme="majorBidi" w:cstheme="majorBidi"/>
          <w:sz w:val="24"/>
          <w:szCs w:val="24"/>
        </w:rPr>
        <w:t xml:space="preserve">and moves valuable </w:t>
      </w:r>
      <w:r w:rsidR="00DF7EF3" w:rsidRPr="000A10B2">
        <w:rPr>
          <w:rFonts w:asciiTheme="majorBidi" w:hAnsiTheme="majorBidi" w:cstheme="majorBidi"/>
          <w:sz w:val="24"/>
          <w:szCs w:val="24"/>
        </w:rPr>
        <w:t>A</w:t>
      </w:r>
      <w:r w:rsidR="00022D9D" w:rsidRPr="000A10B2">
        <w:rPr>
          <w:rFonts w:asciiTheme="majorBidi" w:hAnsiTheme="majorBidi" w:cstheme="majorBidi"/>
          <w:sz w:val="24"/>
          <w:szCs w:val="24"/>
        </w:rPr>
        <w:t>EM data into even more valuable actionable data that can assist in guiding the recharge of California’s groundwater</w:t>
      </w:r>
      <w:r w:rsidR="005E0739" w:rsidRPr="000A10B2">
        <w:rPr>
          <w:rFonts w:asciiTheme="majorBidi" w:hAnsiTheme="majorBidi" w:cstheme="majorBidi"/>
          <w:sz w:val="24"/>
          <w:szCs w:val="24"/>
        </w:rPr>
        <w:t>.</w:t>
      </w:r>
    </w:p>
    <w:p w14:paraId="0FB98414" w14:textId="334732B0" w:rsidR="00F8261F" w:rsidRPr="000A10B2" w:rsidRDefault="00381382" w:rsidP="00CA552B">
      <w:pPr>
        <w:pStyle w:val="Heading1"/>
        <w:spacing w:after="240" w:line="276" w:lineRule="auto"/>
        <w:rPr>
          <w:rFonts w:asciiTheme="majorBidi" w:hAnsiTheme="majorBidi" w:cstheme="majorBidi"/>
          <w:b/>
          <w:bCs/>
          <w:color w:val="auto"/>
          <w:sz w:val="24"/>
          <w:szCs w:val="24"/>
        </w:rPr>
      </w:pPr>
      <w:r w:rsidRPr="000A10B2">
        <w:rPr>
          <w:rFonts w:asciiTheme="majorBidi" w:hAnsiTheme="majorBidi" w:cstheme="majorBidi"/>
          <w:b/>
          <w:bCs/>
          <w:color w:val="auto"/>
          <w:sz w:val="24"/>
          <w:szCs w:val="24"/>
        </w:rPr>
        <w:lastRenderedPageBreak/>
        <w:t>2 Data</w:t>
      </w:r>
      <w:r w:rsidR="005E5444" w:rsidRPr="000A10B2">
        <w:rPr>
          <w:rFonts w:asciiTheme="majorBidi" w:hAnsiTheme="majorBidi" w:cstheme="majorBidi"/>
          <w:b/>
          <w:bCs/>
          <w:color w:val="auto"/>
          <w:sz w:val="24"/>
          <w:szCs w:val="24"/>
        </w:rPr>
        <w:t>sets</w:t>
      </w:r>
    </w:p>
    <w:p w14:paraId="2D8AF138" w14:textId="7084F90A" w:rsidR="00335011" w:rsidRPr="000A10B2" w:rsidRDefault="009B2BC9" w:rsidP="00C11D3D">
      <w:pPr>
        <w:pStyle w:val="NoSpacing"/>
        <w:spacing w:after="240" w:line="276" w:lineRule="auto"/>
        <w:rPr>
          <w:rFonts w:asciiTheme="majorBidi" w:hAnsiTheme="majorBidi" w:cstheme="majorBidi"/>
          <w:sz w:val="24"/>
          <w:szCs w:val="24"/>
        </w:rPr>
      </w:pPr>
      <w:r w:rsidRPr="000A10B2">
        <w:rPr>
          <w:rFonts w:asciiTheme="majorBidi" w:hAnsiTheme="majorBidi" w:cstheme="majorBidi"/>
          <w:sz w:val="24"/>
          <w:szCs w:val="24"/>
        </w:rPr>
        <w:t>Our workflow assesses the suitability of a</w:t>
      </w:r>
      <w:r w:rsidR="0043578E" w:rsidRPr="000A10B2">
        <w:rPr>
          <w:rFonts w:asciiTheme="majorBidi" w:hAnsiTheme="majorBidi" w:cstheme="majorBidi"/>
          <w:sz w:val="24"/>
          <w:szCs w:val="24"/>
        </w:rPr>
        <w:t>n area</w:t>
      </w:r>
      <w:r w:rsidRPr="000A10B2">
        <w:rPr>
          <w:rFonts w:asciiTheme="majorBidi" w:hAnsiTheme="majorBidi" w:cstheme="majorBidi"/>
          <w:sz w:val="24"/>
          <w:szCs w:val="24"/>
        </w:rPr>
        <w:t xml:space="preserve"> for recharge, given the distribution of sediment type between the ground surface and the water table. </w:t>
      </w:r>
      <w:r w:rsidR="00D50833" w:rsidRPr="000A10B2">
        <w:rPr>
          <w:rFonts w:asciiTheme="majorBidi" w:hAnsiTheme="majorBidi" w:cstheme="majorBidi"/>
          <w:sz w:val="24"/>
          <w:szCs w:val="24"/>
        </w:rPr>
        <w:t>T</w:t>
      </w:r>
      <w:r w:rsidR="00607A1D" w:rsidRPr="000A10B2">
        <w:rPr>
          <w:rFonts w:asciiTheme="majorBidi" w:hAnsiTheme="majorBidi" w:cstheme="majorBidi"/>
          <w:sz w:val="24"/>
          <w:szCs w:val="24"/>
        </w:rPr>
        <w:t>he t</w:t>
      </w:r>
      <w:r w:rsidR="00D50833" w:rsidRPr="000A10B2">
        <w:rPr>
          <w:rFonts w:asciiTheme="majorBidi" w:hAnsiTheme="majorBidi" w:cstheme="majorBidi"/>
          <w:sz w:val="24"/>
          <w:szCs w:val="24"/>
        </w:rPr>
        <w:t xml:space="preserve">wo </w:t>
      </w:r>
      <w:r w:rsidR="00607A1D" w:rsidRPr="000A10B2">
        <w:rPr>
          <w:rFonts w:asciiTheme="majorBidi" w:hAnsiTheme="majorBidi" w:cstheme="majorBidi"/>
          <w:sz w:val="24"/>
          <w:szCs w:val="24"/>
        </w:rPr>
        <w:t>primary</w:t>
      </w:r>
      <w:r w:rsidR="00C11D3D" w:rsidRPr="000A10B2">
        <w:rPr>
          <w:rFonts w:asciiTheme="majorBidi" w:hAnsiTheme="majorBidi" w:cstheme="majorBidi"/>
          <w:sz w:val="24"/>
          <w:szCs w:val="24"/>
        </w:rPr>
        <w:t xml:space="preserve"> datasets required </w:t>
      </w:r>
      <w:r w:rsidR="005E5444" w:rsidRPr="000A10B2">
        <w:rPr>
          <w:rFonts w:asciiTheme="majorBidi" w:hAnsiTheme="majorBidi" w:cstheme="majorBidi"/>
          <w:sz w:val="24"/>
          <w:szCs w:val="24"/>
        </w:rPr>
        <w:t xml:space="preserve">as input </w:t>
      </w:r>
      <w:r w:rsidR="00C11D3D" w:rsidRPr="000A10B2">
        <w:rPr>
          <w:rFonts w:asciiTheme="majorBidi" w:hAnsiTheme="majorBidi" w:cstheme="majorBidi"/>
          <w:sz w:val="24"/>
          <w:szCs w:val="24"/>
        </w:rPr>
        <w:t xml:space="preserve">for </w:t>
      </w:r>
      <w:r w:rsidR="005E5444" w:rsidRPr="000A10B2">
        <w:rPr>
          <w:rFonts w:asciiTheme="majorBidi" w:hAnsiTheme="majorBidi" w:cstheme="majorBidi"/>
          <w:sz w:val="24"/>
          <w:szCs w:val="24"/>
        </w:rPr>
        <w:t>th</w:t>
      </w:r>
      <w:r w:rsidR="000954D2" w:rsidRPr="000A10B2">
        <w:rPr>
          <w:rFonts w:asciiTheme="majorBidi" w:hAnsiTheme="majorBidi" w:cstheme="majorBidi"/>
          <w:sz w:val="24"/>
          <w:szCs w:val="24"/>
        </w:rPr>
        <w:t>e workflow</w:t>
      </w:r>
      <w:r w:rsidR="005E5444" w:rsidRPr="000A10B2">
        <w:rPr>
          <w:rFonts w:asciiTheme="majorBidi" w:hAnsiTheme="majorBidi" w:cstheme="majorBidi"/>
          <w:sz w:val="24"/>
          <w:szCs w:val="24"/>
        </w:rPr>
        <w:t xml:space="preserve"> </w:t>
      </w:r>
      <w:r w:rsidR="00607A1D" w:rsidRPr="000A10B2">
        <w:rPr>
          <w:rFonts w:asciiTheme="majorBidi" w:hAnsiTheme="majorBidi" w:cstheme="majorBidi"/>
          <w:sz w:val="24"/>
          <w:szCs w:val="24"/>
        </w:rPr>
        <w:t>were</w:t>
      </w:r>
      <w:r w:rsidR="00C11D3D" w:rsidRPr="000A10B2">
        <w:rPr>
          <w:rFonts w:asciiTheme="majorBidi" w:hAnsiTheme="majorBidi" w:cstheme="majorBidi"/>
          <w:sz w:val="24"/>
          <w:szCs w:val="24"/>
        </w:rPr>
        <w:t>: (1) resistivity</w:t>
      </w:r>
      <w:r w:rsidR="005E5444" w:rsidRPr="000A10B2">
        <w:rPr>
          <w:rFonts w:asciiTheme="majorBidi" w:hAnsiTheme="majorBidi" w:cstheme="majorBidi"/>
          <w:sz w:val="24"/>
          <w:szCs w:val="24"/>
        </w:rPr>
        <w:t xml:space="preserve"> </w:t>
      </w:r>
      <w:r w:rsidR="00AA4888" w:rsidRPr="000A10B2">
        <w:rPr>
          <w:rFonts w:asciiTheme="majorBidi" w:hAnsiTheme="majorBidi" w:cstheme="majorBidi"/>
          <w:sz w:val="24"/>
          <w:szCs w:val="24"/>
        </w:rPr>
        <w:t xml:space="preserve">values </w:t>
      </w:r>
      <w:r w:rsidR="00C11D3D" w:rsidRPr="000A10B2">
        <w:rPr>
          <w:rFonts w:asciiTheme="majorBidi" w:hAnsiTheme="majorBidi" w:cstheme="majorBidi"/>
          <w:sz w:val="24"/>
          <w:szCs w:val="24"/>
        </w:rPr>
        <w:t xml:space="preserve">from AEM data </w:t>
      </w:r>
      <w:r w:rsidR="00D50833" w:rsidRPr="000A10B2">
        <w:rPr>
          <w:rFonts w:asciiTheme="majorBidi" w:hAnsiTheme="majorBidi" w:cstheme="majorBidi"/>
          <w:sz w:val="24"/>
          <w:szCs w:val="24"/>
        </w:rPr>
        <w:t>and</w:t>
      </w:r>
      <w:r w:rsidR="00C11D3D" w:rsidRPr="000A10B2">
        <w:rPr>
          <w:rFonts w:asciiTheme="majorBidi" w:hAnsiTheme="majorBidi" w:cstheme="majorBidi"/>
          <w:sz w:val="24"/>
          <w:szCs w:val="24"/>
        </w:rPr>
        <w:t xml:space="preserve"> (2) sediment type</w:t>
      </w:r>
      <w:r w:rsidR="005E5444" w:rsidRPr="000A10B2">
        <w:rPr>
          <w:rFonts w:asciiTheme="majorBidi" w:hAnsiTheme="majorBidi" w:cstheme="majorBidi"/>
          <w:sz w:val="24"/>
          <w:szCs w:val="24"/>
        </w:rPr>
        <w:t xml:space="preserve"> from driller’s logs, </w:t>
      </w:r>
      <w:r w:rsidR="00C11D3D" w:rsidRPr="000A10B2">
        <w:rPr>
          <w:rFonts w:asciiTheme="majorBidi" w:hAnsiTheme="majorBidi" w:cstheme="majorBidi"/>
          <w:sz w:val="24"/>
          <w:szCs w:val="24"/>
        </w:rPr>
        <w:t xml:space="preserve">needed to construct a field-scale relationship between resistivity and sediment type. </w:t>
      </w:r>
      <w:r w:rsidR="00D50833" w:rsidRPr="000A10B2">
        <w:rPr>
          <w:rFonts w:asciiTheme="majorBidi" w:hAnsiTheme="majorBidi" w:cstheme="majorBidi"/>
          <w:sz w:val="24"/>
          <w:szCs w:val="24"/>
        </w:rPr>
        <w:t xml:space="preserve">In addition to these primary datasets, two ancillary datasets </w:t>
      </w:r>
      <w:r w:rsidR="005E5444" w:rsidRPr="000A10B2">
        <w:rPr>
          <w:rFonts w:asciiTheme="majorBidi" w:hAnsiTheme="majorBidi" w:cstheme="majorBidi"/>
          <w:sz w:val="24"/>
          <w:szCs w:val="24"/>
        </w:rPr>
        <w:t>provid</w:t>
      </w:r>
      <w:r w:rsidR="00B12ECD" w:rsidRPr="000A10B2">
        <w:rPr>
          <w:rFonts w:asciiTheme="majorBidi" w:hAnsiTheme="majorBidi" w:cstheme="majorBidi"/>
          <w:sz w:val="24"/>
          <w:szCs w:val="24"/>
        </w:rPr>
        <w:t>i</w:t>
      </w:r>
      <w:r w:rsidR="005E5444" w:rsidRPr="000A10B2">
        <w:rPr>
          <w:rFonts w:asciiTheme="majorBidi" w:hAnsiTheme="majorBidi" w:cstheme="majorBidi"/>
          <w:sz w:val="24"/>
          <w:szCs w:val="24"/>
        </w:rPr>
        <w:t>ng</w:t>
      </w:r>
      <w:r w:rsidR="00D50833" w:rsidRPr="000A10B2">
        <w:rPr>
          <w:rFonts w:asciiTheme="majorBidi" w:hAnsiTheme="majorBidi" w:cstheme="majorBidi"/>
          <w:sz w:val="24"/>
          <w:szCs w:val="24"/>
        </w:rPr>
        <w:t xml:space="preserve"> water level and water quality </w:t>
      </w:r>
      <w:r w:rsidR="005E5444" w:rsidRPr="000A10B2">
        <w:rPr>
          <w:rFonts w:asciiTheme="majorBidi" w:hAnsiTheme="majorBidi" w:cstheme="majorBidi"/>
          <w:sz w:val="24"/>
          <w:szCs w:val="24"/>
        </w:rPr>
        <w:t xml:space="preserve">were </w:t>
      </w:r>
      <w:r w:rsidR="00D50833" w:rsidRPr="000A10B2">
        <w:rPr>
          <w:rFonts w:asciiTheme="majorBidi" w:hAnsiTheme="majorBidi" w:cstheme="majorBidi"/>
          <w:sz w:val="24"/>
          <w:szCs w:val="24"/>
        </w:rPr>
        <w:t>required</w:t>
      </w:r>
      <w:r w:rsidR="000954D2" w:rsidRPr="000A10B2">
        <w:rPr>
          <w:rFonts w:asciiTheme="majorBidi" w:hAnsiTheme="majorBidi" w:cstheme="majorBidi"/>
          <w:sz w:val="24"/>
          <w:szCs w:val="24"/>
        </w:rPr>
        <w:t xml:space="preserve"> to delineate the region of interest: the vadose zone in the sediments of the Central Valley, where the water quality </w:t>
      </w:r>
      <w:r w:rsidR="0043578E" w:rsidRPr="000A10B2">
        <w:rPr>
          <w:rFonts w:asciiTheme="majorBidi" w:hAnsiTheme="majorBidi" w:cstheme="majorBidi"/>
          <w:sz w:val="24"/>
          <w:szCs w:val="24"/>
        </w:rPr>
        <w:t>i</w:t>
      </w:r>
      <w:r w:rsidR="000954D2" w:rsidRPr="000A10B2">
        <w:rPr>
          <w:rFonts w:asciiTheme="majorBidi" w:hAnsiTheme="majorBidi" w:cstheme="majorBidi"/>
          <w:sz w:val="24"/>
          <w:szCs w:val="24"/>
        </w:rPr>
        <w:t>s sufficiently high so as not to impact the electrical resistivity measurements.</w:t>
      </w:r>
    </w:p>
    <w:p w14:paraId="1A0E42FC" w14:textId="6A3DE210" w:rsidR="00CA552B" w:rsidRPr="000A10B2" w:rsidRDefault="00381382" w:rsidP="00CA552B">
      <w:pPr>
        <w:pStyle w:val="NoSpacing"/>
        <w:spacing w:after="240" w:line="276" w:lineRule="auto"/>
        <w:rPr>
          <w:rFonts w:asciiTheme="majorBidi" w:hAnsiTheme="majorBidi" w:cstheme="majorBidi"/>
          <w:sz w:val="24"/>
          <w:szCs w:val="24"/>
        </w:rPr>
      </w:pPr>
      <w:r w:rsidRPr="000A10B2">
        <w:rPr>
          <w:rFonts w:asciiTheme="majorBidi" w:hAnsiTheme="majorBidi" w:cstheme="majorBidi"/>
          <w:sz w:val="24"/>
          <w:szCs w:val="24"/>
        </w:rPr>
        <w:t xml:space="preserve">2.1 </w:t>
      </w:r>
      <w:r w:rsidR="00CA552B" w:rsidRPr="000A10B2">
        <w:rPr>
          <w:rFonts w:asciiTheme="majorBidi" w:hAnsiTheme="majorBidi" w:cstheme="majorBidi"/>
          <w:sz w:val="24"/>
          <w:szCs w:val="24"/>
        </w:rPr>
        <w:t xml:space="preserve">Resistivity </w:t>
      </w:r>
      <w:r w:rsidR="00B82C63" w:rsidRPr="000A10B2">
        <w:rPr>
          <w:rFonts w:asciiTheme="majorBidi" w:hAnsiTheme="majorBidi" w:cstheme="majorBidi"/>
          <w:sz w:val="24"/>
          <w:szCs w:val="24"/>
        </w:rPr>
        <w:t>v</w:t>
      </w:r>
      <w:r w:rsidR="00B12ECD" w:rsidRPr="000A10B2">
        <w:rPr>
          <w:rFonts w:asciiTheme="majorBidi" w:hAnsiTheme="majorBidi" w:cstheme="majorBidi"/>
          <w:sz w:val="24"/>
          <w:szCs w:val="24"/>
        </w:rPr>
        <w:t>alue</w:t>
      </w:r>
      <w:r w:rsidR="00FA1A73" w:rsidRPr="000A10B2">
        <w:rPr>
          <w:rFonts w:asciiTheme="majorBidi" w:hAnsiTheme="majorBidi" w:cstheme="majorBidi"/>
          <w:sz w:val="24"/>
          <w:szCs w:val="24"/>
        </w:rPr>
        <w:t>s</w:t>
      </w:r>
      <w:r w:rsidR="00B12ECD" w:rsidRPr="000A10B2">
        <w:rPr>
          <w:rFonts w:asciiTheme="majorBidi" w:hAnsiTheme="majorBidi" w:cstheme="majorBidi"/>
          <w:sz w:val="24"/>
          <w:szCs w:val="24"/>
        </w:rPr>
        <w:t xml:space="preserve"> from AEM </w:t>
      </w:r>
      <w:r w:rsidR="00B82C63" w:rsidRPr="000A10B2">
        <w:rPr>
          <w:rFonts w:asciiTheme="majorBidi" w:hAnsiTheme="majorBidi" w:cstheme="majorBidi"/>
          <w:sz w:val="24"/>
          <w:szCs w:val="24"/>
        </w:rPr>
        <w:t>d</w:t>
      </w:r>
      <w:r w:rsidR="00B12ECD" w:rsidRPr="000A10B2">
        <w:rPr>
          <w:rFonts w:asciiTheme="majorBidi" w:hAnsiTheme="majorBidi" w:cstheme="majorBidi"/>
          <w:sz w:val="24"/>
          <w:szCs w:val="24"/>
        </w:rPr>
        <w:t>ata</w:t>
      </w:r>
    </w:p>
    <w:p w14:paraId="302C79F1" w14:textId="41912262" w:rsidR="00CA552B" w:rsidRPr="000A10B2" w:rsidRDefault="00FA1A73" w:rsidP="00CA552B">
      <w:pPr>
        <w:pStyle w:val="NoSpacing"/>
        <w:spacing w:after="240" w:line="276" w:lineRule="auto"/>
        <w:rPr>
          <w:rFonts w:asciiTheme="majorBidi" w:hAnsiTheme="majorBidi" w:cstheme="majorBidi"/>
          <w:sz w:val="24"/>
          <w:szCs w:val="24"/>
        </w:rPr>
      </w:pPr>
      <w:r w:rsidRPr="000A10B2">
        <w:rPr>
          <w:rFonts w:asciiTheme="majorBidi" w:hAnsiTheme="majorBidi" w:cstheme="majorBidi"/>
          <w:sz w:val="24"/>
          <w:szCs w:val="24"/>
        </w:rPr>
        <w:t>R</w:t>
      </w:r>
      <w:r w:rsidR="00CA552B" w:rsidRPr="000A10B2">
        <w:rPr>
          <w:rFonts w:asciiTheme="majorBidi" w:hAnsiTheme="majorBidi" w:cstheme="majorBidi"/>
          <w:sz w:val="24"/>
          <w:szCs w:val="24"/>
        </w:rPr>
        <w:t xml:space="preserve">esistivity </w:t>
      </w:r>
      <w:r w:rsidRPr="000A10B2">
        <w:rPr>
          <w:rFonts w:asciiTheme="majorBidi" w:hAnsiTheme="majorBidi" w:cstheme="majorBidi"/>
          <w:sz w:val="24"/>
          <w:szCs w:val="24"/>
        </w:rPr>
        <w:t>values</w:t>
      </w:r>
      <w:r w:rsidR="00543751" w:rsidRPr="000A10B2">
        <w:rPr>
          <w:rFonts w:asciiTheme="majorBidi" w:hAnsiTheme="majorBidi" w:cstheme="majorBidi"/>
          <w:sz w:val="24"/>
          <w:szCs w:val="24"/>
        </w:rPr>
        <w:t xml:space="preserve">, </w:t>
      </w:r>
      <w:r w:rsidR="00CA552B" w:rsidRPr="000A10B2">
        <w:rPr>
          <w:rFonts w:asciiTheme="majorBidi" w:hAnsiTheme="majorBidi" w:cstheme="majorBidi"/>
          <w:sz w:val="24"/>
          <w:szCs w:val="24"/>
        </w:rPr>
        <w:t>derived through inversion of the AEM data</w:t>
      </w:r>
      <w:r w:rsidR="00543751" w:rsidRPr="000A10B2">
        <w:rPr>
          <w:rFonts w:asciiTheme="majorBidi" w:hAnsiTheme="majorBidi" w:cstheme="majorBidi"/>
          <w:sz w:val="24"/>
          <w:szCs w:val="24"/>
        </w:rPr>
        <w:t>, were</w:t>
      </w:r>
      <w:r w:rsidR="00CA552B" w:rsidRPr="000A10B2">
        <w:rPr>
          <w:rFonts w:asciiTheme="majorBidi" w:hAnsiTheme="majorBidi" w:cstheme="majorBidi"/>
          <w:sz w:val="24"/>
          <w:szCs w:val="24"/>
        </w:rPr>
        <w:t xml:space="preserve"> provided by CDWR</w:t>
      </w:r>
      <w:r w:rsidR="00164644" w:rsidRPr="000A10B2">
        <w:rPr>
          <w:rFonts w:asciiTheme="majorBidi" w:hAnsiTheme="majorBidi" w:cstheme="majorBidi"/>
          <w:sz w:val="24"/>
          <w:szCs w:val="24"/>
        </w:rPr>
        <w:t xml:space="preserve">. </w:t>
      </w:r>
      <w:r w:rsidR="00CA552B" w:rsidRPr="000A10B2">
        <w:rPr>
          <w:rFonts w:asciiTheme="majorBidi" w:hAnsiTheme="majorBidi" w:cstheme="majorBidi"/>
          <w:sz w:val="24"/>
          <w:szCs w:val="24"/>
        </w:rPr>
        <w:t xml:space="preserve">Supporting documentation, including details on data acquisition, processing, and inversion can be found </w:t>
      </w:r>
      <w:r w:rsidR="00C11D3D" w:rsidRPr="000A10B2">
        <w:rPr>
          <w:rFonts w:asciiTheme="majorBidi" w:hAnsiTheme="majorBidi" w:cstheme="majorBidi"/>
          <w:sz w:val="24"/>
          <w:szCs w:val="24"/>
        </w:rPr>
        <w:t>in</w:t>
      </w:r>
      <w:r w:rsidR="00CA552B" w:rsidRPr="000A10B2">
        <w:rPr>
          <w:rFonts w:asciiTheme="majorBidi" w:hAnsiTheme="majorBidi" w:cstheme="majorBidi"/>
          <w:sz w:val="24"/>
          <w:szCs w:val="24"/>
        </w:rPr>
        <w:t xml:space="preserve"> </w:t>
      </w:r>
      <w:r w:rsidR="00CA552B" w:rsidRPr="000A10B2">
        <w:rPr>
          <w:rFonts w:asciiTheme="majorBidi" w:hAnsiTheme="majorBidi" w:cstheme="majorBidi"/>
          <w:sz w:val="24"/>
          <w:szCs w:val="24"/>
        </w:rPr>
        <w:fldChar w:fldCharType="begin"/>
      </w:r>
      <w:r w:rsidR="00676095" w:rsidRPr="000A10B2">
        <w:rPr>
          <w:rFonts w:asciiTheme="majorBidi" w:hAnsiTheme="majorBidi" w:cstheme="majorBidi"/>
          <w:sz w:val="24"/>
          <w:szCs w:val="24"/>
        </w:rPr>
        <w:instrText xml:space="preserve"> ADDIN ZOTERO_ITEM CSL_CITATION {"citationID":"WFAYyYBF","properties":{"formattedCitation":"(CDWR-AEM, 2023)","plainCitation":"(CDWR-AEM, 2023)","dontUpdate":true,"noteIndex":0},"citationItems":[{"id":1413,"uris":["http://zotero.org/users/12344718/items/EEW4NZJM"],"itemData":{"id":1413,"type":"dataset","abstract":"Statewide AEM Surveys Project Overview\nThe Department of Water Resources’ (DWR’s) Statewide Airborne Electromagnetic (AEM) Surveys Project is funded through California’s Proposition 68 and the...","language":"en","title":"DWR Airborne Electromagnetic (AEM) Surveys Data - California Natural Resources Agency Open Data","URL":"https://data.cnra.ca.gov/dataset/aem","author":[{"family":"CDWR-AEM","given":""}],"accessed":{"date-parts":[["2023",10,6]]},"issued":{"date-parts":[["2023",10,6]]}}}],"schema":"https://github.com/citation-style-language/schema/raw/master/csl-citation.json"} </w:instrText>
      </w:r>
      <w:r w:rsidR="00CA552B" w:rsidRPr="000A10B2">
        <w:rPr>
          <w:rFonts w:asciiTheme="majorBidi" w:hAnsiTheme="majorBidi" w:cstheme="majorBidi"/>
          <w:sz w:val="24"/>
          <w:szCs w:val="24"/>
        </w:rPr>
        <w:fldChar w:fldCharType="separate"/>
      </w:r>
      <w:r w:rsidR="00CA552B" w:rsidRPr="000A10B2">
        <w:rPr>
          <w:rFonts w:asciiTheme="majorBidi" w:hAnsiTheme="majorBidi" w:cstheme="majorBidi"/>
          <w:sz w:val="24"/>
          <w:szCs w:val="24"/>
        </w:rPr>
        <w:t xml:space="preserve">CDWR-AEM </w:t>
      </w:r>
      <w:r w:rsidR="00C11D3D" w:rsidRPr="000A10B2">
        <w:rPr>
          <w:rFonts w:asciiTheme="majorBidi" w:hAnsiTheme="majorBidi" w:cstheme="majorBidi"/>
          <w:sz w:val="24"/>
          <w:szCs w:val="24"/>
        </w:rPr>
        <w:t>(</w:t>
      </w:r>
      <w:r w:rsidR="00CA552B" w:rsidRPr="000A10B2">
        <w:rPr>
          <w:rFonts w:asciiTheme="majorBidi" w:hAnsiTheme="majorBidi" w:cstheme="majorBidi"/>
          <w:sz w:val="24"/>
          <w:szCs w:val="24"/>
        </w:rPr>
        <w:t>2023)</w:t>
      </w:r>
      <w:r w:rsidR="00CA552B" w:rsidRPr="000A10B2">
        <w:rPr>
          <w:rFonts w:asciiTheme="majorBidi" w:hAnsiTheme="majorBidi" w:cstheme="majorBidi"/>
          <w:sz w:val="24"/>
          <w:szCs w:val="24"/>
        </w:rPr>
        <w:fldChar w:fldCharType="end"/>
      </w:r>
      <w:r w:rsidR="00164644" w:rsidRPr="000A10B2">
        <w:rPr>
          <w:rFonts w:asciiTheme="majorBidi" w:hAnsiTheme="majorBidi" w:cstheme="majorBidi"/>
          <w:sz w:val="24"/>
          <w:szCs w:val="24"/>
        </w:rPr>
        <w:t>. We provide</w:t>
      </w:r>
      <w:r w:rsidR="00543751" w:rsidRPr="000A10B2">
        <w:rPr>
          <w:rFonts w:asciiTheme="majorBidi" w:hAnsiTheme="majorBidi" w:cstheme="majorBidi"/>
          <w:sz w:val="24"/>
          <w:szCs w:val="24"/>
        </w:rPr>
        <w:t xml:space="preserve"> </w:t>
      </w:r>
      <w:r w:rsidR="00AD0544" w:rsidRPr="000A10B2">
        <w:rPr>
          <w:rFonts w:asciiTheme="majorBidi" w:hAnsiTheme="majorBidi" w:cstheme="majorBidi"/>
          <w:sz w:val="24"/>
          <w:szCs w:val="24"/>
        </w:rPr>
        <w:t xml:space="preserve">here </w:t>
      </w:r>
      <w:proofErr w:type="gramStart"/>
      <w:r w:rsidR="00543751" w:rsidRPr="000A10B2">
        <w:rPr>
          <w:rFonts w:asciiTheme="majorBidi" w:hAnsiTheme="majorBidi" w:cstheme="majorBidi"/>
          <w:sz w:val="24"/>
          <w:szCs w:val="24"/>
        </w:rPr>
        <w:t>a</w:t>
      </w:r>
      <w:r w:rsidR="00164644" w:rsidRPr="000A10B2">
        <w:rPr>
          <w:rFonts w:asciiTheme="majorBidi" w:hAnsiTheme="majorBidi" w:cstheme="majorBidi"/>
          <w:sz w:val="24"/>
          <w:szCs w:val="24"/>
        </w:rPr>
        <w:t xml:space="preserve"> brief </w:t>
      </w:r>
      <w:r w:rsidR="00543751" w:rsidRPr="000A10B2">
        <w:rPr>
          <w:rFonts w:asciiTheme="majorBidi" w:hAnsiTheme="majorBidi" w:cstheme="majorBidi"/>
          <w:sz w:val="24"/>
          <w:szCs w:val="24"/>
        </w:rPr>
        <w:t>summary</w:t>
      </w:r>
      <w:proofErr w:type="gramEnd"/>
      <w:r w:rsidR="00164644" w:rsidRPr="000A10B2">
        <w:rPr>
          <w:rFonts w:asciiTheme="majorBidi" w:hAnsiTheme="majorBidi" w:cstheme="majorBidi"/>
          <w:sz w:val="24"/>
          <w:szCs w:val="24"/>
        </w:rPr>
        <w:t xml:space="preserve">. </w:t>
      </w:r>
    </w:p>
    <w:p w14:paraId="354ED576" w14:textId="5DEB1188" w:rsidR="00CA552B" w:rsidRPr="000A10B2" w:rsidRDefault="00CA552B" w:rsidP="00543751">
      <w:pPr>
        <w:pStyle w:val="NoSpacing"/>
        <w:spacing w:after="240" w:line="276" w:lineRule="auto"/>
        <w:rPr>
          <w:rFonts w:asciiTheme="majorBidi" w:hAnsiTheme="majorBidi" w:cstheme="majorBidi"/>
          <w:sz w:val="24"/>
          <w:szCs w:val="24"/>
        </w:rPr>
      </w:pPr>
      <w:r w:rsidRPr="000A10B2">
        <w:rPr>
          <w:rFonts w:asciiTheme="majorBidi" w:hAnsiTheme="majorBidi" w:cstheme="majorBidi"/>
          <w:sz w:val="24"/>
          <w:szCs w:val="24"/>
        </w:rPr>
        <w:t>The AEM measurements were made by injecting time-varying currents into a source loop</w:t>
      </w:r>
      <w:r w:rsidR="00543751" w:rsidRPr="000A10B2">
        <w:rPr>
          <w:rFonts w:asciiTheme="majorBidi" w:hAnsiTheme="majorBidi" w:cstheme="majorBidi"/>
          <w:sz w:val="24"/>
          <w:szCs w:val="24"/>
        </w:rPr>
        <w:t>, with a radius of ~</w:t>
      </w:r>
      <w:r w:rsidRPr="000A10B2">
        <w:rPr>
          <w:rFonts w:asciiTheme="majorBidi" w:hAnsiTheme="majorBidi" w:cstheme="majorBidi"/>
          <w:sz w:val="24"/>
          <w:szCs w:val="24"/>
        </w:rPr>
        <w:t>10 m radiu</w:t>
      </w:r>
      <w:r w:rsidR="00543751" w:rsidRPr="000A10B2">
        <w:rPr>
          <w:rFonts w:asciiTheme="majorBidi" w:hAnsiTheme="majorBidi" w:cstheme="majorBidi"/>
          <w:sz w:val="24"/>
          <w:szCs w:val="24"/>
        </w:rPr>
        <w:t xml:space="preserve">s, </w:t>
      </w:r>
      <w:r w:rsidRPr="000A10B2">
        <w:rPr>
          <w:rFonts w:asciiTheme="majorBidi" w:hAnsiTheme="majorBidi" w:cstheme="majorBidi"/>
          <w:sz w:val="24"/>
          <w:szCs w:val="24"/>
        </w:rPr>
        <w:t>deployed beneath a helicopter</w:t>
      </w:r>
      <w:r w:rsidR="00543751" w:rsidRPr="000A10B2">
        <w:rPr>
          <w:rFonts w:asciiTheme="majorBidi" w:hAnsiTheme="majorBidi" w:cstheme="majorBidi"/>
          <w:sz w:val="24"/>
          <w:szCs w:val="24"/>
        </w:rPr>
        <w:t xml:space="preserve"> </w:t>
      </w:r>
      <w:proofErr w:type="gramStart"/>
      <w:r w:rsidR="00543751" w:rsidRPr="000A10B2">
        <w:rPr>
          <w:rFonts w:asciiTheme="majorBidi" w:hAnsiTheme="majorBidi" w:cstheme="majorBidi"/>
          <w:sz w:val="24"/>
          <w:szCs w:val="24"/>
        </w:rPr>
        <w:t>so as to</w:t>
      </w:r>
      <w:proofErr w:type="gramEnd"/>
      <w:r w:rsidR="00543751" w:rsidRPr="000A10B2">
        <w:rPr>
          <w:rFonts w:asciiTheme="majorBidi" w:hAnsiTheme="majorBidi" w:cstheme="majorBidi"/>
          <w:sz w:val="24"/>
          <w:szCs w:val="24"/>
        </w:rPr>
        <w:t xml:space="preserve"> be suspended 30-50 m above the ground</w:t>
      </w:r>
      <w:r w:rsidRPr="000A10B2">
        <w:rPr>
          <w:rFonts w:asciiTheme="majorBidi" w:hAnsiTheme="majorBidi" w:cstheme="majorBidi"/>
          <w:sz w:val="24"/>
          <w:szCs w:val="24"/>
        </w:rPr>
        <w:t xml:space="preserve">. The </w:t>
      </w:r>
      <w:r w:rsidR="00543751" w:rsidRPr="000A10B2">
        <w:rPr>
          <w:rFonts w:asciiTheme="majorBidi" w:hAnsiTheme="majorBidi" w:cstheme="majorBidi"/>
          <w:sz w:val="24"/>
          <w:szCs w:val="24"/>
        </w:rPr>
        <w:t xml:space="preserve">resulting </w:t>
      </w:r>
      <w:r w:rsidRPr="000A10B2">
        <w:rPr>
          <w:rFonts w:asciiTheme="majorBidi" w:hAnsiTheme="majorBidi" w:cstheme="majorBidi"/>
          <w:sz w:val="24"/>
          <w:szCs w:val="24"/>
        </w:rPr>
        <w:t>time-varying magnetic field induced currents in the subsurface, generally rotating in the lateral direction, parallel to</w:t>
      </w:r>
      <w:r w:rsidR="00543751" w:rsidRPr="000A10B2">
        <w:rPr>
          <w:rFonts w:asciiTheme="majorBidi" w:hAnsiTheme="majorBidi" w:cstheme="majorBidi"/>
          <w:sz w:val="24"/>
          <w:szCs w:val="24"/>
        </w:rPr>
        <w:t xml:space="preserve"> the ground surface</w:t>
      </w:r>
      <w:r w:rsidRPr="000A10B2">
        <w:rPr>
          <w:rFonts w:asciiTheme="majorBidi" w:hAnsiTheme="majorBidi" w:cstheme="majorBidi"/>
          <w:sz w:val="24"/>
          <w:szCs w:val="24"/>
        </w:rPr>
        <w:t xml:space="preserve">. The induced voltage </w:t>
      </w:r>
      <w:r w:rsidR="00543751" w:rsidRPr="000A10B2">
        <w:rPr>
          <w:rFonts w:asciiTheme="majorBidi" w:hAnsiTheme="majorBidi" w:cstheme="majorBidi"/>
          <w:sz w:val="24"/>
          <w:szCs w:val="24"/>
        </w:rPr>
        <w:t xml:space="preserve">was measured </w:t>
      </w:r>
      <w:r w:rsidRPr="000A10B2">
        <w:rPr>
          <w:rFonts w:asciiTheme="majorBidi" w:hAnsiTheme="majorBidi" w:cstheme="majorBidi"/>
          <w:sz w:val="24"/>
          <w:szCs w:val="24"/>
        </w:rPr>
        <w:t>at a small receiver loop located close to the source loop. While the voltages were continually measured while flying at a speed of about 100 km/hour, they were stacked over a regular time interval resulting in a sounding every 40-50 m along each flight line. The co</w:t>
      </w:r>
      <w:r w:rsidR="00AA4888" w:rsidRPr="000A10B2">
        <w:rPr>
          <w:rFonts w:asciiTheme="majorBidi" w:hAnsiTheme="majorBidi" w:cstheme="majorBidi"/>
          <w:sz w:val="24"/>
          <w:szCs w:val="24"/>
        </w:rPr>
        <w:t>mplete set</w:t>
      </w:r>
      <w:r w:rsidRPr="000A10B2">
        <w:rPr>
          <w:rFonts w:asciiTheme="majorBidi" w:hAnsiTheme="majorBidi" w:cstheme="majorBidi"/>
          <w:sz w:val="24"/>
          <w:szCs w:val="24"/>
        </w:rPr>
        <w:t xml:space="preserve"> of these soundings is referred to as the </w:t>
      </w:r>
      <w:r w:rsidR="00543751" w:rsidRPr="000A10B2">
        <w:rPr>
          <w:rFonts w:asciiTheme="majorBidi" w:hAnsiTheme="majorBidi" w:cstheme="majorBidi"/>
          <w:sz w:val="24"/>
          <w:szCs w:val="24"/>
        </w:rPr>
        <w:t>A</w:t>
      </w:r>
      <w:r w:rsidRPr="000A10B2">
        <w:rPr>
          <w:rFonts w:asciiTheme="majorBidi" w:hAnsiTheme="majorBidi" w:cstheme="majorBidi"/>
          <w:sz w:val="24"/>
          <w:szCs w:val="24"/>
        </w:rPr>
        <w:t xml:space="preserve">EM data. </w:t>
      </w:r>
    </w:p>
    <w:p w14:paraId="2C5FF193" w14:textId="02FF3181" w:rsidR="00CA552B" w:rsidRPr="000A10B2" w:rsidRDefault="00543751" w:rsidP="00CA552B">
      <w:pPr>
        <w:pStyle w:val="NoSpacing"/>
        <w:spacing w:after="240" w:line="276" w:lineRule="auto"/>
        <w:rPr>
          <w:rFonts w:asciiTheme="majorBidi" w:hAnsiTheme="majorBidi" w:cstheme="majorBidi"/>
          <w:sz w:val="24"/>
          <w:szCs w:val="24"/>
        </w:rPr>
      </w:pPr>
      <w:r w:rsidRPr="000A10B2">
        <w:rPr>
          <w:rFonts w:asciiTheme="majorBidi" w:hAnsiTheme="majorBidi" w:cstheme="majorBidi"/>
          <w:sz w:val="24"/>
          <w:szCs w:val="24"/>
        </w:rPr>
        <w:t>The a</w:t>
      </w:r>
      <w:r w:rsidR="00CA552B" w:rsidRPr="000A10B2">
        <w:rPr>
          <w:rFonts w:asciiTheme="majorBidi" w:hAnsiTheme="majorBidi" w:cstheme="majorBidi"/>
          <w:sz w:val="24"/>
          <w:szCs w:val="24"/>
        </w:rPr>
        <w:t xml:space="preserve">cquired AEM data were inverted using the </w:t>
      </w:r>
      <w:proofErr w:type="gramStart"/>
      <w:r w:rsidR="00CA552B" w:rsidRPr="000A10B2">
        <w:rPr>
          <w:rFonts w:asciiTheme="majorBidi" w:hAnsiTheme="majorBidi" w:cstheme="majorBidi"/>
          <w:sz w:val="24"/>
          <w:szCs w:val="24"/>
        </w:rPr>
        <w:t>spatially-constrained</w:t>
      </w:r>
      <w:proofErr w:type="gramEnd"/>
      <w:r w:rsidR="00CA552B" w:rsidRPr="000A10B2">
        <w:rPr>
          <w:rFonts w:asciiTheme="majorBidi" w:hAnsiTheme="majorBidi" w:cstheme="majorBidi"/>
          <w:sz w:val="24"/>
          <w:szCs w:val="24"/>
        </w:rPr>
        <w:t xml:space="preserve"> inversion method </w:t>
      </w:r>
      <w:r w:rsidR="00CA552B" w:rsidRPr="000A10B2">
        <w:rPr>
          <w:rFonts w:asciiTheme="majorBidi" w:hAnsiTheme="majorBidi" w:cstheme="majorBidi"/>
          <w:noProof/>
          <w:sz w:val="24"/>
          <w:szCs w:val="24"/>
        </w:rPr>
        <w:t xml:space="preserve">(Viezzoli et al., 2008) </w:t>
      </w:r>
      <w:r w:rsidR="00CA552B" w:rsidRPr="000A10B2">
        <w:rPr>
          <w:rFonts w:asciiTheme="majorBidi" w:hAnsiTheme="majorBidi" w:cstheme="majorBidi"/>
          <w:sz w:val="24"/>
          <w:szCs w:val="24"/>
        </w:rPr>
        <w:t xml:space="preserve">to obtain </w:t>
      </w:r>
      <w:r w:rsidR="00164644" w:rsidRPr="000A10B2">
        <w:rPr>
          <w:rFonts w:asciiTheme="majorBidi" w:hAnsiTheme="majorBidi" w:cstheme="majorBidi"/>
          <w:sz w:val="24"/>
          <w:szCs w:val="24"/>
        </w:rPr>
        <w:t xml:space="preserve">resistivity values </w:t>
      </w:r>
      <w:r w:rsidR="00CA552B" w:rsidRPr="000A10B2">
        <w:rPr>
          <w:rFonts w:asciiTheme="majorBidi" w:hAnsiTheme="majorBidi" w:cstheme="majorBidi"/>
          <w:sz w:val="24"/>
          <w:szCs w:val="24"/>
        </w:rPr>
        <w:t xml:space="preserve">varying smoothly in the vertical </w:t>
      </w:r>
      <w:r w:rsidR="00164644" w:rsidRPr="000A10B2">
        <w:rPr>
          <w:rFonts w:asciiTheme="majorBidi" w:hAnsiTheme="majorBidi" w:cstheme="majorBidi"/>
          <w:sz w:val="24"/>
          <w:szCs w:val="24"/>
        </w:rPr>
        <w:t xml:space="preserve">and lateral </w:t>
      </w:r>
      <w:r w:rsidR="00CA552B" w:rsidRPr="000A10B2">
        <w:rPr>
          <w:rFonts w:asciiTheme="majorBidi" w:hAnsiTheme="majorBidi" w:cstheme="majorBidi"/>
          <w:sz w:val="24"/>
          <w:szCs w:val="24"/>
        </w:rPr>
        <w:t>direction</w:t>
      </w:r>
      <w:r w:rsidR="00164644" w:rsidRPr="000A10B2">
        <w:rPr>
          <w:rFonts w:asciiTheme="majorBidi" w:hAnsiTheme="majorBidi" w:cstheme="majorBidi"/>
          <w:sz w:val="24"/>
          <w:szCs w:val="24"/>
        </w:rPr>
        <w:t xml:space="preserve">s. </w:t>
      </w:r>
      <w:r w:rsidR="00F5717E" w:rsidRPr="000A10B2">
        <w:rPr>
          <w:rFonts w:asciiTheme="majorBidi" w:hAnsiTheme="majorBidi" w:cstheme="majorBidi"/>
          <w:sz w:val="24"/>
          <w:szCs w:val="24"/>
        </w:rPr>
        <w:t>A 1D model of the change in r</w:t>
      </w:r>
      <w:r w:rsidR="00164644" w:rsidRPr="000A10B2">
        <w:rPr>
          <w:rFonts w:asciiTheme="majorBidi" w:hAnsiTheme="majorBidi" w:cstheme="majorBidi"/>
          <w:sz w:val="24"/>
          <w:szCs w:val="24"/>
        </w:rPr>
        <w:t xml:space="preserve">esistivity </w:t>
      </w:r>
      <w:r w:rsidR="00F5717E" w:rsidRPr="000A10B2">
        <w:rPr>
          <w:rFonts w:asciiTheme="majorBidi" w:hAnsiTheme="majorBidi" w:cstheme="majorBidi"/>
          <w:sz w:val="24"/>
          <w:szCs w:val="24"/>
        </w:rPr>
        <w:t xml:space="preserve">values with depth, </w:t>
      </w:r>
      <w:r w:rsidR="00164644" w:rsidRPr="000A10B2">
        <w:rPr>
          <w:rFonts w:asciiTheme="majorBidi" w:hAnsiTheme="majorBidi" w:cstheme="majorBidi"/>
          <w:sz w:val="24"/>
          <w:szCs w:val="24"/>
        </w:rPr>
        <w:t xml:space="preserve">defined at each of </w:t>
      </w:r>
      <w:r w:rsidR="00FA1A73" w:rsidRPr="000A10B2">
        <w:rPr>
          <w:rFonts w:asciiTheme="majorBidi" w:hAnsiTheme="majorBidi" w:cstheme="majorBidi"/>
          <w:sz w:val="24"/>
          <w:szCs w:val="24"/>
        </w:rPr>
        <w:t xml:space="preserve">the </w:t>
      </w:r>
      <w:r w:rsidR="00164644" w:rsidRPr="000A10B2">
        <w:rPr>
          <w:rFonts w:asciiTheme="majorBidi" w:hAnsiTheme="majorBidi" w:cstheme="majorBidi"/>
          <w:sz w:val="24"/>
          <w:szCs w:val="24"/>
        </w:rPr>
        <w:t>sounding locations</w:t>
      </w:r>
      <w:r w:rsidR="00F5717E" w:rsidRPr="000A10B2">
        <w:rPr>
          <w:rFonts w:asciiTheme="majorBidi" w:hAnsiTheme="majorBidi" w:cstheme="majorBidi"/>
          <w:sz w:val="24"/>
          <w:szCs w:val="24"/>
        </w:rPr>
        <w:t>,</w:t>
      </w:r>
      <w:r w:rsidRPr="000A10B2">
        <w:rPr>
          <w:rFonts w:asciiTheme="majorBidi" w:hAnsiTheme="majorBidi" w:cstheme="majorBidi"/>
          <w:sz w:val="24"/>
          <w:szCs w:val="24"/>
        </w:rPr>
        <w:t xml:space="preserve"> </w:t>
      </w:r>
      <w:r w:rsidR="00F5717E" w:rsidRPr="000A10B2">
        <w:rPr>
          <w:rFonts w:asciiTheme="majorBidi" w:hAnsiTheme="majorBidi" w:cstheme="majorBidi"/>
          <w:sz w:val="24"/>
          <w:szCs w:val="24"/>
        </w:rPr>
        <w:t xml:space="preserve">is </w:t>
      </w:r>
      <w:r w:rsidR="00335011" w:rsidRPr="000A10B2">
        <w:rPr>
          <w:rFonts w:asciiTheme="majorBidi" w:hAnsiTheme="majorBidi" w:cstheme="majorBidi"/>
          <w:sz w:val="24"/>
          <w:szCs w:val="24"/>
        </w:rPr>
        <w:t>referred</w:t>
      </w:r>
      <w:r w:rsidR="00164644" w:rsidRPr="000A10B2">
        <w:rPr>
          <w:rFonts w:asciiTheme="majorBidi" w:hAnsiTheme="majorBidi" w:cstheme="majorBidi"/>
          <w:sz w:val="24"/>
          <w:szCs w:val="24"/>
        </w:rPr>
        <w:t xml:space="preserve"> as a 1D resistivity profile. </w:t>
      </w:r>
      <w:r w:rsidR="00335011" w:rsidRPr="000A10B2">
        <w:rPr>
          <w:rFonts w:asciiTheme="majorBidi" w:hAnsiTheme="majorBidi" w:cstheme="majorBidi"/>
          <w:sz w:val="24"/>
          <w:szCs w:val="24"/>
        </w:rPr>
        <w:t>Each profile</w:t>
      </w:r>
      <w:r w:rsidR="00CA552B" w:rsidRPr="000A10B2">
        <w:rPr>
          <w:rFonts w:asciiTheme="majorBidi" w:hAnsiTheme="majorBidi" w:cstheme="majorBidi"/>
          <w:sz w:val="24"/>
          <w:szCs w:val="24"/>
        </w:rPr>
        <w:t xml:space="preserve"> consist</w:t>
      </w:r>
      <w:r w:rsidR="00F5717E" w:rsidRPr="000A10B2">
        <w:rPr>
          <w:rFonts w:asciiTheme="majorBidi" w:hAnsiTheme="majorBidi" w:cstheme="majorBidi"/>
          <w:sz w:val="24"/>
          <w:szCs w:val="24"/>
        </w:rPr>
        <w:t>s</w:t>
      </w:r>
      <w:r w:rsidR="00CA552B" w:rsidRPr="000A10B2">
        <w:rPr>
          <w:rFonts w:asciiTheme="majorBidi" w:hAnsiTheme="majorBidi" w:cstheme="majorBidi"/>
          <w:sz w:val="24"/>
          <w:szCs w:val="24"/>
        </w:rPr>
        <w:t xml:space="preserve"> of 30 vertical cells with thickness starting at 3 m at the surface and geometrically increasing with a constant factor of 1.14.  Within the Central Valley, there are ~380,000 resistivity profiles, the locations of which are shown in Figure 1a. </w:t>
      </w:r>
    </w:p>
    <w:p w14:paraId="72DBAA0A" w14:textId="030072DA" w:rsidR="00101ED6" w:rsidRPr="000A10B2" w:rsidRDefault="00CA552B" w:rsidP="00CA552B">
      <w:pPr>
        <w:pStyle w:val="NoSpacing"/>
        <w:spacing w:after="240" w:line="276" w:lineRule="auto"/>
        <w:rPr>
          <w:rFonts w:asciiTheme="majorBidi" w:hAnsiTheme="majorBidi" w:cstheme="majorBidi"/>
          <w:sz w:val="24"/>
          <w:szCs w:val="24"/>
        </w:rPr>
      </w:pPr>
      <w:r w:rsidRPr="000A10B2">
        <w:rPr>
          <w:rFonts w:asciiTheme="majorBidi" w:hAnsiTheme="majorBidi" w:cstheme="majorBidi"/>
          <w:sz w:val="24"/>
          <w:szCs w:val="24"/>
        </w:rPr>
        <w:t>The resolution of the resistivity profiles</w:t>
      </w:r>
      <w:r w:rsidR="00F5717E" w:rsidRPr="000A10B2">
        <w:rPr>
          <w:rFonts w:asciiTheme="majorBidi" w:hAnsiTheme="majorBidi" w:cstheme="majorBidi"/>
          <w:sz w:val="24"/>
          <w:szCs w:val="24"/>
        </w:rPr>
        <w:t xml:space="preserve">, close to the ground surface, is </w:t>
      </w:r>
      <w:r w:rsidRPr="000A10B2">
        <w:rPr>
          <w:rFonts w:asciiTheme="majorBidi" w:hAnsiTheme="majorBidi" w:cstheme="majorBidi"/>
          <w:sz w:val="24"/>
          <w:szCs w:val="24"/>
        </w:rPr>
        <w:t xml:space="preserve">about 3-5 m in the vertical direction and 30-50 m in the lateral direction. This resolution degrades with depth due to the diffusive nature of the physics of the AEM measurement. The maximum depth to which the AEM data </w:t>
      </w:r>
      <w:r w:rsidR="00B12ECD" w:rsidRPr="000A10B2">
        <w:rPr>
          <w:rFonts w:asciiTheme="majorBidi" w:hAnsiTheme="majorBidi" w:cstheme="majorBidi"/>
          <w:sz w:val="24"/>
          <w:szCs w:val="24"/>
        </w:rPr>
        <w:t>were found to be</w:t>
      </w:r>
      <w:r w:rsidRPr="000A10B2">
        <w:rPr>
          <w:rFonts w:asciiTheme="majorBidi" w:hAnsiTheme="majorBidi" w:cstheme="majorBidi"/>
          <w:sz w:val="24"/>
          <w:szCs w:val="24"/>
        </w:rPr>
        <w:t xml:space="preserve"> sensitive to changes in resistivity, which is referred to as depth of investigation, </w:t>
      </w:r>
      <w:r w:rsidR="0052789E" w:rsidRPr="000A10B2">
        <w:rPr>
          <w:rFonts w:asciiTheme="majorBidi" w:hAnsiTheme="majorBidi" w:cstheme="majorBidi"/>
          <w:sz w:val="24"/>
          <w:szCs w:val="24"/>
        </w:rPr>
        <w:t xml:space="preserve">ranged </w:t>
      </w:r>
      <w:r w:rsidRPr="000A10B2">
        <w:rPr>
          <w:rFonts w:asciiTheme="majorBidi" w:hAnsiTheme="majorBidi" w:cstheme="majorBidi"/>
          <w:sz w:val="24"/>
          <w:szCs w:val="24"/>
        </w:rPr>
        <w:t>from 86 m to 494 m</w:t>
      </w:r>
      <w:r w:rsidR="0052789E" w:rsidRPr="000A10B2">
        <w:rPr>
          <w:rFonts w:asciiTheme="majorBidi" w:hAnsiTheme="majorBidi" w:cstheme="majorBidi"/>
          <w:sz w:val="24"/>
          <w:szCs w:val="24"/>
        </w:rPr>
        <w:t xml:space="preserve"> with an average of 271 m.  </w:t>
      </w:r>
    </w:p>
    <w:p w14:paraId="191E196E" w14:textId="0F9E36FD" w:rsidR="00CA552B" w:rsidRPr="000A10B2" w:rsidRDefault="00CA552B" w:rsidP="00CA552B">
      <w:pPr>
        <w:pStyle w:val="NoSpacing"/>
        <w:spacing w:after="240" w:line="276" w:lineRule="auto"/>
        <w:rPr>
          <w:rFonts w:asciiTheme="majorBidi" w:hAnsiTheme="majorBidi" w:cstheme="majorBidi"/>
          <w:sz w:val="24"/>
          <w:szCs w:val="24"/>
        </w:rPr>
      </w:pPr>
      <w:r w:rsidRPr="000A10B2">
        <w:rPr>
          <w:rFonts w:asciiTheme="majorBidi" w:hAnsiTheme="majorBidi" w:cstheme="majorBidi"/>
          <w:sz w:val="24"/>
          <w:szCs w:val="24"/>
        </w:rPr>
        <w:t>2.</w:t>
      </w:r>
      <w:r w:rsidR="00E75B6B" w:rsidRPr="000A10B2">
        <w:rPr>
          <w:rFonts w:asciiTheme="majorBidi" w:hAnsiTheme="majorBidi" w:cstheme="majorBidi"/>
          <w:sz w:val="24"/>
          <w:szCs w:val="24"/>
        </w:rPr>
        <w:t>2</w:t>
      </w:r>
      <w:r w:rsidRPr="000A10B2">
        <w:rPr>
          <w:rFonts w:asciiTheme="majorBidi" w:hAnsiTheme="majorBidi" w:cstheme="majorBidi"/>
          <w:sz w:val="24"/>
          <w:szCs w:val="24"/>
        </w:rPr>
        <w:t xml:space="preserve"> Sediment</w:t>
      </w:r>
      <w:r w:rsidR="00535800" w:rsidRPr="000A10B2">
        <w:rPr>
          <w:rFonts w:asciiTheme="majorBidi" w:hAnsiTheme="majorBidi" w:cstheme="majorBidi"/>
          <w:sz w:val="24"/>
          <w:szCs w:val="24"/>
        </w:rPr>
        <w:t xml:space="preserve"> </w:t>
      </w:r>
      <w:r w:rsidR="00B82C63" w:rsidRPr="000A10B2">
        <w:rPr>
          <w:rFonts w:asciiTheme="majorBidi" w:hAnsiTheme="majorBidi" w:cstheme="majorBidi"/>
          <w:sz w:val="24"/>
          <w:szCs w:val="24"/>
        </w:rPr>
        <w:t>t</w:t>
      </w:r>
      <w:r w:rsidRPr="000A10B2">
        <w:rPr>
          <w:rFonts w:asciiTheme="majorBidi" w:hAnsiTheme="majorBidi" w:cstheme="majorBidi"/>
          <w:sz w:val="24"/>
          <w:szCs w:val="24"/>
        </w:rPr>
        <w:t>ype</w:t>
      </w:r>
      <w:r w:rsidR="00B12ECD" w:rsidRPr="000A10B2">
        <w:rPr>
          <w:rFonts w:asciiTheme="majorBidi" w:hAnsiTheme="majorBidi" w:cstheme="majorBidi"/>
          <w:sz w:val="24"/>
          <w:szCs w:val="24"/>
        </w:rPr>
        <w:t xml:space="preserve"> from </w:t>
      </w:r>
      <w:r w:rsidR="00B82C63" w:rsidRPr="000A10B2">
        <w:rPr>
          <w:rFonts w:asciiTheme="majorBidi" w:hAnsiTheme="majorBidi" w:cstheme="majorBidi"/>
          <w:sz w:val="24"/>
          <w:szCs w:val="24"/>
        </w:rPr>
        <w:t>d</w:t>
      </w:r>
      <w:r w:rsidR="00B12ECD" w:rsidRPr="000A10B2">
        <w:rPr>
          <w:rFonts w:asciiTheme="majorBidi" w:hAnsiTheme="majorBidi" w:cstheme="majorBidi"/>
          <w:sz w:val="24"/>
          <w:szCs w:val="24"/>
        </w:rPr>
        <w:t xml:space="preserve">riller’s </w:t>
      </w:r>
      <w:r w:rsidR="00B82C63" w:rsidRPr="000A10B2">
        <w:rPr>
          <w:rFonts w:asciiTheme="majorBidi" w:hAnsiTheme="majorBidi" w:cstheme="majorBidi"/>
          <w:sz w:val="24"/>
          <w:szCs w:val="24"/>
        </w:rPr>
        <w:t>l</w:t>
      </w:r>
      <w:r w:rsidR="00B12ECD" w:rsidRPr="000A10B2">
        <w:rPr>
          <w:rFonts w:asciiTheme="majorBidi" w:hAnsiTheme="majorBidi" w:cstheme="majorBidi"/>
          <w:sz w:val="24"/>
          <w:szCs w:val="24"/>
        </w:rPr>
        <w:t>og</w:t>
      </w:r>
      <w:r w:rsidR="00F97AE9" w:rsidRPr="000A10B2">
        <w:rPr>
          <w:rFonts w:asciiTheme="majorBidi" w:hAnsiTheme="majorBidi" w:cstheme="majorBidi"/>
          <w:sz w:val="24"/>
          <w:szCs w:val="24"/>
        </w:rPr>
        <w:t>s</w:t>
      </w:r>
    </w:p>
    <w:p w14:paraId="61BFAEBF" w14:textId="72E6E0F9" w:rsidR="00CA552B" w:rsidRPr="000A10B2" w:rsidRDefault="00C11D3D" w:rsidP="00CA552B">
      <w:pPr>
        <w:pStyle w:val="NoSpacing"/>
        <w:spacing w:after="240" w:line="276" w:lineRule="auto"/>
        <w:rPr>
          <w:rFonts w:asciiTheme="majorBidi" w:hAnsiTheme="majorBidi" w:cstheme="majorBidi"/>
          <w:sz w:val="24"/>
          <w:szCs w:val="24"/>
        </w:rPr>
      </w:pPr>
      <w:r w:rsidRPr="000A10B2">
        <w:rPr>
          <w:rFonts w:asciiTheme="majorBidi" w:hAnsiTheme="majorBidi" w:cstheme="majorBidi"/>
          <w:sz w:val="24"/>
          <w:szCs w:val="24"/>
        </w:rPr>
        <w:lastRenderedPageBreak/>
        <w:t>W</w:t>
      </w:r>
      <w:r w:rsidR="00CA552B" w:rsidRPr="000A10B2">
        <w:rPr>
          <w:rFonts w:asciiTheme="majorBidi" w:hAnsiTheme="majorBidi" w:cstheme="majorBidi"/>
          <w:sz w:val="24"/>
          <w:szCs w:val="24"/>
        </w:rPr>
        <w:t xml:space="preserve">e used driller’s logs, provided as part of the </w:t>
      </w:r>
      <w:r w:rsidR="00F97AE9" w:rsidRPr="000A10B2">
        <w:rPr>
          <w:rFonts w:asciiTheme="majorBidi" w:hAnsiTheme="majorBidi" w:cstheme="majorBidi"/>
          <w:sz w:val="24"/>
          <w:szCs w:val="24"/>
        </w:rPr>
        <w:t xml:space="preserve">supporting </w:t>
      </w:r>
      <w:r w:rsidR="00CA552B" w:rsidRPr="000A10B2">
        <w:rPr>
          <w:rFonts w:asciiTheme="majorBidi" w:hAnsiTheme="majorBidi" w:cstheme="majorBidi"/>
          <w:sz w:val="24"/>
          <w:szCs w:val="24"/>
        </w:rPr>
        <w:t xml:space="preserve">data from the state-wide AEM project </w:t>
      </w:r>
      <w:r w:rsidR="00CA552B" w:rsidRPr="000A10B2">
        <w:rPr>
          <w:rFonts w:asciiTheme="majorBidi" w:hAnsiTheme="majorBidi" w:cstheme="majorBidi"/>
          <w:sz w:val="24"/>
          <w:szCs w:val="24"/>
        </w:rPr>
        <w:fldChar w:fldCharType="begin"/>
      </w:r>
      <w:r w:rsidR="00CA552B" w:rsidRPr="000A10B2">
        <w:rPr>
          <w:rFonts w:asciiTheme="majorBidi" w:hAnsiTheme="majorBidi" w:cstheme="majorBidi"/>
          <w:sz w:val="24"/>
          <w:szCs w:val="24"/>
        </w:rPr>
        <w:instrText xml:space="preserve"> ADDIN ZOTERO_ITEM CSL_CITATION {"citationID":"yVGQMjfU","properties":{"formattedCitation":"(CDWR-AEM, 2023)","plainCitation":"(CDWR-AEM, 2023)","noteIndex":0},"citationItems":[{"id":1413,"uris":["http://zotero.org/users/12344718/items/EEW4NZJM"],"itemData":{"id":1413,"type":"dataset","abstract":"Statewide AEM Surveys Project Overview\nThe Department of Water Resources’ (DWR’s) Statewide Airborne Electromagnetic (AEM) Surveys Project is funded through California’s Proposition 68 and the...","language":"en","title":"DWR Airborne Electromagnetic (AEM) Surveys Data - California Natural Resources Agency Open Data","URL":"https://data.cnra.ca.gov/dataset/aem","author":[{"family":"CDWR-AEM","given":""}],"accessed":{"date-parts":[["2023",10,6]]},"issued":{"date-parts":[["2023",10,6]]}}}],"schema":"https://github.com/citation-style-language/schema/raw/master/csl-citation.json"} </w:instrText>
      </w:r>
      <w:r w:rsidR="00CA552B" w:rsidRPr="000A10B2">
        <w:rPr>
          <w:rFonts w:asciiTheme="majorBidi" w:hAnsiTheme="majorBidi" w:cstheme="majorBidi"/>
          <w:sz w:val="24"/>
          <w:szCs w:val="24"/>
        </w:rPr>
        <w:fldChar w:fldCharType="separate"/>
      </w:r>
      <w:r w:rsidR="00CA552B" w:rsidRPr="000A10B2">
        <w:rPr>
          <w:rFonts w:asciiTheme="majorBidi" w:hAnsiTheme="majorBidi" w:cstheme="majorBidi"/>
          <w:sz w:val="24"/>
          <w:szCs w:val="24"/>
        </w:rPr>
        <w:t>(CDWR-AEM, 2023)</w:t>
      </w:r>
      <w:r w:rsidR="00CA552B" w:rsidRPr="000A10B2">
        <w:rPr>
          <w:rFonts w:asciiTheme="majorBidi" w:hAnsiTheme="majorBidi" w:cstheme="majorBidi"/>
          <w:sz w:val="24"/>
          <w:szCs w:val="24"/>
        </w:rPr>
        <w:fldChar w:fldCharType="end"/>
      </w:r>
      <w:r w:rsidR="00CA552B" w:rsidRPr="000A10B2">
        <w:rPr>
          <w:rFonts w:asciiTheme="majorBidi" w:hAnsiTheme="majorBidi" w:cstheme="majorBidi"/>
          <w:sz w:val="24"/>
          <w:szCs w:val="24"/>
        </w:rPr>
        <w:t xml:space="preserve"> and from AEM projects led by the Stanford Environmental Geophysics Research Group </w:t>
      </w:r>
      <w:r w:rsidR="00CA552B" w:rsidRPr="000A10B2">
        <w:rPr>
          <w:rFonts w:asciiTheme="majorBidi" w:hAnsiTheme="majorBidi" w:cstheme="majorBidi"/>
          <w:sz w:val="24"/>
          <w:szCs w:val="24"/>
        </w:rPr>
        <w:fldChar w:fldCharType="begin"/>
      </w:r>
      <w:r w:rsidR="00E659E3">
        <w:rPr>
          <w:rFonts w:asciiTheme="majorBidi" w:hAnsiTheme="majorBidi" w:cstheme="majorBidi"/>
          <w:sz w:val="24"/>
          <w:szCs w:val="24"/>
        </w:rPr>
        <w:instrText xml:space="preserve"> ADDIN ZOTERO_ITEM CSL_CITATION {"citationID":"jeTY81ih","properties":{"formattedCitation":"(Goebel &amp; Knight, 2021; Kang et al., 2021; Knight et al., 2018, 2022)","plainCitation":"(Goebel &amp; Knight, 2021; Kang et al., 2021; Knight et al., 2018, 2022)","noteIndex":0},"citationItems":[{"id":1201,"uris":["http://zotero.org/users/12344718/items/2YMUTFVT"],"itemData":{"id":1201,"type":"article-journal","abstract":"Abstract The ability to identify, at potential managed aquifer recharge sites, the presence of connected pathways of hydraulically conductive sediments from the ground surface to the water table could help minimize costs and risks associated with recharge operations. A spatially dense dataset had previously been acquired in an almond [Prunus dulcis (Mill.) D.A. Webb] grove in Tulare, CA, using tTEM, a towed transient electromagnetic (tTEM) geophysical method. In order to interpret reliable information about sediment type from the tTEM data, a transform from the tTEM-derived property, electrical resistivity, to sediment type is required. The uncertainty associated with derived models of sediment type can be significantly reduced if a site- and dataset-specific transform is used. Cone penetrometer testing (CPT) was conducted at five locations, strategically selected based on a review of the tTEM data. Co-located measurements of sediment type, derived from the CPT, and electrical resistivity, derived from the tTEM data, were used to create a resistivity-to-sediment-type transform, with sediment type classified as either coarse-grain-dominated (sand and gravel) or fine-grain-dominated (silt and clay) material. The transform captured the uncertainty associated with variable water salinity and content, the resolution of the tTEM data, and other components of the tTEM measurement workflow. Using this transform, models of sediment type were generated for the unsaturated zone at the site. Within these models are features, which we interpret as potential recharge pathways, corresponding to high fractions of coarse-grain-dominated material amongst regions of fine-grain-dominated material. The workflow developed at this site can provide a framework for using tTEM and CPT for recharge site assessment.","container-title":"Vadose Zone Journal","DOI":"https://doi.org/10.1002/vzj2.20131","ISSN":"1539-1663","issue":"n/a","page":"e20131","title":"Recharge site assessment through the integration of surface geophysics and cone penetrometer testing","URL":"https://doi.org/10.1002/vzj2.20131","volume":"n/a","author":[{"family":"Goebel","given":"Meredith"},{"family":"Knight","given":"Rosemary"}],"issued":{"date-parts":[["2021"]]}}},{"id":1251,"uris":["http://zotero.org/users/12344718/items/3FDF2Y5Q"],"itemData":{"id":1251,"type":"article-journal","abstract":"Abstract Airborne electromagnetic (AEM) data can be inverted to recover models of the electrical resistivity of the subsurface; these, in turn, can be transformed to obtain models of sediment type. AEM data were acquired in Butte and Glenn Counties, California, USA to improve the understanding of the aquifer system. Around 800 line-kilometers of high-quality data were acquired, imaging to a depth of ?300 m. We developed a workflow designed to obtain, from the AEM data, information about the large-scale structure and heterogeneity of the aquifer system to better understand the vertical connectivity. Using six different inversions incorporating various forms of available information and posterior sampling of the recovered resistivity models, we produced 6,006 resistivity models. These models were transformed to models of sediment type and estimates of percentage of sand/gravel. Exploring the model space, containing the resistivity models and the derived models, allowed us to delineate the large-scale structure of the aquifer system in a way that captures and communicates the uncertainty in the identified sediment type. The uncertainty increased, as expected, with depth, but also served to indicate, as areas of high uncertainty in sediment type, the location of both large-scale and small-scale interfaces between sediment types. A plan view map of the integrated percentage of sand/gravel, when compared to existing hydrographs, revealed the extent of lateral changes in vertical connectivity within the aquifer system throughout the study area.","container-title":"Water Resources Research","DOI":"https://doi.org/10.1029/2021WR029699","ISSN":"0043-1397","issue":"10","note":"Citation Key: Kang2021","page":"e2021WR029699","title":"Exploring the Model Space of Airborne Electromagnetic Data to Delineate Large-Scale Structure and Heterogeneity Within an Aquifer System","URL":"https://doi.org/10.1029/2021WR029699","volume":"57","author":[{"family":"Kang","given":"Seogi"},{"family":"Knight","given":"Rosemary"},{"family":"Greene","given":"Todd"},{"family":"Christina","given":"Buck"},{"family":"Fogg","given":"Graham"}],"issued":{"date-parts":[["2021"]]}}},{"id":728,"uris":["http://zotero.org/users/12344718/items/XE8B3GXT"],"itemData":{"id":728,"type":"article-journal","abstract":"The passage of the Sustainable Groundwater Management Act in California has highlighted a need for cost-effective ways to acquire the data used in building conceptual models of the aquifer systems in the Central Valley of California. One approach would be the regional implementation of the airborne electromagnetic (AEM) method. We acquired 104 line-kilometers of data in the Tulare Irrigation District, in the Central Valley, to determine the depth of investigation of the AEM method, given the abundance of electrically conductive clays, and to assess the usefulness of the method for mapping the hydrostratigraphy. The data were high quality providing, through inversion of the data, models displaying the variation in electrical resistivity to a depth of approximately 500 m. In order to transform the resistivity models to interpreted sections displaying lithology, we established the relationship between resistivity and lithology using collocated lithology logs (from drillers' logs) and AEM data. We modeled the AEM response and employed a bootstrapping approach to solve for the range of values in the resistivity model corresponding to sand and gravel, mixed coarse and fine, and clay in the unsaturated and saturated regions. The comparison between the resulting interpretation and an existing cross-section demonstrates that airborne electromagnetics can be an effective method for mapping the large-scale hydrostratigraphy of aquifer systems in the Central Valley. The methods employed and developed in this study have widespread application in the use of the AEM method for groundwater management in similar geologic settings.","container-title":"Ground water","DOI":"10.1111/gwat.12656","note":"Citation Key: Knight2018","title":"Mapping Aquifer Systems with Airborne Electromagnetics in the Central Valley of California.","author":[{"family":"Knight","given":"Rosemary"},{"family":"Smith","given":"Ryan"},{"family":"Asch","given":"Ted"},{"family":"Abraham","given":"Jared"},{"family":"Cannia","given":"Jim"},{"family":"Viezzoli","given":"Andrea"},{"family":"Fogg","given":"Graham"}],"issued":{"date-parts":[["2018"]]}}},{"id":1501,"uris":["http://zotero.org/users/12344718/items/LVWE44AP"],"itemData":{"id":1501,"type":"article-journal","abstract":"Given the substantial groundwater level declines in the Central Valley of California, there is an urgent need to supplement the recharge of the groundwater systems by implementing managed aquifer recharge. With approximately 170 km3 (140 million acre-feet) of available groundwater storage space, water deemed to be excess during wet years could be spread on the ground surface at selected locations allowing it to move downward to recharge the underlying aquifer system. Along the eastern edge of the Central Valley there are large paleovalleys that can act as fast paths expediting the downward movement of water. These paleovalleys, incised and then filled with coarse-grained materials—sand, gravel, cobbles—at the end of the last glacial period, are referred to as incised valley fill (IVF) deposits. An IVF deposit has been mapped at one location in the Kings River alluvial fan, with others proposed to exist in the fans of major rivers. If located, these deposits would be optimal sites for managed recharge. In this study, we assessed the use of a helicopter-deployed geophysical method to efficiently locate IVF deposits throughout the Central Valley. We acquired 542 line-kilometers of airborne electromagnetic (AEM) data in the Kings River alluvial fan, with dense line-spacing over the Kings River </w:instrText>
      </w:r>
      <w:r w:rsidR="00E659E3">
        <w:rPr>
          <w:rFonts w:asciiTheme="majorBidi" w:hAnsiTheme="majorBidi" w:cstheme="majorBidi" w:hint="eastAsia"/>
          <w:sz w:val="24"/>
          <w:szCs w:val="24"/>
        </w:rPr>
        <w:instrText xml:space="preserve">IVF deposit which had been mapped as </w:instrText>
      </w:r>
      <w:r w:rsidR="00E659E3">
        <w:rPr>
          <w:rFonts w:asciiTheme="majorBidi" w:hAnsiTheme="majorBidi" w:cstheme="majorBidi" w:hint="eastAsia"/>
          <w:sz w:val="24"/>
          <w:szCs w:val="24"/>
        </w:rPr>
        <w:instrText>∼</w:instrText>
      </w:r>
      <w:r w:rsidR="00E659E3">
        <w:rPr>
          <w:rFonts w:asciiTheme="majorBidi" w:hAnsiTheme="majorBidi" w:cstheme="majorBidi" w:hint="eastAsia"/>
          <w:sz w:val="24"/>
          <w:szCs w:val="24"/>
        </w:rPr>
        <w:instrText>2 km wide, extending over 20 km into the Central Valley, from the ground surface to a depth of 30 m. The IVF deposit was unambiguously imaged in the AEM data as an extensive linear feature that was more electrically r</w:instrText>
      </w:r>
      <w:r w:rsidR="00E659E3">
        <w:rPr>
          <w:rFonts w:asciiTheme="majorBidi" w:hAnsiTheme="majorBidi" w:cstheme="majorBidi"/>
          <w:sz w:val="24"/>
          <w:szCs w:val="24"/>
        </w:rPr>
        <w:instrText xml:space="preserve">esistive than the surrounding materials due to the high percentage of coarse-grained sediments. This study provides the evidence to support the rapid adoption of the AEM method to locate IVF deposits along the eastern edge of the Central Valley. These deposits provide valuable natural infrastructure for recharging California’s groundwater.","container-title":"Environmental Research Letters","DOI":"10.1088/1748-9326/aca344","ISSN":"1748-9326","issue":"12","journalAbbreviation":"Environ. Res. Lett.","language":"en","note":"publisher: IOP Publishing","page":"124021","source":"Institute of Physics","title":"Airborne geophysical method images fast paths for managed recharge of California’s groundwater","URL":"https://dx.doi.org/10.1088/1748-9326/aca344","volume":"17","author":[{"family":"Knight","given":"Rosemary"},{"family":"Steklova","given":"Klara"},{"family":"Miltenberger","given":"Alex"},{"family":"Kang","given":"Seogi"},{"family":"Goebel","given":"Meredith"},{"family":"Fogg","given":"Graham"}],"accessed":{"date-parts":[["2024",9,3]]},"issued":{"date-parts":[["2022",12]]}}}],"schema":"https://github.com/citation-style-language/schema/raw/master/csl-citation.json"} </w:instrText>
      </w:r>
      <w:r w:rsidR="00CA552B" w:rsidRPr="000A10B2">
        <w:rPr>
          <w:rFonts w:asciiTheme="majorBidi" w:hAnsiTheme="majorBidi" w:cstheme="majorBidi"/>
          <w:sz w:val="24"/>
          <w:szCs w:val="24"/>
        </w:rPr>
        <w:fldChar w:fldCharType="separate"/>
      </w:r>
      <w:r w:rsidR="00E659E3">
        <w:rPr>
          <w:rFonts w:asciiTheme="majorBidi" w:hAnsiTheme="majorBidi" w:cstheme="majorBidi"/>
          <w:noProof/>
          <w:sz w:val="24"/>
          <w:szCs w:val="24"/>
        </w:rPr>
        <w:t>(Goebel &amp; Knight, 2021; Kang et al., 2021; Knight et al., 2018, 2022)</w:t>
      </w:r>
      <w:r w:rsidR="00CA552B" w:rsidRPr="000A10B2">
        <w:rPr>
          <w:rFonts w:asciiTheme="majorBidi" w:hAnsiTheme="majorBidi" w:cstheme="majorBidi"/>
          <w:sz w:val="24"/>
          <w:szCs w:val="24"/>
        </w:rPr>
        <w:fldChar w:fldCharType="end"/>
      </w:r>
      <w:r w:rsidR="00CA552B" w:rsidRPr="000A10B2">
        <w:rPr>
          <w:rFonts w:asciiTheme="majorBidi" w:hAnsiTheme="majorBidi" w:cstheme="majorBidi"/>
          <w:sz w:val="24"/>
          <w:szCs w:val="24"/>
        </w:rPr>
        <w:t xml:space="preserve">. For building a relationship between resistivity and sediment type, sediment descriptions in the driller’s logs were classified into three categories: fine-grained sediments, coarse-grained sediments, and rocks. Intervals with rocks were </w:t>
      </w:r>
      <w:r w:rsidR="00F97AE9" w:rsidRPr="000A10B2">
        <w:rPr>
          <w:rFonts w:asciiTheme="majorBidi" w:hAnsiTheme="majorBidi" w:cstheme="majorBidi"/>
          <w:sz w:val="24"/>
          <w:szCs w:val="24"/>
        </w:rPr>
        <w:t xml:space="preserve">removed from further analysis </w:t>
      </w:r>
      <w:r w:rsidR="00CA552B" w:rsidRPr="000A10B2">
        <w:rPr>
          <w:rFonts w:asciiTheme="majorBidi" w:hAnsiTheme="majorBidi" w:cstheme="majorBidi"/>
          <w:sz w:val="24"/>
          <w:szCs w:val="24"/>
        </w:rPr>
        <w:t>given our</w:t>
      </w:r>
      <w:r w:rsidR="00F97AE9" w:rsidRPr="000A10B2">
        <w:rPr>
          <w:rFonts w:asciiTheme="majorBidi" w:hAnsiTheme="majorBidi" w:cstheme="majorBidi"/>
          <w:sz w:val="24"/>
          <w:szCs w:val="24"/>
        </w:rPr>
        <w:t xml:space="preserve"> zone of</w:t>
      </w:r>
      <w:r w:rsidR="00CA552B" w:rsidRPr="000A10B2">
        <w:rPr>
          <w:rFonts w:asciiTheme="majorBidi" w:hAnsiTheme="majorBidi" w:cstheme="majorBidi"/>
          <w:sz w:val="24"/>
          <w:szCs w:val="24"/>
        </w:rPr>
        <w:t xml:space="preserve"> interest </w:t>
      </w:r>
      <w:r w:rsidR="00F97AE9" w:rsidRPr="000A10B2">
        <w:rPr>
          <w:rFonts w:asciiTheme="majorBidi" w:hAnsiTheme="majorBidi" w:cstheme="majorBidi"/>
          <w:sz w:val="24"/>
          <w:szCs w:val="24"/>
        </w:rPr>
        <w:t xml:space="preserve">(the </w:t>
      </w:r>
      <w:r w:rsidR="00CA552B" w:rsidRPr="000A10B2">
        <w:rPr>
          <w:rFonts w:asciiTheme="majorBidi" w:hAnsiTheme="majorBidi" w:cstheme="majorBidi"/>
          <w:sz w:val="24"/>
          <w:szCs w:val="24"/>
        </w:rPr>
        <w:t>vadose zone in the sediments</w:t>
      </w:r>
      <w:r w:rsidR="00F97AE9" w:rsidRPr="000A10B2">
        <w:rPr>
          <w:rFonts w:asciiTheme="majorBidi" w:hAnsiTheme="majorBidi" w:cstheme="majorBidi"/>
          <w:sz w:val="24"/>
          <w:szCs w:val="24"/>
        </w:rPr>
        <w:t>)</w:t>
      </w:r>
      <w:r w:rsidR="00CA552B" w:rsidRPr="000A10B2">
        <w:rPr>
          <w:rFonts w:asciiTheme="majorBidi" w:hAnsiTheme="majorBidi" w:cstheme="majorBidi"/>
          <w:sz w:val="24"/>
          <w:szCs w:val="24"/>
        </w:rPr>
        <w:t xml:space="preserve">. To acknowledge the uncertainty created in this classification process, we modified the terms used for the two types of sediments to coarse-grained dominated and fine-grained dominated, referred to as coarse-dominated and fine-dominated. We refer to the classified driller’s logs as sediment-type profiles. </w:t>
      </w:r>
      <w:r w:rsidR="00F97AE9" w:rsidRPr="000A10B2">
        <w:rPr>
          <w:rFonts w:asciiTheme="majorBidi" w:hAnsiTheme="majorBidi" w:cstheme="majorBidi"/>
          <w:sz w:val="24"/>
          <w:szCs w:val="24"/>
        </w:rPr>
        <w:t>W</w:t>
      </w:r>
      <w:r w:rsidR="00CA552B" w:rsidRPr="000A10B2">
        <w:rPr>
          <w:rFonts w:asciiTheme="majorBidi" w:hAnsiTheme="majorBidi" w:cstheme="majorBidi"/>
          <w:sz w:val="24"/>
          <w:szCs w:val="24"/>
        </w:rPr>
        <w:t xml:space="preserve">e </w:t>
      </w:r>
      <w:r w:rsidR="00F97AE9" w:rsidRPr="000A10B2">
        <w:rPr>
          <w:rFonts w:asciiTheme="majorBidi" w:hAnsiTheme="majorBidi" w:cstheme="majorBidi"/>
          <w:sz w:val="24"/>
          <w:szCs w:val="24"/>
        </w:rPr>
        <w:t>worked with</w:t>
      </w:r>
      <w:r w:rsidR="00CA552B" w:rsidRPr="000A10B2">
        <w:rPr>
          <w:rFonts w:asciiTheme="majorBidi" w:hAnsiTheme="majorBidi" w:cstheme="majorBidi"/>
          <w:sz w:val="24"/>
          <w:szCs w:val="24"/>
        </w:rPr>
        <w:t xml:space="preserve"> only th</w:t>
      </w:r>
      <w:r w:rsidR="00F97AE9" w:rsidRPr="000A10B2">
        <w:rPr>
          <w:rFonts w:asciiTheme="majorBidi" w:hAnsiTheme="majorBidi" w:cstheme="majorBidi"/>
          <w:sz w:val="24"/>
          <w:szCs w:val="24"/>
        </w:rPr>
        <w:t>e sediment-type profiles</w:t>
      </w:r>
      <w:r w:rsidR="00CA552B" w:rsidRPr="000A10B2">
        <w:rPr>
          <w:rFonts w:asciiTheme="majorBidi" w:hAnsiTheme="majorBidi" w:cstheme="majorBidi"/>
          <w:sz w:val="24"/>
          <w:szCs w:val="24"/>
        </w:rPr>
        <w:t xml:space="preserve"> </w:t>
      </w:r>
      <w:r w:rsidR="00F97AE9" w:rsidRPr="000A10B2">
        <w:rPr>
          <w:rFonts w:asciiTheme="majorBidi" w:hAnsiTheme="majorBidi" w:cstheme="majorBidi"/>
          <w:sz w:val="24"/>
          <w:szCs w:val="24"/>
        </w:rPr>
        <w:t xml:space="preserve">located </w:t>
      </w:r>
      <w:r w:rsidR="00CA552B" w:rsidRPr="000A10B2">
        <w:rPr>
          <w:rFonts w:asciiTheme="majorBidi" w:hAnsiTheme="majorBidi" w:cstheme="majorBidi"/>
          <w:sz w:val="24"/>
          <w:szCs w:val="24"/>
        </w:rPr>
        <w:t>within 600 m of a resistivity profile, resulting in a total of 11,645 sediment-type profiles. The</w:t>
      </w:r>
      <w:r w:rsidR="00F97AE9" w:rsidRPr="000A10B2">
        <w:rPr>
          <w:rFonts w:asciiTheme="majorBidi" w:hAnsiTheme="majorBidi" w:cstheme="majorBidi"/>
          <w:sz w:val="24"/>
          <w:szCs w:val="24"/>
        </w:rPr>
        <w:t xml:space="preserve"> locations </w:t>
      </w:r>
      <w:r w:rsidR="00CA552B" w:rsidRPr="000A10B2">
        <w:rPr>
          <w:rFonts w:asciiTheme="majorBidi" w:hAnsiTheme="majorBidi" w:cstheme="majorBidi"/>
          <w:sz w:val="24"/>
          <w:szCs w:val="24"/>
        </w:rPr>
        <w:t>are shown in Figure 1</w:t>
      </w:r>
      <w:r w:rsidR="00BE6B5E" w:rsidRPr="000A10B2">
        <w:rPr>
          <w:rFonts w:asciiTheme="majorBidi" w:hAnsiTheme="majorBidi" w:cstheme="majorBidi"/>
          <w:sz w:val="24"/>
          <w:szCs w:val="24"/>
        </w:rPr>
        <w:t>b</w:t>
      </w:r>
      <w:r w:rsidR="00CA552B" w:rsidRPr="000A10B2">
        <w:rPr>
          <w:rFonts w:asciiTheme="majorBidi" w:hAnsiTheme="majorBidi" w:cstheme="majorBidi"/>
          <w:sz w:val="24"/>
          <w:szCs w:val="24"/>
        </w:rPr>
        <w:t xml:space="preserve">. </w:t>
      </w:r>
    </w:p>
    <w:p w14:paraId="2255F108" w14:textId="1B8F6CFB" w:rsidR="00BE6B5E" w:rsidRPr="000A10B2" w:rsidRDefault="00535800" w:rsidP="00CA552B">
      <w:pPr>
        <w:pStyle w:val="NoSpacing"/>
        <w:spacing w:after="240" w:line="276" w:lineRule="auto"/>
        <w:rPr>
          <w:rFonts w:asciiTheme="majorBidi" w:hAnsiTheme="majorBidi" w:cstheme="majorBidi"/>
          <w:sz w:val="24"/>
          <w:szCs w:val="24"/>
        </w:rPr>
      </w:pPr>
      <w:r w:rsidRPr="000A10B2">
        <w:rPr>
          <w:rFonts w:asciiTheme="majorBidi" w:hAnsiTheme="majorBidi" w:cstheme="majorBidi"/>
          <w:b/>
          <w:bCs/>
          <w:noProof/>
          <w:sz w:val="24"/>
          <w:szCs w:val="24"/>
        </w:rPr>
        <w:lastRenderedPageBreak/>
        <w:drawing>
          <wp:inline distT="0" distB="0" distL="0" distR="0" wp14:anchorId="02AD705E" wp14:editId="0D8CFDAE">
            <wp:extent cx="5943600" cy="5572125"/>
            <wp:effectExtent l="0" t="0" r="0" b="3175"/>
            <wp:docPr id="48790150" name="Picture 4" descr="A map of a large and small tow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0150" name="Picture 4" descr="A map of a large and small town&#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572125"/>
                    </a:xfrm>
                    <a:prstGeom prst="rect">
                      <a:avLst/>
                    </a:prstGeom>
                  </pic:spPr>
                </pic:pic>
              </a:graphicData>
            </a:graphic>
          </wp:inline>
        </w:drawing>
      </w:r>
      <w:r w:rsidR="00BE6B5E" w:rsidRPr="000A10B2">
        <w:rPr>
          <w:rFonts w:asciiTheme="majorBidi" w:hAnsiTheme="majorBidi" w:cstheme="majorBidi"/>
          <w:b/>
          <w:bCs/>
          <w:sz w:val="24"/>
          <w:szCs w:val="24"/>
        </w:rPr>
        <w:t>Figure 1</w:t>
      </w:r>
      <w:r w:rsidR="00BE6B5E" w:rsidRPr="000A10B2">
        <w:rPr>
          <w:rFonts w:asciiTheme="majorBidi" w:hAnsiTheme="majorBidi" w:cstheme="majorBidi"/>
          <w:sz w:val="24"/>
          <w:szCs w:val="24"/>
        </w:rPr>
        <w:t>. Location maps of primary data</w:t>
      </w:r>
      <w:r w:rsidR="00AA3999" w:rsidRPr="000A10B2">
        <w:rPr>
          <w:rFonts w:asciiTheme="majorBidi" w:hAnsiTheme="majorBidi" w:cstheme="majorBidi"/>
          <w:sz w:val="24"/>
          <w:szCs w:val="24"/>
        </w:rPr>
        <w:t>sets</w:t>
      </w:r>
      <w:r w:rsidR="00BE6B5E" w:rsidRPr="000A10B2">
        <w:rPr>
          <w:rFonts w:asciiTheme="majorBidi" w:hAnsiTheme="majorBidi" w:cstheme="majorBidi"/>
          <w:sz w:val="24"/>
          <w:szCs w:val="24"/>
        </w:rPr>
        <w:t xml:space="preserve"> including (a) </w:t>
      </w:r>
      <w:r w:rsidR="00AA3999" w:rsidRPr="000A10B2">
        <w:rPr>
          <w:rFonts w:asciiTheme="majorBidi" w:hAnsiTheme="majorBidi" w:cstheme="majorBidi"/>
          <w:sz w:val="24"/>
          <w:szCs w:val="24"/>
        </w:rPr>
        <w:t>resistivity profiles</w:t>
      </w:r>
      <w:r w:rsidR="00AA4888" w:rsidRPr="000A10B2">
        <w:rPr>
          <w:rFonts w:asciiTheme="majorBidi" w:hAnsiTheme="majorBidi" w:cstheme="majorBidi"/>
          <w:sz w:val="24"/>
          <w:szCs w:val="24"/>
        </w:rPr>
        <w:t xml:space="preserve"> (</w:t>
      </w:r>
      <w:proofErr w:type="gramStart"/>
      <w:r w:rsidR="00AA4888" w:rsidRPr="000A10B2">
        <w:rPr>
          <w:rFonts w:asciiTheme="majorBidi" w:hAnsiTheme="majorBidi" w:cstheme="majorBidi"/>
          <w:sz w:val="24"/>
          <w:szCs w:val="24"/>
        </w:rPr>
        <w:t>closely-spaced</w:t>
      </w:r>
      <w:proofErr w:type="gramEnd"/>
      <w:r w:rsidR="00AA4888" w:rsidRPr="000A10B2">
        <w:rPr>
          <w:rFonts w:asciiTheme="majorBidi" w:hAnsiTheme="majorBidi" w:cstheme="majorBidi"/>
          <w:sz w:val="24"/>
          <w:szCs w:val="24"/>
        </w:rPr>
        <w:t xml:space="preserve"> dots appear as a continuous line)</w:t>
      </w:r>
      <w:r w:rsidR="00AA3999" w:rsidRPr="000A10B2">
        <w:rPr>
          <w:rFonts w:asciiTheme="majorBidi" w:hAnsiTheme="majorBidi" w:cstheme="majorBidi"/>
          <w:sz w:val="24"/>
          <w:szCs w:val="24"/>
        </w:rPr>
        <w:t xml:space="preserve"> </w:t>
      </w:r>
      <w:r w:rsidR="00BE6B5E" w:rsidRPr="000A10B2">
        <w:rPr>
          <w:rFonts w:asciiTheme="majorBidi" w:hAnsiTheme="majorBidi" w:cstheme="majorBidi"/>
          <w:sz w:val="24"/>
          <w:szCs w:val="24"/>
        </w:rPr>
        <w:t xml:space="preserve">and (b) </w:t>
      </w:r>
      <w:r w:rsidR="00AA3999" w:rsidRPr="000A10B2">
        <w:rPr>
          <w:rFonts w:asciiTheme="majorBidi" w:hAnsiTheme="majorBidi" w:cstheme="majorBidi"/>
          <w:sz w:val="24"/>
          <w:szCs w:val="24"/>
        </w:rPr>
        <w:t>sediment-type profiles</w:t>
      </w:r>
      <w:r w:rsidR="00D72EAC" w:rsidRPr="000A10B2">
        <w:rPr>
          <w:rFonts w:asciiTheme="majorBidi" w:hAnsiTheme="majorBidi" w:cstheme="majorBidi"/>
          <w:sz w:val="24"/>
          <w:szCs w:val="24"/>
        </w:rPr>
        <w:t xml:space="preserve"> </w:t>
      </w:r>
      <w:r w:rsidR="00AA3999" w:rsidRPr="000A10B2">
        <w:rPr>
          <w:rFonts w:asciiTheme="majorBidi" w:hAnsiTheme="majorBidi" w:cstheme="majorBidi"/>
          <w:sz w:val="24"/>
          <w:szCs w:val="24"/>
        </w:rPr>
        <w:t>from d</w:t>
      </w:r>
      <w:r w:rsidR="00BE6B5E" w:rsidRPr="000A10B2">
        <w:rPr>
          <w:rFonts w:asciiTheme="majorBidi" w:hAnsiTheme="majorBidi" w:cstheme="majorBidi"/>
          <w:sz w:val="24"/>
          <w:szCs w:val="24"/>
        </w:rPr>
        <w:t xml:space="preserve">riller’s logs. Black outlines indicate boundaries of groundwater subbasins in the </w:t>
      </w:r>
      <w:r w:rsidR="00AA3999" w:rsidRPr="000A10B2">
        <w:rPr>
          <w:rFonts w:asciiTheme="majorBidi" w:hAnsiTheme="majorBidi" w:cstheme="majorBidi"/>
          <w:sz w:val="24"/>
          <w:szCs w:val="24"/>
        </w:rPr>
        <w:t>Central V</w:t>
      </w:r>
      <w:r w:rsidR="00BE6B5E" w:rsidRPr="000A10B2">
        <w:rPr>
          <w:rFonts w:asciiTheme="majorBidi" w:hAnsiTheme="majorBidi" w:cstheme="majorBidi"/>
          <w:sz w:val="24"/>
          <w:szCs w:val="24"/>
        </w:rPr>
        <w:t>alley.</w:t>
      </w:r>
    </w:p>
    <w:p w14:paraId="2064C7FA" w14:textId="0814A28B" w:rsidR="00CA552B" w:rsidRPr="000A10B2" w:rsidRDefault="00CA552B" w:rsidP="00CA552B">
      <w:pPr>
        <w:pStyle w:val="NoSpacing"/>
        <w:spacing w:after="240" w:line="276" w:lineRule="auto"/>
        <w:rPr>
          <w:rFonts w:asciiTheme="majorBidi" w:hAnsiTheme="majorBidi" w:cstheme="majorBidi"/>
          <w:sz w:val="24"/>
          <w:szCs w:val="24"/>
        </w:rPr>
      </w:pPr>
      <w:r w:rsidRPr="000A10B2">
        <w:rPr>
          <w:rFonts w:asciiTheme="majorBidi" w:hAnsiTheme="majorBidi" w:cstheme="majorBidi"/>
          <w:sz w:val="24"/>
          <w:szCs w:val="24"/>
        </w:rPr>
        <w:t>2.</w:t>
      </w:r>
      <w:r w:rsidR="00E75B6B" w:rsidRPr="000A10B2">
        <w:rPr>
          <w:rFonts w:asciiTheme="majorBidi" w:hAnsiTheme="majorBidi" w:cstheme="majorBidi"/>
          <w:sz w:val="24"/>
          <w:szCs w:val="24"/>
        </w:rPr>
        <w:t>3</w:t>
      </w:r>
      <w:r w:rsidRPr="000A10B2">
        <w:rPr>
          <w:rFonts w:asciiTheme="majorBidi" w:hAnsiTheme="majorBidi" w:cstheme="majorBidi"/>
          <w:sz w:val="24"/>
          <w:szCs w:val="24"/>
        </w:rPr>
        <w:t xml:space="preserve"> Water </w:t>
      </w:r>
      <w:r w:rsidR="00B82C63" w:rsidRPr="000A10B2">
        <w:rPr>
          <w:rFonts w:asciiTheme="majorBidi" w:hAnsiTheme="majorBidi" w:cstheme="majorBidi"/>
          <w:sz w:val="24"/>
          <w:szCs w:val="24"/>
        </w:rPr>
        <w:t>level m</w:t>
      </w:r>
      <w:r w:rsidRPr="000A10B2">
        <w:rPr>
          <w:rFonts w:asciiTheme="majorBidi" w:hAnsiTheme="majorBidi" w:cstheme="majorBidi"/>
          <w:sz w:val="24"/>
          <w:szCs w:val="24"/>
        </w:rPr>
        <w:t>easurements</w:t>
      </w:r>
    </w:p>
    <w:p w14:paraId="555876CB" w14:textId="47CF3F99" w:rsidR="00CA552B" w:rsidRPr="000A10B2" w:rsidRDefault="0043578E" w:rsidP="00CA552B">
      <w:pPr>
        <w:pStyle w:val="NoSpacing"/>
        <w:spacing w:after="240" w:line="276" w:lineRule="auto"/>
        <w:rPr>
          <w:rFonts w:asciiTheme="majorBidi" w:hAnsiTheme="majorBidi" w:cstheme="majorBidi"/>
          <w:sz w:val="24"/>
          <w:szCs w:val="24"/>
        </w:rPr>
      </w:pPr>
      <w:r w:rsidRPr="000A10B2">
        <w:rPr>
          <w:rFonts w:asciiTheme="majorBidi" w:hAnsiTheme="majorBidi" w:cstheme="majorBidi"/>
          <w:sz w:val="24"/>
          <w:szCs w:val="24"/>
        </w:rPr>
        <w:t>The depth to the water table was obtained from s</w:t>
      </w:r>
      <w:r w:rsidR="00CA552B" w:rsidRPr="000A10B2">
        <w:rPr>
          <w:rFonts w:asciiTheme="majorBidi" w:hAnsiTheme="majorBidi" w:cstheme="majorBidi"/>
          <w:sz w:val="24"/>
          <w:szCs w:val="24"/>
        </w:rPr>
        <w:t>easonal water level measurements</w:t>
      </w:r>
      <w:r w:rsidR="000954D2" w:rsidRPr="000A10B2">
        <w:rPr>
          <w:rFonts w:asciiTheme="majorBidi" w:hAnsiTheme="majorBidi" w:cstheme="majorBidi"/>
          <w:sz w:val="24"/>
          <w:szCs w:val="24"/>
        </w:rPr>
        <w:t xml:space="preserve"> </w:t>
      </w:r>
      <w:r w:rsidRPr="000A10B2">
        <w:rPr>
          <w:rFonts w:asciiTheme="majorBidi" w:hAnsiTheme="majorBidi" w:cstheme="majorBidi"/>
          <w:sz w:val="24"/>
          <w:szCs w:val="24"/>
        </w:rPr>
        <w:t xml:space="preserve">available through </w:t>
      </w:r>
      <w:r w:rsidR="00CA552B" w:rsidRPr="000A10B2">
        <w:rPr>
          <w:rFonts w:asciiTheme="majorBidi" w:hAnsiTheme="majorBidi" w:cstheme="majorBidi"/>
          <w:sz w:val="24"/>
          <w:szCs w:val="24"/>
        </w:rPr>
        <w:t xml:space="preserve">the SGMA Data Viewer </w:t>
      </w:r>
      <w:r w:rsidR="00CA552B" w:rsidRPr="000A10B2">
        <w:rPr>
          <w:rFonts w:asciiTheme="majorBidi" w:hAnsiTheme="majorBidi" w:cstheme="majorBidi"/>
          <w:sz w:val="24"/>
          <w:szCs w:val="24"/>
        </w:rPr>
        <w:fldChar w:fldCharType="begin"/>
      </w:r>
      <w:r w:rsidR="00CA552B" w:rsidRPr="000A10B2">
        <w:rPr>
          <w:rFonts w:asciiTheme="majorBidi" w:hAnsiTheme="majorBidi" w:cstheme="majorBidi"/>
          <w:sz w:val="24"/>
          <w:szCs w:val="24"/>
        </w:rPr>
        <w:instrText xml:space="preserve"> ADDIN ZOTERO_ITEM CSL_CITATION {"citationID":"BSxZsCP1","properties":{"formattedCitation":"(CDWR, 2024)","plainCitation":"(CDWR, 2024)","noteIndex":0},"citationItems":[{"id":1460,"uris":["http://zotero.org/users/12344718/items/6J4EEP5V"],"itemData":{"id":1460,"type":"dataset","title":"Periodic Groundwater Level Measurements in California","URL":"https://data.cnra.ca.gov/dataset/periodic-groundwater-level-measurements","author":[{"literal":"CDWR"}],"issued":{"date-parts":[["2024"]]}}}],"schema":"https://github.com/citation-style-language/schema/raw/master/csl-citation.json"} </w:instrText>
      </w:r>
      <w:r w:rsidR="00CA552B" w:rsidRPr="000A10B2">
        <w:rPr>
          <w:rFonts w:asciiTheme="majorBidi" w:hAnsiTheme="majorBidi" w:cstheme="majorBidi"/>
          <w:sz w:val="24"/>
          <w:szCs w:val="24"/>
        </w:rPr>
        <w:fldChar w:fldCharType="separate"/>
      </w:r>
      <w:r w:rsidR="00CA552B" w:rsidRPr="000A10B2">
        <w:rPr>
          <w:rFonts w:asciiTheme="majorBidi" w:hAnsiTheme="majorBidi" w:cstheme="majorBidi"/>
          <w:noProof/>
          <w:sz w:val="24"/>
          <w:szCs w:val="24"/>
        </w:rPr>
        <w:t>(CDWR, 2024)</w:t>
      </w:r>
      <w:r w:rsidR="00CA552B" w:rsidRPr="000A10B2">
        <w:rPr>
          <w:rFonts w:asciiTheme="majorBidi" w:hAnsiTheme="majorBidi" w:cstheme="majorBidi"/>
          <w:sz w:val="24"/>
          <w:szCs w:val="24"/>
        </w:rPr>
        <w:fldChar w:fldCharType="end"/>
      </w:r>
      <w:r w:rsidR="00CA552B" w:rsidRPr="000A10B2">
        <w:rPr>
          <w:rFonts w:asciiTheme="majorBidi" w:hAnsiTheme="majorBidi" w:cstheme="majorBidi"/>
          <w:sz w:val="24"/>
          <w:szCs w:val="24"/>
        </w:rPr>
        <w:t xml:space="preserve"> and </w:t>
      </w:r>
      <w:r w:rsidR="00360E24" w:rsidRPr="000A10B2">
        <w:rPr>
          <w:rFonts w:asciiTheme="majorBidi" w:hAnsiTheme="majorBidi" w:cstheme="majorBidi"/>
          <w:sz w:val="24"/>
          <w:szCs w:val="24"/>
        </w:rPr>
        <w:t xml:space="preserve">from </w:t>
      </w:r>
      <w:r w:rsidR="00CA552B" w:rsidRPr="000A10B2">
        <w:rPr>
          <w:rFonts w:asciiTheme="majorBidi" w:hAnsiTheme="majorBidi" w:cstheme="majorBidi"/>
          <w:sz w:val="24"/>
          <w:szCs w:val="24"/>
        </w:rPr>
        <w:t xml:space="preserve">the </w:t>
      </w:r>
      <w:r w:rsidR="00AA3999" w:rsidRPr="000A10B2">
        <w:rPr>
          <w:rFonts w:asciiTheme="majorBidi" w:hAnsiTheme="majorBidi" w:cstheme="majorBidi"/>
          <w:sz w:val="24"/>
          <w:szCs w:val="24"/>
        </w:rPr>
        <w:t xml:space="preserve">supporting </w:t>
      </w:r>
      <w:r w:rsidR="00CA552B" w:rsidRPr="000A10B2">
        <w:rPr>
          <w:rFonts w:asciiTheme="majorBidi" w:hAnsiTheme="majorBidi" w:cstheme="majorBidi"/>
          <w:sz w:val="24"/>
          <w:szCs w:val="24"/>
        </w:rPr>
        <w:t xml:space="preserve">data </w:t>
      </w:r>
      <w:r w:rsidR="00360E24" w:rsidRPr="000A10B2">
        <w:rPr>
          <w:rFonts w:asciiTheme="majorBidi" w:hAnsiTheme="majorBidi" w:cstheme="majorBidi"/>
          <w:sz w:val="24"/>
          <w:szCs w:val="24"/>
        </w:rPr>
        <w:t xml:space="preserve">in </w:t>
      </w:r>
      <w:r w:rsidR="00CA552B" w:rsidRPr="000A10B2">
        <w:rPr>
          <w:rFonts w:asciiTheme="majorBidi" w:hAnsiTheme="majorBidi" w:cstheme="majorBidi"/>
          <w:sz w:val="24"/>
          <w:szCs w:val="24"/>
        </w:rPr>
        <w:t xml:space="preserve">the state-wide AEM project </w:t>
      </w:r>
      <w:r w:rsidR="00CA552B" w:rsidRPr="000A10B2">
        <w:rPr>
          <w:rFonts w:asciiTheme="majorBidi" w:hAnsiTheme="majorBidi" w:cstheme="majorBidi"/>
          <w:sz w:val="24"/>
          <w:szCs w:val="24"/>
        </w:rPr>
        <w:fldChar w:fldCharType="begin"/>
      </w:r>
      <w:r w:rsidR="00CA552B" w:rsidRPr="000A10B2">
        <w:rPr>
          <w:rFonts w:asciiTheme="majorBidi" w:hAnsiTheme="majorBidi" w:cstheme="majorBidi"/>
          <w:sz w:val="24"/>
          <w:szCs w:val="24"/>
        </w:rPr>
        <w:instrText xml:space="preserve"> ADDIN ZOTERO_ITEM CSL_CITATION {"citationID":"vQ6eZFfl","properties":{"formattedCitation":"(CDWR-AEM, 2023)","plainCitation":"(CDWR-AEM, 2023)","noteIndex":0},"citationItems":[{"id":1413,"uris":["http://zotero.org/users/12344718/items/EEW4NZJM"],"itemData":{"id":1413,"type":"dataset","abstract":"Statewide AEM Surveys Project Overview\nThe Department of Water Resources’ (DWR’s) Statewide Airborne Electromagnetic (AEM) Surveys Project is funded through California’s Proposition 68 and the...","language":"en","title":"DWR Airborne Electromagnetic (AEM) Surveys Data - California Natural Resources Agency Open Data","URL":"https://data.cnra.ca.gov/dataset/aem","author":[{"family":"CDWR-AEM","given":""}],"accessed":{"date-parts":[["2023",10,6]]},"issued":{"date-parts":[["2023",10,6]]}}}],"schema":"https://github.com/citation-style-language/schema/raw/master/csl-citation.json"} </w:instrText>
      </w:r>
      <w:r w:rsidR="00CA552B" w:rsidRPr="000A10B2">
        <w:rPr>
          <w:rFonts w:asciiTheme="majorBidi" w:hAnsiTheme="majorBidi" w:cstheme="majorBidi"/>
          <w:sz w:val="24"/>
          <w:szCs w:val="24"/>
        </w:rPr>
        <w:fldChar w:fldCharType="separate"/>
      </w:r>
      <w:r w:rsidR="00CA552B" w:rsidRPr="000A10B2">
        <w:rPr>
          <w:rFonts w:asciiTheme="majorBidi" w:hAnsiTheme="majorBidi" w:cstheme="majorBidi"/>
          <w:noProof/>
          <w:sz w:val="24"/>
          <w:szCs w:val="24"/>
        </w:rPr>
        <w:t>(CDWR-AEM, 2023)</w:t>
      </w:r>
      <w:r w:rsidR="00CA552B" w:rsidRPr="000A10B2">
        <w:rPr>
          <w:rFonts w:asciiTheme="majorBidi" w:hAnsiTheme="majorBidi" w:cstheme="majorBidi"/>
          <w:sz w:val="24"/>
          <w:szCs w:val="24"/>
        </w:rPr>
        <w:fldChar w:fldCharType="end"/>
      </w:r>
      <w:r w:rsidR="00CA552B" w:rsidRPr="000A10B2">
        <w:rPr>
          <w:rFonts w:asciiTheme="majorBidi" w:hAnsiTheme="majorBidi" w:cstheme="majorBidi"/>
          <w:sz w:val="24"/>
          <w:szCs w:val="24"/>
        </w:rPr>
        <w:t xml:space="preserve">. </w:t>
      </w:r>
      <w:r w:rsidR="00AA3999" w:rsidRPr="000A10B2">
        <w:rPr>
          <w:rFonts w:asciiTheme="majorBidi" w:hAnsiTheme="majorBidi" w:cstheme="majorBidi"/>
          <w:sz w:val="24"/>
          <w:szCs w:val="24"/>
        </w:rPr>
        <w:t>W</w:t>
      </w:r>
      <w:r w:rsidR="00CA552B" w:rsidRPr="000A10B2">
        <w:rPr>
          <w:rFonts w:asciiTheme="majorBidi" w:hAnsiTheme="majorBidi" w:cstheme="majorBidi"/>
          <w:sz w:val="24"/>
          <w:szCs w:val="24"/>
        </w:rPr>
        <w:t xml:space="preserve">e selected measurements in the season (Spring 2022) when the AEM data were acquired. There were a total of 2732 water level measurements. </w:t>
      </w:r>
    </w:p>
    <w:p w14:paraId="17C9C0C8" w14:textId="76AFFE14" w:rsidR="00381382" w:rsidRPr="000A10B2" w:rsidRDefault="00CA552B" w:rsidP="00CA552B">
      <w:pPr>
        <w:pStyle w:val="NoSpacing"/>
        <w:spacing w:after="240" w:line="276" w:lineRule="auto"/>
        <w:rPr>
          <w:rFonts w:asciiTheme="majorBidi" w:hAnsiTheme="majorBidi" w:cstheme="majorBidi"/>
          <w:sz w:val="24"/>
          <w:szCs w:val="24"/>
        </w:rPr>
      </w:pPr>
      <w:r w:rsidRPr="000A10B2">
        <w:rPr>
          <w:rFonts w:asciiTheme="majorBidi" w:hAnsiTheme="majorBidi" w:cstheme="majorBidi"/>
          <w:sz w:val="24"/>
          <w:szCs w:val="24"/>
        </w:rPr>
        <w:t>2.</w:t>
      </w:r>
      <w:r w:rsidR="00E75B6B" w:rsidRPr="000A10B2">
        <w:rPr>
          <w:rFonts w:asciiTheme="majorBidi" w:hAnsiTheme="majorBidi" w:cstheme="majorBidi"/>
          <w:sz w:val="24"/>
          <w:szCs w:val="24"/>
        </w:rPr>
        <w:t>4</w:t>
      </w:r>
      <w:r w:rsidRPr="000A10B2">
        <w:rPr>
          <w:rFonts w:asciiTheme="majorBidi" w:hAnsiTheme="majorBidi" w:cstheme="majorBidi"/>
          <w:sz w:val="24"/>
          <w:szCs w:val="24"/>
        </w:rPr>
        <w:t xml:space="preserve"> </w:t>
      </w:r>
      <w:r w:rsidR="002521F8" w:rsidRPr="000A10B2">
        <w:rPr>
          <w:rFonts w:asciiTheme="majorBidi" w:hAnsiTheme="majorBidi" w:cstheme="majorBidi"/>
          <w:sz w:val="24"/>
          <w:szCs w:val="24"/>
        </w:rPr>
        <w:t xml:space="preserve">Water </w:t>
      </w:r>
      <w:r w:rsidR="00B82C63" w:rsidRPr="000A10B2">
        <w:rPr>
          <w:rFonts w:asciiTheme="majorBidi" w:hAnsiTheme="majorBidi" w:cstheme="majorBidi"/>
          <w:sz w:val="24"/>
          <w:szCs w:val="24"/>
        </w:rPr>
        <w:t>q</w:t>
      </w:r>
      <w:r w:rsidR="002521F8" w:rsidRPr="000A10B2">
        <w:rPr>
          <w:rFonts w:asciiTheme="majorBidi" w:hAnsiTheme="majorBidi" w:cstheme="majorBidi"/>
          <w:sz w:val="24"/>
          <w:szCs w:val="24"/>
        </w:rPr>
        <w:t>uality</w:t>
      </w:r>
      <w:r w:rsidRPr="000A10B2">
        <w:rPr>
          <w:rFonts w:asciiTheme="majorBidi" w:hAnsiTheme="majorBidi" w:cstheme="majorBidi"/>
          <w:sz w:val="24"/>
          <w:szCs w:val="24"/>
        </w:rPr>
        <w:t xml:space="preserve"> </w:t>
      </w:r>
      <w:r w:rsidR="00B82C63" w:rsidRPr="000A10B2">
        <w:rPr>
          <w:rFonts w:asciiTheme="majorBidi" w:hAnsiTheme="majorBidi" w:cstheme="majorBidi"/>
          <w:sz w:val="24"/>
          <w:szCs w:val="24"/>
        </w:rPr>
        <w:t>m</w:t>
      </w:r>
      <w:r w:rsidRPr="000A10B2">
        <w:rPr>
          <w:rFonts w:asciiTheme="majorBidi" w:hAnsiTheme="majorBidi" w:cstheme="majorBidi"/>
          <w:sz w:val="24"/>
          <w:szCs w:val="24"/>
        </w:rPr>
        <w:t>easurements</w:t>
      </w:r>
    </w:p>
    <w:p w14:paraId="5165287E" w14:textId="0757DA23" w:rsidR="002F0DD1" w:rsidRPr="000A10B2" w:rsidRDefault="00CA552B" w:rsidP="002E10D2">
      <w:pPr>
        <w:pStyle w:val="NoSpacing"/>
        <w:spacing w:after="240" w:line="276" w:lineRule="auto"/>
        <w:rPr>
          <w:rFonts w:asciiTheme="majorBidi" w:hAnsiTheme="majorBidi" w:cstheme="majorBidi"/>
          <w:strike/>
          <w:sz w:val="24"/>
          <w:szCs w:val="24"/>
        </w:rPr>
      </w:pPr>
      <w:r w:rsidRPr="000A10B2">
        <w:rPr>
          <w:rFonts w:asciiTheme="majorBidi" w:hAnsiTheme="majorBidi" w:cstheme="majorBidi"/>
          <w:sz w:val="24"/>
          <w:szCs w:val="24"/>
        </w:rPr>
        <w:lastRenderedPageBreak/>
        <w:t xml:space="preserve">Salinity measurements </w:t>
      </w:r>
      <w:r w:rsidR="0052789E" w:rsidRPr="000A10B2">
        <w:rPr>
          <w:rFonts w:asciiTheme="majorBidi" w:hAnsiTheme="majorBidi" w:cstheme="majorBidi"/>
          <w:sz w:val="24"/>
          <w:szCs w:val="24"/>
        </w:rPr>
        <w:t xml:space="preserve">made </w:t>
      </w:r>
      <w:r w:rsidRPr="000A10B2">
        <w:rPr>
          <w:rFonts w:asciiTheme="majorBidi" w:hAnsiTheme="majorBidi" w:cstheme="majorBidi"/>
          <w:sz w:val="24"/>
          <w:szCs w:val="24"/>
        </w:rPr>
        <w:t xml:space="preserve">between 2010 and 2022 were obtained from the GAMA (Groundwater Ambient Monitoring and Assessment) data base created by </w:t>
      </w:r>
      <w:r w:rsidR="00DD6D5B" w:rsidRPr="000A10B2">
        <w:rPr>
          <w:rFonts w:asciiTheme="majorBidi" w:hAnsiTheme="majorBidi" w:cstheme="majorBidi"/>
          <w:sz w:val="24"/>
          <w:szCs w:val="24"/>
        </w:rPr>
        <w:t xml:space="preserve">the </w:t>
      </w:r>
      <w:r w:rsidRPr="000A10B2">
        <w:rPr>
          <w:rFonts w:asciiTheme="majorBidi" w:hAnsiTheme="majorBidi" w:cstheme="majorBidi"/>
          <w:sz w:val="24"/>
          <w:szCs w:val="24"/>
        </w:rPr>
        <w:t>U</w:t>
      </w:r>
      <w:r w:rsidR="00DD6D5B" w:rsidRPr="000A10B2">
        <w:rPr>
          <w:rFonts w:asciiTheme="majorBidi" w:hAnsiTheme="majorBidi" w:cstheme="majorBidi"/>
          <w:sz w:val="24"/>
          <w:szCs w:val="24"/>
        </w:rPr>
        <w:t xml:space="preserve">nited </w:t>
      </w:r>
      <w:r w:rsidRPr="000A10B2">
        <w:rPr>
          <w:rFonts w:asciiTheme="majorBidi" w:hAnsiTheme="majorBidi" w:cstheme="majorBidi"/>
          <w:sz w:val="24"/>
          <w:szCs w:val="24"/>
        </w:rPr>
        <w:t>S</w:t>
      </w:r>
      <w:r w:rsidR="00DD6D5B" w:rsidRPr="000A10B2">
        <w:rPr>
          <w:rFonts w:asciiTheme="majorBidi" w:hAnsiTheme="majorBidi" w:cstheme="majorBidi"/>
          <w:sz w:val="24"/>
          <w:szCs w:val="24"/>
        </w:rPr>
        <w:t>tates</w:t>
      </w:r>
      <w:r w:rsidRPr="000A10B2">
        <w:rPr>
          <w:rFonts w:asciiTheme="majorBidi" w:hAnsiTheme="majorBidi" w:cstheme="majorBidi"/>
          <w:sz w:val="24"/>
          <w:szCs w:val="24"/>
        </w:rPr>
        <w:t xml:space="preserve"> Geological Survey </w:t>
      </w:r>
      <w:r w:rsidRPr="000A10B2">
        <w:rPr>
          <w:rFonts w:asciiTheme="majorBidi" w:hAnsiTheme="majorBidi" w:cstheme="majorBidi"/>
          <w:sz w:val="24"/>
          <w:szCs w:val="24"/>
        </w:rPr>
        <w:fldChar w:fldCharType="begin"/>
      </w:r>
      <w:r w:rsidRPr="000A10B2">
        <w:rPr>
          <w:rFonts w:asciiTheme="majorBidi" w:hAnsiTheme="majorBidi" w:cstheme="majorBidi"/>
          <w:sz w:val="24"/>
          <w:szCs w:val="24"/>
        </w:rPr>
        <w:instrText xml:space="preserve"> ADDIN ZOTERO_ITEM CSL_CITATION {"citationID":"lbJ74QLb","properties":{"formattedCitation":"(Shelton &amp; Tejeda, 2024)","plainCitation":"(Shelton &amp; Tejeda, 2024)","noteIndex":0},"citationItems":[{"id":1459,"uris":["http://zotero.org/users/12344718/items/LBFRQWQ9"],"itemData":{"id":1459,"type":"report","archive":"USGS Publications Warehouse","collection-title":"Fact Sheet","event-place":"Reston, VA","genre":"Report","language":"English and Spanish","note":"DOI: 10.3133/fs20243002","number":"2024-3002","page":"2","publisher-place":"Reston, VA","title":"California Groundwater Ambient Monitoring and Assessment (GAMA) Program Priority Basin Project: Domestic-Supply Assessment","URL":"https://pubs.usgs.gov/publication/fs20243002","author":[{"family":"Shelton","given":"Jennifer L."},{"family":"Tejeda","given":"Elias"}],"issued":{"date-parts":[["2024"]]}}}],"schema":"https://github.com/citation-style-language/schema/raw/master/csl-citation.json"} </w:instrText>
      </w:r>
      <w:r w:rsidRPr="000A10B2">
        <w:rPr>
          <w:rFonts w:asciiTheme="majorBidi" w:hAnsiTheme="majorBidi" w:cstheme="majorBidi"/>
          <w:sz w:val="24"/>
          <w:szCs w:val="24"/>
        </w:rPr>
        <w:fldChar w:fldCharType="separate"/>
      </w:r>
      <w:r w:rsidRPr="000A10B2">
        <w:rPr>
          <w:rFonts w:asciiTheme="majorBidi" w:hAnsiTheme="majorBidi" w:cstheme="majorBidi"/>
          <w:noProof/>
          <w:sz w:val="24"/>
          <w:szCs w:val="24"/>
        </w:rPr>
        <w:t>(Shelton &amp; Tejeda, 2024)</w:t>
      </w:r>
      <w:r w:rsidRPr="000A10B2">
        <w:rPr>
          <w:rFonts w:asciiTheme="majorBidi" w:hAnsiTheme="majorBidi" w:cstheme="majorBidi"/>
          <w:sz w:val="24"/>
          <w:szCs w:val="24"/>
        </w:rPr>
        <w:fldChar w:fldCharType="end"/>
      </w:r>
      <w:r w:rsidRPr="000A10B2">
        <w:rPr>
          <w:rFonts w:asciiTheme="majorBidi" w:hAnsiTheme="majorBidi" w:cstheme="majorBidi"/>
          <w:sz w:val="24"/>
          <w:szCs w:val="24"/>
        </w:rPr>
        <w:t xml:space="preserve">. There </w:t>
      </w:r>
      <w:r w:rsidR="00DD6D5B" w:rsidRPr="000A10B2">
        <w:rPr>
          <w:rFonts w:asciiTheme="majorBidi" w:hAnsiTheme="majorBidi" w:cstheme="majorBidi"/>
          <w:sz w:val="24"/>
          <w:szCs w:val="24"/>
        </w:rPr>
        <w:t>are</w:t>
      </w:r>
      <w:r w:rsidRPr="000A10B2">
        <w:rPr>
          <w:rFonts w:asciiTheme="majorBidi" w:hAnsiTheme="majorBidi" w:cstheme="majorBidi"/>
          <w:sz w:val="24"/>
          <w:szCs w:val="24"/>
        </w:rPr>
        <w:t xml:space="preserve"> a total of 1205 wells containing one or more measurements within the </w:t>
      </w:r>
      <w:r w:rsidR="00DD6D5B" w:rsidRPr="000A10B2">
        <w:rPr>
          <w:rFonts w:asciiTheme="majorBidi" w:hAnsiTheme="majorBidi" w:cstheme="majorBidi"/>
          <w:sz w:val="24"/>
          <w:szCs w:val="24"/>
        </w:rPr>
        <w:t xml:space="preserve">Central </w:t>
      </w:r>
      <w:r w:rsidRPr="000A10B2">
        <w:rPr>
          <w:rFonts w:asciiTheme="majorBidi" w:hAnsiTheme="majorBidi" w:cstheme="majorBidi"/>
          <w:sz w:val="24"/>
          <w:szCs w:val="24"/>
        </w:rPr>
        <w:t xml:space="preserve">Valley. </w:t>
      </w:r>
    </w:p>
    <w:p w14:paraId="4F0F25DE" w14:textId="6DAEC14D" w:rsidR="00017809" w:rsidRPr="000A10B2" w:rsidRDefault="000954D2" w:rsidP="00CA552B">
      <w:pPr>
        <w:pStyle w:val="Heading1"/>
        <w:spacing w:after="240" w:line="276" w:lineRule="auto"/>
        <w:rPr>
          <w:rFonts w:asciiTheme="majorBidi" w:hAnsiTheme="majorBidi" w:cstheme="majorBidi"/>
          <w:b/>
          <w:bCs/>
          <w:sz w:val="24"/>
          <w:szCs w:val="24"/>
        </w:rPr>
      </w:pPr>
      <w:r w:rsidRPr="000A10B2">
        <w:rPr>
          <w:rFonts w:asciiTheme="majorBidi" w:hAnsiTheme="majorBidi" w:cstheme="majorBidi"/>
          <w:b/>
          <w:bCs/>
          <w:sz w:val="24"/>
          <w:szCs w:val="24"/>
        </w:rPr>
        <w:t xml:space="preserve">3 Delineating the </w:t>
      </w:r>
      <w:r w:rsidR="00D72EAC" w:rsidRPr="000A10B2">
        <w:rPr>
          <w:rFonts w:asciiTheme="majorBidi" w:hAnsiTheme="majorBidi" w:cstheme="majorBidi"/>
          <w:b/>
          <w:bCs/>
          <w:sz w:val="24"/>
          <w:szCs w:val="24"/>
        </w:rPr>
        <w:t>r</w:t>
      </w:r>
      <w:r w:rsidRPr="000A10B2">
        <w:rPr>
          <w:rFonts w:asciiTheme="majorBidi" w:hAnsiTheme="majorBidi" w:cstheme="majorBidi"/>
          <w:b/>
          <w:bCs/>
          <w:sz w:val="24"/>
          <w:szCs w:val="24"/>
        </w:rPr>
        <w:t xml:space="preserve">egion of </w:t>
      </w:r>
      <w:r w:rsidR="00D72EAC" w:rsidRPr="000A10B2">
        <w:rPr>
          <w:rFonts w:asciiTheme="majorBidi" w:hAnsiTheme="majorBidi" w:cstheme="majorBidi"/>
          <w:b/>
          <w:bCs/>
          <w:sz w:val="24"/>
          <w:szCs w:val="24"/>
        </w:rPr>
        <w:t>i</w:t>
      </w:r>
      <w:r w:rsidRPr="000A10B2">
        <w:rPr>
          <w:rFonts w:asciiTheme="majorBidi" w:hAnsiTheme="majorBidi" w:cstheme="majorBidi"/>
          <w:b/>
          <w:bCs/>
          <w:sz w:val="24"/>
          <w:szCs w:val="24"/>
        </w:rPr>
        <w:t>nterest</w:t>
      </w:r>
      <w:r w:rsidR="002F0DD1" w:rsidRPr="000A10B2">
        <w:rPr>
          <w:rFonts w:asciiTheme="majorBidi" w:hAnsiTheme="majorBidi" w:cstheme="majorBidi"/>
          <w:b/>
          <w:bCs/>
          <w:sz w:val="24"/>
          <w:szCs w:val="24"/>
        </w:rPr>
        <w:t xml:space="preserve"> </w:t>
      </w:r>
    </w:p>
    <w:p w14:paraId="21172AF6" w14:textId="0DACFA7A" w:rsidR="002571BA" w:rsidRPr="000A10B2" w:rsidRDefault="00DD6D5B" w:rsidP="00C0683E">
      <w:pPr>
        <w:pStyle w:val="Heading1"/>
        <w:spacing w:after="240" w:line="276" w:lineRule="auto"/>
        <w:rPr>
          <w:rFonts w:asciiTheme="majorBidi" w:hAnsiTheme="majorBidi" w:cstheme="majorBidi"/>
          <w:sz w:val="24"/>
          <w:szCs w:val="24"/>
        </w:rPr>
      </w:pPr>
      <w:r w:rsidRPr="000A10B2">
        <w:rPr>
          <w:rFonts w:asciiTheme="majorBidi" w:hAnsiTheme="majorBidi" w:cstheme="majorBidi"/>
          <w:sz w:val="24"/>
          <w:szCs w:val="24"/>
        </w:rPr>
        <w:t xml:space="preserve">Our </w:t>
      </w:r>
      <w:r w:rsidR="000954D2" w:rsidRPr="000A10B2">
        <w:rPr>
          <w:rFonts w:asciiTheme="majorBidi" w:hAnsiTheme="majorBidi" w:cstheme="majorBidi"/>
          <w:sz w:val="24"/>
          <w:szCs w:val="24"/>
        </w:rPr>
        <w:t>region</w:t>
      </w:r>
      <w:r w:rsidRPr="000A10B2">
        <w:rPr>
          <w:rFonts w:asciiTheme="majorBidi" w:hAnsiTheme="majorBidi" w:cstheme="majorBidi"/>
          <w:sz w:val="24"/>
          <w:szCs w:val="24"/>
        </w:rPr>
        <w:t xml:space="preserve"> of interest was the vadose zone in the sediments of the Central Valley. The base of the </w:t>
      </w:r>
      <w:r w:rsidR="000954D2" w:rsidRPr="000A10B2">
        <w:rPr>
          <w:rFonts w:asciiTheme="majorBidi" w:hAnsiTheme="majorBidi" w:cstheme="majorBidi"/>
          <w:sz w:val="24"/>
          <w:szCs w:val="24"/>
        </w:rPr>
        <w:t xml:space="preserve">region </w:t>
      </w:r>
      <w:r w:rsidRPr="000A10B2">
        <w:rPr>
          <w:rFonts w:asciiTheme="majorBidi" w:hAnsiTheme="majorBidi" w:cstheme="majorBidi"/>
          <w:sz w:val="24"/>
          <w:szCs w:val="24"/>
        </w:rPr>
        <w:t xml:space="preserve">of interest was </w:t>
      </w:r>
      <w:r w:rsidR="000954D2" w:rsidRPr="000A10B2">
        <w:rPr>
          <w:rFonts w:asciiTheme="majorBidi" w:hAnsiTheme="majorBidi" w:cstheme="majorBidi"/>
          <w:sz w:val="24"/>
          <w:szCs w:val="24"/>
        </w:rPr>
        <w:t>therefor</w:t>
      </w:r>
      <w:r w:rsidR="0082487C" w:rsidRPr="000A10B2">
        <w:rPr>
          <w:rFonts w:asciiTheme="majorBidi" w:hAnsiTheme="majorBidi" w:cstheme="majorBidi"/>
          <w:sz w:val="24"/>
          <w:szCs w:val="24"/>
        </w:rPr>
        <w:t>e</w:t>
      </w:r>
      <w:r w:rsidR="000954D2" w:rsidRPr="000A10B2">
        <w:rPr>
          <w:rFonts w:asciiTheme="majorBidi" w:hAnsiTheme="majorBidi" w:cstheme="majorBidi"/>
          <w:sz w:val="24"/>
          <w:szCs w:val="24"/>
        </w:rPr>
        <w:t xml:space="preserve"> </w:t>
      </w:r>
      <w:r w:rsidR="00D34FF2" w:rsidRPr="000A10B2">
        <w:rPr>
          <w:rFonts w:asciiTheme="majorBidi" w:hAnsiTheme="majorBidi" w:cstheme="majorBidi"/>
          <w:sz w:val="24"/>
          <w:szCs w:val="24"/>
        </w:rPr>
        <w:t xml:space="preserve">defined as </w:t>
      </w:r>
      <w:r w:rsidR="005420AE" w:rsidRPr="000A10B2">
        <w:rPr>
          <w:rFonts w:asciiTheme="majorBidi" w:hAnsiTheme="majorBidi" w:cstheme="majorBidi"/>
          <w:sz w:val="24"/>
          <w:szCs w:val="24"/>
        </w:rPr>
        <w:t>the water table</w:t>
      </w:r>
      <w:r w:rsidR="00D34FF2" w:rsidRPr="000A10B2">
        <w:rPr>
          <w:rFonts w:asciiTheme="majorBidi" w:hAnsiTheme="majorBidi" w:cstheme="majorBidi"/>
          <w:sz w:val="24"/>
          <w:szCs w:val="24"/>
        </w:rPr>
        <w:t xml:space="preserve"> or the top of the bedrock</w:t>
      </w:r>
      <w:r w:rsidR="005420AE" w:rsidRPr="000A10B2">
        <w:rPr>
          <w:rFonts w:asciiTheme="majorBidi" w:hAnsiTheme="majorBidi" w:cstheme="majorBidi"/>
          <w:sz w:val="24"/>
          <w:szCs w:val="24"/>
        </w:rPr>
        <w:t>, whichever was close</w:t>
      </w:r>
      <w:r w:rsidR="00017809" w:rsidRPr="000A10B2">
        <w:rPr>
          <w:rFonts w:asciiTheme="majorBidi" w:hAnsiTheme="majorBidi" w:cstheme="majorBidi"/>
          <w:sz w:val="24"/>
          <w:szCs w:val="24"/>
        </w:rPr>
        <w:t>r</w:t>
      </w:r>
      <w:r w:rsidR="005420AE" w:rsidRPr="000A10B2">
        <w:rPr>
          <w:rFonts w:asciiTheme="majorBidi" w:hAnsiTheme="majorBidi" w:cstheme="majorBidi"/>
          <w:sz w:val="24"/>
          <w:szCs w:val="24"/>
        </w:rPr>
        <w:t xml:space="preserve"> to the ground surface</w:t>
      </w:r>
      <w:r w:rsidRPr="000A10B2">
        <w:rPr>
          <w:rFonts w:asciiTheme="majorBidi" w:hAnsiTheme="majorBidi" w:cstheme="majorBidi"/>
          <w:sz w:val="24"/>
          <w:szCs w:val="24"/>
        </w:rPr>
        <w:t xml:space="preserve">. </w:t>
      </w:r>
      <w:r w:rsidR="00D34FF2" w:rsidRPr="000A10B2">
        <w:rPr>
          <w:rFonts w:asciiTheme="majorBidi" w:hAnsiTheme="majorBidi" w:cstheme="majorBidi"/>
          <w:sz w:val="24"/>
          <w:szCs w:val="24"/>
        </w:rPr>
        <w:t xml:space="preserve">Within the Central Valley, the bedrock surface is exposed or very shallow in the foothills along the eastern edge of the valley and generally deepens to the west to underlie the sediments. </w:t>
      </w:r>
      <w:r w:rsidR="00DE15AE" w:rsidRPr="000A10B2">
        <w:rPr>
          <w:rFonts w:asciiTheme="majorBidi" w:hAnsiTheme="majorBidi" w:cstheme="majorBidi"/>
          <w:sz w:val="24"/>
          <w:szCs w:val="24"/>
        </w:rPr>
        <w:t xml:space="preserve">To obtain the bedrock surface, we used </w:t>
      </w:r>
      <w:r w:rsidR="00D34FF2" w:rsidRPr="000A10B2">
        <w:rPr>
          <w:rFonts w:asciiTheme="majorBidi" w:hAnsiTheme="majorBidi" w:cstheme="majorBidi"/>
          <w:sz w:val="24"/>
          <w:szCs w:val="24"/>
        </w:rPr>
        <w:t>the method presented in Knight et al. (2022)</w:t>
      </w:r>
      <w:r w:rsidR="003B089A" w:rsidRPr="000A10B2">
        <w:rPr>
          <w:rFonts w:asciiTheme="majorBidi" w:hAnsiTheme="majorBidi" w:cstheme="majorBidi"/>
          <w:sz w:val="24"/>
          <w:szCs w:val="24"/>
        </w:rPr>
        <w:t xml:space="preserve"> which </w:t>
      </w:r>
      <w:r w:rsidR="00DE15AE" w:rsidRPr="000A10B2">
        <w:rPr>
          <w:rFonts w:asciiTheme="majorBidi" w:hAnsiTheme="majorBidi" w:cstheme="majorBidi"/>
          <w:sz w:val="24"/>
          <w:szCs w:val="24"/>
        </w:rPr>
        <w:t xml:space="preserve">exploited the fact that a large resistivity contrast </w:t>
      </w:r>
      <w:r w:rsidR="005420AE" w:rsidRPr="000A10B2">
        <w:rPr>
          <w:rFonts w:asciiTheme="majorBidi" w:hAnsiTheme="majorBidi" w:cstheme="majorBidi"/>
          <w:sz w:val="24"/>
          <w:szCs w:val="24"/>
        </w:rPr>
        <w:t>had been found</w:t>
      </w:r>
      <w:r w:rsidR="003B089A" w:rsidRPr="000A10B2">
        <w:rPr>
          <w:rFonts w:asciiTheme="majorBidi" w:hAnsiTheme="majorBidi" w:cstheme="majorBidi"/>
          <w:sz w:val="24"/>
          <w:szCs w:val="24"/>
        </w:rPr>
        <w:t xml:space="preserve"> </w:t>
      </w:r>
      <w:r w:rsidR="00DE15AE" w:rsidRPr="000A10B2">
        <w:rPr>
          <w:rFonts w:asciiTheme="majorBidi" w:hAnsiTheme="majorBidi" w:cstheme="majorBidi"/>
          <w:sz w:val="24"/>
          <w:szCs w:val="24"/>
        </w:rPr>
        <w:t>between bedrock and sediments</w:t>
      </w:r>
      <w:r w:rsidR="005420AE" w:rsidRPr="000A10B2">
        <w:rPr>
          <w:rFonts w:asciiTheme="majorBidi" w:hAnsiTheme="majorBidi" w:cstheme="majorBidi"/>
          <w:sz w:val="24"/>
          <w:szCs w:val="24"/>
        </w:rPr>
        <w:t xml:space="preserve"> </w:t>
      </w:r>
      <w:r w:rsidR="003B089A" w:rsidRPr="000A10B2">
        <w:rPr>
          <w:rFonts w:asciiTheme="majorBidi" w:hAnsiTheme="majorBidi" w:cstheme="majorBidi"/>
          <w:sz w:val="24"/>
          <w:szCs w:val="24"/>
        </w:rPr>
        <w:t xml:space="preserve">in AEM data from </w:t>
      </w:r>
      <w:r w:rsidR="005420AE" w:rsidRPr="000A10B2">
        <w:rPr>
          <w:rFonts w:asciiTheme="majorBidi" w:hAnsiTheme="majorBidi" w:cstheme="majorBidi"/>
          <w:sz w:val="24"/>
          <w:szCs w:val="24"/>
        </w:rPr>
        <w:t xml:space="preserve">the southern part of the Central </w:t>
      </w:r>
      <w:r w:rsidR="003B089A" w:rsidRPr="000A10B2">
        <w:rPr>
          <w:rFonts w:asciiTheme="majorBidi" w:hAnsiTheme="majorBidi" w:cstheme="majorBidi"/>
          <w:sz w:val="24"/>
          <w:szCs w:val="24"/>
        </w:rPr>
        <w:t>Valley</w:t>
      </w:r>
      <w:r w:rsidR="00DE15AE" w:rsidRPr="000A10B2">
        <w:rPr>
          <w:rFonts w:asciiTheme="majorBidi" w:hAnsiTheme="majorBidi" w:cstheme="majorBidi"/>
          <w:sz w:val="24"/>
          <w:szCs w:val="24"/>
        </w:rPr>
        <w:t xml:space="preserve">. Starting </w:t>
      </w:r>
      <w:r w:rsidR="003B089A" w:rsidRPr="000A10B2">
        <w:rPr>
          <w:rFonts w:asciiTheme="majorBidi" w:hAnsiTheme="majorBidi" w:cstheme="majorBidi"/>
          <w:sz w:val="24"/>
          <w:szCs w:val="24"/>
        </w:rPr>
        <w:t>with</w:t>
      </w:r>
      <w:r w:rsidR="00DE15AE" w:rsidRPr="000A10B2">
        <w:rPr>
          <w:rFonts w:asciiTheme="majorBidi" w:hAnsiTheme="majorBidi" w:cstheme="majorBidi"/>
          <w:sz w:val="24"/>
          <w:szCs w:val="24"/>
        </w:rPr>
        <w:t xml:space="preserve"> AEM data in the foothills, where the bedrock </w:t>
      </w:r>
      <w:r w:rsidR="00121012" w:rsidRPr="000A10B2">
        <w:rPr>
          <w:rFonts w:asciiTheme="majorBidi" w:hAnsiTheme="majorBidi" w:cstheme="majorBidi"/>
          <w:sz w:val="24"/>
          <w:szCs w:val="24"/>
        </w:rPr>
        <w:t>surface</w:t>
      </w:r>
      <w:r w:rsidR="003B089A" w:rsidRPr="000A10B2">
        <w:rPr>
          <w:rFonts w:asciiTheme="majorBidi" w:hAnsiTheme="majorBidi" w:cstheme="majorBidi"/>
          <w:sz w:val="24"/>
          <w:szCs w:val="24"/>
        </w:rPr>
        <w:t xml:space="preserve"> could be identified</w:t>
      </w:r>
      <w:r w:rsidR="00DE15AE" w:rsidRPr="000A10B2">
        <w:rPr>
          <w:rFonts w:asciiTheme="majorBidi" w:hAnsiTheme="majorBidi" w:cstheme="majorBidi"/>
          <w:sz w:val="24"/>
          <w:szCs w:val="24"/>
        </w:rPr>
        <w:t>, we</w:t>
      </w:r>
      <w:r w:rsidR="00C0683E" w:rsidRPr="000A10B2">
        <w:rPr>
          <w:rFonts w:asciiTheme="majorBidi" w:hAnsiTheme="majorBidi" w:cstheme="majorBidi"/>
          <w:sz w:val="24"/>
          <w:szCs w:val="24"/>
        </w:rPr>
        <w:t xml:space="preserve"> used the resistivity values to</w:t>
      </w:r>
      <w:r w:rsidR="00DE15AE" w:rsidRPr="000A10B2">
        <w:rPr>
          <w:rFonts w:asciiTheme="majorBidi" w:hAnsiTheme="majorBidi" w:cstheme="majorBidi"/>
          <w:sz w:val="24"/>
          <w:szCs w:val="24"/>
        </w:rPr>
        <w:t xml:space="preserve"> </w:t>
      </w:r>
      <w:r w:rsidR="003B089A" w:rsidRPr="000A10B2">
        <w:rPr>
          <w:rFonts w:asciiTheme="majorBidi" w:hAnsiTheme="majorBidi" w:cstheme="majorBidi"/>
          <w:sz w:val="24"/>
          <w:szCs w:val="24"/>
        </w:rPr>
        <w:t>trace</w:t>
      </w:r>
      <w:r w:rsidR="00DE15AE" w:rsidRPr="000A10B2">
        <w:rPr>
          <w:rFonts w:asciiTheme="majorBidi" w:hAnsiTheme="majorBidi" w:cstheme="majorBidi"/>
          <w:sz w:val="24"/>
          <w:szCs w:val="24"/>
        </w:rPr>
        <w:t xml:space="preserve"> the bedrock surface westward</w:t>
      </w:r>
      <w:r w:rsidR="0082487C" w:rsidRPr="000A10B2">
        <w:rPr>
          <w:rFonts w:asciiTheme="majorBidi" w:hAnsiTheme="majorBidi" w:cstheme="majorBidi"/>
          <w:sz w:val="24"/>
          <w:szCs w:val="24"/>
        </w:rPr>
        <w:t>, interpolating between locations where</w:t>
      </w:r>
      <w:r w:rsidR="003B089A" w:rsidRPr="000A10B2">
        <w:rPr>
          <w:rFonts w:asciiTheme="majorBidi" w:hAnsiTheme="majorBidi" w:cstheme="majorBidi"/>
          <w:sz w:val="24"/>
          <w:szCs w:val="24"/>
        </w:rPr>
        <w:t xml:space="preserve"> the depth to</w:t>
      </w:r>
      <w:r w:rsidR="0082487C" w:rsidRPr="000A10B2">
        <w:rPr>
          <w:rFonts w:asciiTheme="majorBidi" w:hAnsiTheme="majorBidi" w:cstheme="majorBidi"/>
          <w:sz w:val="24"/>
          <w:szCs w:val="24"/>
        </w:rPr>
        <w:t xml:space="preserve"> bedrock</w:t>
      </w:r>
      <w:r w:rsidR="00017809" w:rsidRPr="000A10B2">
        <w:rPr>
          <w:rFonts w:asciiTheme="majorBidi" w:hAnsiTheme="majorBidi" w:cstheme="majorBidi"/>
          <w:sz w:val="24"/>
          <w:szCs w:val="24"/>
        </w:rPr>
        <w:t xml:space="preserve"> was </w:t>
      </w:r>
      <w:r w:rsidR="00632730" w:rsidRPr="000A10B2">
        <w:rPr>
          <w:rFonts w:asciiTheme="majorBidi" w:hAnsiTheme="majorBidi" w:cstheme="majorBidi"/>
          <w:sz w:val="24"/>
          <w:szCs w:val="24"/>
        </w:rPr>
        <w:t xml:space="preserve">could be </w:t>
      </w:r>
      <w:r w:rsidR="00017809" w:rsidRPr="000A10B2">
        <w:rPr>
          <w:rFonts w:asciiTheme="majorBidi" w:hAnsiTheme="majorBidi" w:cstheme="majorBidi"/>
          <w:sz w:val="24"/>
          <w:szCs w:val="24"/>
        </w:rPr>
        <w:t>determined</w:t>
      </w:r>
      <w:r w:rsidR="0082487C" w:rsidRPr="000A10B2">
        <w:rPr>
          <w:rFonts w:asciiTheme="majorBidi" w:hAnsiTheme="majorBidi" w:cstheme="majorBidi"/>
          <w:sz w:val="24"/>
          <w:szCs w:val="24"/>
        </w:rPr>
        <w:t xml:space="preserve"> </w:t>
      </w:r>
      <w:r w:rsidR="00632730" w:rsidRPr="000A10B2">
        <w:rPr>
          <w:rFonts w:asciiTheme="majorBidi" w:hAnsiTheme="majorBidi" w:cstheme="majorBidi"/>
          <w:sz w:val="24"/>
          <w:szCs w:val="24"/>
        </w:rPr>
        <w:t xml:space="preserve">in the resistivity profiles </w:t>
      </w:r>
      <w:r w:rsidR="0082487C" w:rsidRPr="000A10B2">
        <w:rPr>
          <w:rFonts w:asciiTheme="majorBidi" w:hAnsiTheme="majorBidi" w:cstheme="majorBidi"/>
          <w:sz w:val="24"/>
          <w:szCs w:val="24"/>
        </w:rPr>
        <w:t xml:space="preserve">to </w:t>
      </w:r>
      <w:r w:rsidR="000954D2" w:rsidRPr="000A10B2">
        <w:rPr>
          <w:rFonts w:asciiTheme="majorBidi" w:hAnsiTheme="majorBidi" w:cstheme="majorBidi"/>
          <w:sz w:val="24"/>
          <w:szCs w:val="24"/>
        </w:rPr>
        <w:t xml:space="preserve">map </w:t>
      </w:r>
      <w:r w:rsidR="00017809" w:rsidRPr="000A10B2">
        <w:rPr>
          <w:rFonts w:asciiTheme="majorBidi" w:hAnsiTheme="majorBidi" w:cstheme="majorBidi"/>
          <w:sz w:val="24"/>
          <w:szCs w:val="24"/>
        </w:rPr>
        <w:t xml:space="preserve">a continuous </w:t>
      </w:r>
      <w:r w:rsidR="00DE15AE" w:rsidRPr="000A10B2">
        <w:rPr>
          <w:rFonts w:asciiTheme="majorBidi" w:hAnsiTheme="majorBidi" w:cstheme="majorBidi"/>
          <w:sz w:val="24"/>
          <w:szCs w:val="24"/>
        </w:rPr>
        <w:t>bedrock</w:t>
      </w:r>
      <w:r w:rsidR="0082487C" w:rsidRPr="000A10B2">
        <w:rPr>
          <w:rFonts w:asciiTheme="majorBidi" w:hAnsiTheme="majorBidi" w:cstheme="majorBidi"/>
          <w:sz w:val="24"/>
          <w:szCs w:val="24"/>
        </w:rPr>
        <w:t xml:space="preserve"> surface. </w:t>
      </w:r>
    </w:p>
    <w:p w14:paraId="33D33074" w14:textId="42741371" w:rsidR="00DE15AE" w:rsidRPr="000A10B2" w:rsidRDefault="000954D2" w:rsidP="00632730">
      <w:pPr>
        <w:pStyle w:val="NoSpacing"/>
        <w:spacing w:after="240" w:line="276" w:lineRule="auto"/>
        <w:rPr>
          <w:rFonts w:asciiTheme="majorBidi" w:hAnsiTheme="majorBidi" w:cstheme="majorBidi"/>
          <w:strike/>
          <w:sz w:val="24"/>
          <w:szCs w:val="24"/>
        </w:rPr>
      </w:pPr>
      <w:r w:rsidRPr="000A10B2">
        <w:rPr>
          <w:rFonts w:asciiTheme="majorBidi" w:hAnsiTheme="majorBidi" w:cstheme="majorBidi"/>
          <w:sz w:val="24"/>
          <w:szCs w:val="24"/>
        </w:rPr>
        <w:t xml:space="preserve">The water level measurements were </w:t>
      </w:r>
      <w:r w:rsidR="00D87B9B" w:rsidRPr="000A10B2">
        <w:rPr>
          <w:rFonts w:asciiTheme="majorBidi" w:hAnsiTheme="majorBidi" w:cstheme="majorBidi"/>
          <w:sz w:val="24"/>
          <w:szCs w:val="24"/>
        </w:rPr>
        <w:t>interpolated</w:t>
      </w:r>
      <w:r w:rsidRPr="000A10B2">
        <w:rPr>
          <w:rFonts w:asciiTheme="majorBidi" w:hAnsiTheme="majorBidi" w:cstheme="majorBidi"/>
          <w:sz w:val="24"/>
          <w:szCs w:val="24"/>
        </w:rPr>
        <w:t xml:space="preserve"> </w:t>
      </w:r>
      <w:r w:rsidR="00017809" w:rsidRPr="000A10B2">
        <w:rPr>
          <w:rFonts w:asciiTheme="majorBidi" w:hAnsiTheme="majorBidi" w:cstheme="majorBidi"/>
          <w:sz w:val="24"/>
          <w:szCs w:val="24"/>
        </w:rPr>
        <w:t xml:space="preserve">to obtain a continuous surface representing the water table. </w:t>
      </w:r>
      <w:r w:rsidR="00DE15AE" w:rsidRPr="000A10B2">
        <w:rPr>
          <w:rFonts w:asciiTheme="majorBidi" w:hAnsiTheme="majorBidi" w:cstheme="majorBidi"/>
          <w:sz w:val="24"/>
          <w:szCs w:val="24"/>
        </w:rPr>
        <w:t xml:space="preserve">We combined the water </w:t>
      </w:r>
      <w:r w:rsidR="00017809" w:rsidRPr="000A10B2">
        <w:rPr>
          <w:rFonts w:asciiTheme="majorBidi" w:hAnsiTheme="majorBidi" w:cstheme="majorBidi"/>
          <w:sz w:val="24"/>
          <w:szCs w:val="24"/>
        </w:rPr>
        <w:t xml:space="preserve">table </w:t>
      </w:r>
      <w:r w:rsidR="00DE15AE" w:rsidRPr="000A10B2">
        <w:rPr>
          <w:rFonts w:asciiTheme="majorBidi" w:hAnsiTheme="majorBidi" w:cstheme="majorBidi"/>
          <w:sz w:val="24"/>
          <w:szCs w:val="24"/>
        </w:rPr>
        <w:t>and bedrock surfaces</w:t>
      </w:r>
      <w:r w:rsidR="0082487C" w:rsidRPr="000A10B2">
        <w:rPr>
          <w:rFonts w:asciiTheme="majorBidi" w:hAnsiTheme="majorBidi" w:cstheme="majorBidi"/>
          <w:sz w:val="24"/>
          <w:szCs w:val="24"/>
        </w:rPr>
        <w:t>, taking the shallowe</w:t>
      </w:r>
      <w:r w:rsidR="00017809" w:rsidRPr="000A10B2">
        <w:rPr>
          <w:rFonts w:asciiTheme="majorBidi" w:hAnsiTheme="majorBidi" w:cstheme="majorBidi"/>
          <w:sz w:val="24"/>
          <w:szCs w:val="24"/>
        </w:rPr>
        <w:t>r</w:t>
      </w:r>
      <w:r w:rsidR="0082487C" w:rsidRPr="000A10B2">
        <w:rPr>
          <w:rFonts w:asciiTheme="majorBidi" w:hAnsiTheme="majorBidi" w:cstheme="majorBidi"/>
          <w:sz w:val="24"/>
          <w:szCs w:val="24"/>
        </w:rPr>
        <w:t xml:space="preserve"> surface to be the base of the region of interest</w:t>
      </w:r>
      <w:r w:rsidR="00B83E22" w:rsidRPr="000A10B2">
        <w:rPr>
          <w:rFonts w:asciiTheme="majorBidi" w:hAnsiTheme="majorBidi" w:cstheme="majorBidi"/>
          <w:sz w:val="24"/>
          <w:szCs w:val="24"/>
        </w:rPr>
        <w:t>. T</w:t>
      </w:r>
      <w:r w:rsidR="00DE15AE" w:rsidRPr="000A10B2">
        <w:rPr>
          <w:rFonts w:asciiTheme="majorBidi" w:hAnsiTheme="majorBidi" w:cstheme="majorBidi"/>
          <w:sz w:val="24"/>
          <w:szCs w:val="24"/>
        </w:rPr>
        <w:t>h</w:t>
      </w:r>
      <w:r w:rsidR="00B83E22" w:rsidRPr="000A10B2">
        <w:rPr>
          <w:rFonts w:asciiTheme="majorBidi" w:hAnsiTheme="majorBidi" w:cstheme="majorBidi"/>
          <w:sz w:val="24"/>
          <w:szCs w:val="24"/>
        </w:rPr>
        <w:t xml:space="preserve">e base surface, </w:t>
      </w:r>
      <w:r w:rsidR="00DE15AE" w:rsidRPr="000A10B2">
        <w:rPr>
          <w:rFonts w:asciiTheme="majorBidi" w:hAnsiTheme="majorBidi" w:cstheme="majorBidi"/>
          <w:sz w:val="24"/>
          <w:szCs w:val="24"/>
        </w:rPr>
        <w:t>show</w:t>
      </w:r>
      <w:r w:rsidR="00B83E22" w:rsidRPr="000A10B2">
        <w:rPr>
          <w:rFonts w:asciiTheme="majorBidi" w:hAnsiTheme="majorBidi" w:cstheme="majorBidi"/>
          <w:sz w:val="24"/>
          <w:szCs w:val="24"/>
        </w:rPr>
        <w:t xml:space="preserve">n </w:t>
      </w:r>
      <w:r w:rsidR="00DE15AE" w:rsidRPr="000A10B2">
        <w:rPr>
          <w:rFonts w:asciiTheme="majorBidi" w:hAnsiTheme="majorBidi" w:cstheme="majorBidi"/>
          <w:sz w:val="24"/>
          <w:szCs w:val="24"/>
        </w:rPr>
        <w:t xml:space="preserve">in Figure </w:t>
      </w:r>
      <w:r w:rsidR="00B83E22" w:rsidRPr="000A10B2">
        <w:rPr>
          <w:rFonts w:asciiTheme="majorBidi" w:hAnsiTheme="majorBidi" w:cstheme="majorBidi"/>
          <w:sz w:val="24"/>
          <w:szCs w:val="24"/>
        </w:rPr>
        <w:t>2a,</w:t>
      </w:r>
      <w:r w:rsidR="00DE15AE" w:rsidRPr="000A10B2">
        <w:rPr>
          <w:rFonts w:asciiTheme="majorBidi" w:hAnsiTheme="majorBidi" w:cstheme="majorBidi"/>
          <w:sz w:val="24"/>
          <w:szCs w:val="24"/>
        </w:rPr>
        <w:t xml:space="preserve"> </w:t>
      </w:r>
      <w:r w:rsidR="00017809" w:rsidRPr="000A10B2">
        <w:rPr>
          <w:rFonts w:asciiTheme="majorBidi" w:hAnsiTheme="majorBidi" w:cstheme="majorBidi"/>
          <w:sz w:val="24"/>
          <w:szCs w:val="24"/>
        </w:rPr>
        <w:t xml:space="preserve">tends to be </w:t>
      </w:r>
      <w:r w:rsidR="002E10D2" w:rsidRPr="000A10B2">
        <w:rPr>
          <w:rFonts w:asciiTheme="majorBidi" w:hAnsiTheme="majorBidi" w:cstheme="majorBidi"/>
          <w:sz w:val="24"/>
          <w:szCs w:val="24"/>
        </w:rPr>
        <w:t xml:space="preserve">very </w:t>
      </w:r>
      <w:r w:rsidR="00DE15AE" w:rsidRPr="000A10B2">
        <w:rPr>
          <w:rFonts w:asciiTheme="majorBidi" w:hAnsiTheme="majorBidi" w:cstheme="majorBidi"/>
          <w:sz w:val="24"/>
          <w:szCs w:val="24"/>
        </w:rPr>
        <w:t>shallow</w:t>
      </w:r>
      <w:r w:rsidR="00017809" w:rsidRPr="000A10B2">
        <w:rPr>
          <w:rFonts w:asciiTheme="majorBidi" w:hAnsiTheme="majorBidi" w:cstheme="majorBidi"/>
          <w:sz w:val="24"/>
          <w:szCs w:val="24"/>
        </w:rPr>
        <w:t xml:space="preserve">, a </w:t>
      </w:r>
      <w:r w:rsidR="00DE15AE" w:rsidRPr="000A10B2">
        <w:rPr>
          <w:rFonts w:asciiTheme="majorBidi" w:hAnsiTheme="majorBidi" w:cstheme="majorBidi"/>
          <w:sz w:val="24"/>
          <w:szCs w:val="24"/>
        </w:rPr>
        <w:t>few meters</w:t>
      </w:r>
      <w:r w:rsidR="00017809" w:rsidRPr="000A10B2">
        <w:rPr>
          <w:rFonts w:asciiTheme="majorBidi" w:hAnsiTheme="majorBidi" w:cstheme="majorBidi"/>
          <w:sz w:val="24"/>
          <w:szCs w:val="24"/>
        </w:rPr>
        <w:t xml:space="preserve"> below the ground, </w:t>
      </w:r>
      <w:r w:rsidR="00DE15AE" w:rsidRPr="000A10B2">
        <w:rPr>
          <w:rFonts w:asciiTheme="majorBidi" w:hAnsiTheme="majorBidi" w:cstheme="majorBidi"/>
          <w:sz w:val="24"/>
          <w:szCs w:val="24"/>
        </w:rPr>
        <w:t>in the northern p</w:t>
      </w:r>
      <w:r w:rsidR="00017809" w:rsidRPr="000A10B2">
        <w:rPr>
          <w:rFonts w:asciiTheme="majorBidi" w:hAnsiTheme="majorBidi" w:cstheme="majorBidi"/>
          <w:sz w:val="24"/>
          <w:szCs w:val="24"/>
        </w:rPr>
        <w:t>art</w:t>
      </w:r>
      <w:r w:rsidR="00DE15AE" w:rsidRPr="000A10B2">
        <w:rPr>
          <w:rFonts w:asciiTheme="majorBidi" w:hAnsiTheme="majorBidi" w:cstheme="majorBidi"/>
          <w:sz w:val="24"/>
          <w:szCs w:val="24"/>
        </w:rPr>
        <w:t xml:space="preserve"> of the valley but deepens towards the south </w:t>
      </w:r>
      <w:r w:rsidR="00017809" w:rsidRPr="000A10B2">
        <w:rPr>
          <w:rFonts w:asciiTheme="majorBidi" w:hAnsiTheme="majorBidi" w:cstheme="majorBidi"/>
          <w:sz w:val="24"/>
          <w:szCs w:val="24"/>
        </w:rPr>
        <w:t xml:space="preserve">reaching ~100 m </w:t>
      </w:r>
      <w:r w:rsidR="00DE15AE" w:rsidRPr="000A10B2">
        <w:rPr>
          <w:rFonts w:asciiTheme="majorBidi" w:hAnsiTheme="majorBidi" w:cstheme="majorBidi"/>
          <w:sz w:val="24"/>
          <w:szCs w:val="24"/>
        </w:rPr>
        <w:t>due to the deepening water table.</w:t>
      </w:r>
      <w:r w:rsidR="000D3C31" w:rsidRPr="000A10B2">
        <w:rPr>
          <w:rFonts w:asciiTheme="majorBidi" w:hAnsiTheme="majorBidi" w:cstheme="majorBidi"/>
          <w:sz w:val="24"/>
          <w:szCs w:val="24"/>
        </w:rPr>
        <w:t xml:space="preserve"> </w:t>
      </w:r>
      <w:r w:rsidR="00632730" w:rsidRPr="000A10B2">
        <w:rPr>
          <w:rFonts w:asciiTheme="majorBidi" w:hAnsiTheme="majorBidi" w:cstheme="majorBidi"/>
          <w:sz w:val="24"/>
          <w:szCs w:val="24"/>
        </w:rPr>
        <w:t xml:space="preserve">Also shown in Figure 2a are </w:t>
      </w:r>
      <w:r w:rsidR="00632730" w:rsidRPr="000A10B2">
        <w:rPr>
          <w:rFonts w:asciiTheme="majorBidi" w:eastAsia="Times New Roman" w:hAnsiTheme="majorBidi" w:cstheme="majorBidi"/>
          <w:color w:val="000000" w:themeColor="text1"/>
          <w:sz w:val="24"/>
          <w:szCs w:val="24"/>
          <w:lang w:val="en-CA" w:eastAsia="en-US"/>
        </w:rPr>
        <w:t xml:space="preserve">the locations of the </w:t>
      </w:r>
      <w:r w:rsidR="00632730" w:rsidRPr="000A10B2">
        <w:rPr>
          <w:rFonts w:asciiTheme="majorBidi" w:hAnsiTheme="majorBidi" w:cstheme="majorBidi"/>
          <w:sz w:val="24"/>
          <w:szCs w:val="24"/>
        </w:rPr>
        <w:t>AEM profiles where</w:t>
      </w:r>
      <w:r w:rsidR="00632730" w:rsidRPr="000A10B2">
        <w:rPr>
          <w:rFonts w:asciiTheme="majorBidi" w:eastAsia="Times New Roman" w:hAnsiTheme="majorBidi" w:cstheme="majorBidi"/>
          <w:color w:val="000000" w:themeColor="text1"/>
          <w:sz w:val="24"/>
          <w:szCs w:val="24"/>
          <w:lang w:val="en-CA" w:eastAsia="en-US"/>
        </w:rPr>
        <w:t xml:space="preserve"> </w:t>
      </w:r>
      <w:r w:rsidR="00632730" w:rsidRPr="000A10B2">
        <w:rPr>
          <w:rFonts w:asciiTheme="majorBidi" w:hAnsiTheme="majorBidi" w:cstheme="majorBidi"/>
          <w:sz w:val="24"/>
          <w:szCs w:val="24"/>
        </w:rPr>
        <w:t>bedrock was interpreted to be present (red dots) and the locations of the water level measurements.</w:t>
      </w:r>
    </w:p>
    <w:p w14:paraId="5BE418E3" w14:textId="01A2BE7A" w:rsidR="0082487C" w:rsidRPr="000A10B2" w:rsidRDefault="002E10D2" w:rsidP="00455797">
      <w:pPr>
        <w:pStyle w:val="NoSpacing"/>
        <w:spacing w:after="240" w:line="276" w:lineRule="auto"/>
        <w:rPr>
          <w:rFonts w:asciiTheme="majorBidi" w:hAnsiTheme="majorBidi" w:cstheme="majorBidi"/>
          <w:strike/>
          <w:sz w:val="24"/>
          <w:szCs w:val="24"/>
        </w:rPr>
      </w:pPr>
      <w:r w:rsidRPr="000A10B2">
        <w:rPr>
          <w:rFonts w:asciiTheme="majorBidi" w:hAnsiTheme="majorBidi" w:cstheme="majorBidi"/>
          <w:sz w:val="24"/>
          <w:szCs w:val="24"/>
        </w:rPr>
        <w:t xml:space="preserve">Changes in </w:t>
      </w:r>
      <w:r w:rsidR="00632730" w:rsidRPr="000A10B2">
        <w:rPr>
          <w:rFonts w:asciiTheme="majorBidi" w:hAnsiTheme="majorBidi" w:cstheme="majorBidi"/>
          <w:sz w:val="24"/>
          <w:szCs w:val="24"/>
        </w:rPr>
        <w:t xml:space="preserve">the </w:t>
      </w:r>
      <w:r w:rsidRPr="000A10B2">
        <w:rPr>
          <w:rFonts w:asciiTheme="majorBidi" w:hAnsiTheme="majorBidi" w:cstheme="majorBidi"/>
          <w:sz w:val="24"/>
          <w:szCs w:val="24"/>
        </w:rPr>
        <w:t xml:space="preserve">water quality in sediments can impact the electrical resistivity, obscuring the link between electrical resistivity and sediment type that we planned to utilize in this study. </w:t>
      </w:r>
      <w:r w:rsidR="00455797" w:rsidRPr="000A10B2">
        <w:rPr>
          <w:rFonts w:asciiTheme="majorBidi" w:hAnsiTheme="majorBidi" w:cstheme="majorBidi"/>
          <w:sz w:val="24"/>
          <w:szCs w:val="24"/>
        </w:rPr>
        <w:t xml:space="preserve">In the Central Valley, much of the groundwater in the top few hundred meters is freshwater, but there are known to be areas with highly saline groundwater </w:t>
      </w:r>
      <w:r w:rsidR="00455797" w:rsidRPr="000A10B2">
        <w:rPr>
          <w:rFonts w:asciiTheme="majorBidi" w:hAnsiTheme="majorBidi" w:cstheme="majorBidi"/>
          <w:sz w:val="24"/>
          <w:szCs w:val="24"/>
        </w:rPr>
        <w:fldChar w:fldCharType="begin"/>
      </w:r>
      <w:r w:rsidR="00455797" w:rsidRPr="000A10B2">
        <w:rPr>
          <w:rFonts w:asciiTheme="majorBidi" w:hAnsiTheme="majorBidi" w:cstheme="majorBidi"/>
          <w:sz w:val="24"/>
          <w:szCs w:val="24"/>
        </w:rPr>
        <w:instrText xml:space="preserve"> ADDIN ZOTERO_ITEM CSL_CITATION {"citationID":"76tbmBn9","properties":{"formattedCitation":"(CV-SALTS, 2019)","plainCitation":"(CV-SALTS, 2019)","noteIndex":0},"citationItems":[{"id":1464,"uris":["http://zotero.org/users/12344718/items/8FFQVEMS"],"itemData":{"id":1464,"type":"report","title":"Central Valley Salinity Alternatives for Long-Term Sustainability.","author":[{"literal":"CV-SALTS"}],"issued":{"date-parts":[["2019"]]}}}],"schema":"https://github.com/citation-style-language/schema/raw/master/csl-citation.json"} </w:instrText>
      </w:r>
      <w:r w:rsidR="00455797" w:rsidRPr="000A10B2">
        <w:rPr>
          <w:rFonts w:asciiTheme="majorBidi" w:hAnsiTheme="majorBidi" w:cstheme="majorBidi"/>
          <w:sz w:val="24"/>
          <w:szCs w:val="24"/>
        </w:rPr>
        <w:fldChar w:fldCharType="separate"/>
      </w:r>
      <w:r w:rsidR="00455797" w:rsidRPr="000A10B2">
        <w:rPr>
          <w:rFonts w:asciiTheme="majorBidi" w:hAnsiTheme="majorBidi" w:cstheme="majorBidi"/>
          <w:noProof/>
          <w:sz w:val="24"/>
          <w:szCs w:val="24"/>
        </w:rPr>
        <w:t>(CV-SALTS, 2019)</w:t>
      </w:r>
      <w:r w:rsidR="00455797" w:rsidRPr="000A10B2">
        <w:rPr>
          <w:rFonts w:asciiTheme="majorBidi" w:hAnsiTheme="majorBidi" w:cstheme="majorBidi"/>
          <w:sz w:val="24"/>
          <w:szCs w:val="24"/>
        </w:rPr>
        <w:fldChar w:fldCharType="end"/>
      </w:r>
      <w:r w:rsidR="00455797" w:rsidRPr="000A10B2">
        <w:rPr>
          <w:rFonts w:asciiTheme="majorBidi" w:hAnsiTheme="majorBidi" w:cstheme="majorBidi"/>
          <w:sz w:val="24"/>
          <w:szCs w:val="24"/>
        </w:rPr>
        <w:t>. We therefore wanted to define the region of interest to include only those areas where the water quality could be classified as fresh.</w:t>
      </w:r>
      <w:r w:rsidR="00621DEB" w:rsidRPr="000A10B2">
        <w:rPr>
          <w:rFonts w:asciiTheme="majorBidi" w:hAnsiTheme="majorBidi" w:cstheme="majorBidi"/>
          <w:sz w:val="24"/>
          <w:szCs w:val="24"/>
        </w:rPr>
        <w:t xml:space="preserve"> </w:t>
      </w:r>
      <w:r w:rsidR="002D55E7" w:rsidRPr="000A10B2">
        <w:rPr>
          <w:rFonts w:asciiTheme="majorBidi" w:hAnsiTheme="majorBidi" w:cstheme="majorBidi"/>
          <w:sz w:val="24"/>
          <w:szCs w:val="24"/>
        </w:rPr>
        <w:t>Adopting the classification from the US Geological Survey (2024), we</w:t>
      </w:r>
      <w:r w:rsidRPr="000A10B2">
        <w:rPr>
          <w:rFonts w:asciiTheme="majorBidi" w:hAnsiTheme="majorBidi" w:cstheme="majorBidi"/>
          <w:sz w:val="24"/>
          <w:szCs w:val="24"/>
        </w:rPr>
        <w:t xml:space="preserve"> used a measure of salinity of 1000 mg/L of total dissolved solids</w:t>
      </w:r>
      <w:r w:rsidR="002D55E7" w:rsidRPr="000A10B2">
        <w:rPr>
          <w:rFonts w:asciiTheme="majorBidi" w:hAnsiTheme="majorBidi" w:cstheme="majorBidi"/>
          <w:sz w:val="24"/>
          <w:szCs w:val="24"/>
        </w:rPr>
        <w:t xml:space="preserve"> </w:t>
      </w:r>
      <w:r w:rsidRPr="000A10B2">
        <w:rPr>
          <w:rFonts w:asciiTheme="majorBidi" w:hAnsiTheme="majorBidi" w:cstheme="majorBidi"/>
          <w:sz w:val="24"/>
          <w:szCs w:val="24"/>
        </w:rPr>
        <w:t xml:space="preserve">as the upper limit for fresh water. </w:t>
      </w:r>
      <w:r w:rsidR="002D55E7" w:rsidRPr="000A10B2">
        <w:rPr>
          <w:rFonts w:asciiTheme="majorBidi" w:hAnsiTheme="majorBidi" w:cstheme="majorBidi"/>
          <w:sz w:val="24"/>
          <w:szCs w:val="24"/>
        </w:rPr>
        <w:t>Lacking any direct measurements of water quality in the vadose zone, we used the measurements of salinity from the wells, which would have been taken from depths below the water table, as a</w:t>
      </w:r>
      <w:r w:rsidR="00621DEB" w:rsidRPr="000A10B2">
        <w:rPr>
          <w:rFonts w:asciiTheme="majorBidi" w:hAnsiTheme="majorBidi" w:cstheme="majorBidi"/>
          <w:sz w:val="24"/>
          <w:szCs w:val="24"/>
        </w:rPr>
        <w:t>n</w:t>
      </w:r>
      <w:r w:rsidR="002D55E7" w:rsidRPr="000A10B2">
        <w:rPr>
          <w:rFonts w:asciiTheme="majorBidi" w:hAnsiTheme="majorBidi" w:cstheme="majorBidi"/>
          <w:sz w:val="24"/>
          <w:szCs w:val="24"/>
        </w:rPr>
        <w:t xml:space="preserve"> indicator of the salinity of the water in the vadose zone. </w:t>
      </w:r>
      <w:r w:rsidR="0082487C" w:rsidRPr="000A10B2">
        <w:rPr>
          <w:rFonts w:asciiTheme="majorBidi" w:hAnsiTheme="majorBidi" w:cstheme="majorBidi"/>
          <w:sz w:val="24"/>
          <w:szCs w:val="24"/>
        </w:rPr>
        <w:t>For each well</w:t>
      </w:r>
      <w:r w:rsidRPr="000A10B2">
        <w:rPr>
          <w:rFonts w:asciiTheme="majorBidi" w:hAnsiTheme="majorBidi" w:cstheme="majorBidi"/>
          <w:sz w:val="24"/>
          <w:szCs w:val="24"/>
        </w:rPr>
        <w:t xml:space="preserve">, </w:t>
      </w:r>
      <w:r w:rsidR="0082487C" w:rsidRPr="000A10B2">
        <w:rPr>
          <w:rFonts w:asciiTheme="majorBidi" w:hAnsiTheme="majorBidi" w:cstheme="majorBidi"/>
          <w:sz w:val="24"/>
          <w:szCs w:val="24"/>
        </w:rPr>
        <w:t xml:space="preserve">we </w:t>
      </w:r>
      <w:r w:rsidR="002D55E7" w:rsidRPr="000A10B2">
        <w:rPr>
          <w:rFonts w:asciiTheme="majorBidi" w:hAnsiTheme="majorBidi" w:cstheme="majorBidi"/>
          <w:sz w:val="24"/>
          <w:szCs w:val="24"/>
        </w:rPr>
        <w:t>determined</w:t>
      </w:r>
      <w:r w:rsidR="0082487C" w:rsidRPr="000A10B2">
        <w:rPr>
          <w:rFonts w:asciiTheme="majorBidi" w:hAnsiTheme="majorBidi" w:cstheme="majorBidi"/>
          <w:sz w:val="24"/>
          <w:szCs w:val="24"/>
        </w:rPr>
        <w:t xml:space="preserve"> the maximum salinity value across the time span</w:t>
      </w:r>
      <w:r w:rsidRPr="000A10B2">
        <w:rPr>
          <w:rFonts w:asciiTheme="majorBidi" w:hAnsiTheme="majorBidi" w:cstheme="majorBidi"/>
          <w:sz w:val="24"/>
          <w:szCs w:val="24"/>
        </w:rPr>
        <w:t xml:space="preserve"> for which data were available</w:t>
      </w:r>
      <w:r w:rsidR="0082487C" w:rsidRPr="000A10B2">
        <w:rPr>
          <w:rFonts w:asciiTheme="majorBidi" w:hAnsiTheme="majorBidi" w:cstheme="majorBidi"/>
          <w:sz w:val="24"/>
          <w:szCs w:val="24"/>
        </w:rPr>
        <w:t xml:space="preserve">. If this maximum value exceeded 1000 mg/L, we classified the well as brackish; otherwise, it was </w:t>
      </w:r>
      <w:r w:rsidR="002D55E7" w:rsidRPr="000A10B2">
        <w:rPr>
          <w:rFonts w:asciiTheme="majorBidi" w:hAnsiTheme="majorBidi" w:cstheme="majorBidi"/>
          <w:sz w:val="24"/>
          <w:szCs w:val="24"/>
        </w:rPr>
        <w:t xml:space="preserve">classified </w:t>
      </w:r>
      <w:r w:rsidR="0082487C" w:rsidRPr="000A10B2">
        <w:rPr>
          <w:rFonts w:asciiTheme="majorBidi" w:hAnsiTheme="majorBidi" w:cstheme="majorBidi"/>
          <w:sz w:val="24"/>
          <w:szCs w:val="24"/>
        </w:rPr>
        <w:t xml:space="preserve">as fresh. The </w:t>
      </w:r>
      <w:r w:rsidR="002D55E7" w:rsidRPr="000A10B2">
        <w:rPr>
          <w:rFonts w:asciiTheme="majorBidi" w:hAnsiTheme="majorBidi" w:cstheme="majorBidi"/>
          <w:sz w:val="24"/>
          <w:szCs w:val="24"/>
        </w:rPr>
        <w:t>70</w:t>
      </w:r>
      <w:r w:rsidR="0082487C" w:rsidRPr="000A10B2">
        <w:rPr>
          <w:rFonts w:asciiTheme="majorBidi" w:hAnsiTheme="majorBidi" w:cstheme="majorBidi"/>
          <w:sz w:val="24"/>
          <w:szCs w:val="24"/>
        </w:rPr>
        <w:t xml:space="preserve"> well locations classified as brackish are shown in Figure </w:t>
      </w:r>
      <w:r w:rsidR="000C73B8" w:rsidRPr="000A10B2">
        <w:rPr>
          <w:rFonts w:asciiTheme="majorBidi" w:hAnsiTheme="majorBidi" w:cstheme="majorBidi"/>
          <w:sz w:val="24"/>
          <w:szCs w:val="24"/>
        </w:rPr>
        <w:t>2b</w:t>
      </w:r>
      <w:r w:rsidR="0082487C" w:rsidRPr="000A10B2">
        <w:rPr>
          <w:rFonts w:asciiTheme="majorBidi" w:hAnsiTheme="majorBidi" w:cstheme="majorBidi"/>
          <w:sz w:val="24"/>
          <w:szCs w:val="24"/>
        </w:rPr>
        <w:t xml:space="preserve"> </w:t>
      </w:r>
      <w:r w:rsidR="000C73B8" w:rsidRPr="000A10B2">
        <w:rPr>
          <w:rFonts w:asciiTheme="majorBidi" w:hAnsiTheme="majorBidi" w:cstheme="majorBidi"/>
          <w:sz w:val="24"/>
          <w:szCs w:val="24"/>
        </w:rPr>
        <w:t>as</w:t>
      </w:r>
      <w:r w:rsidR="0082487C" w:rsidRPr="000A10B2">
        <w:rPr>
          <w:rFonts w:asciiTheme="majorBidi" w:hAnsiTheme="majorBidi" w:cstheme="majorBidi"/>
          <w:sz w:val="24"/>
          <w:szCs w:val="24"/>
        </w:rPr>
        <w:t xml:space="preserve"> </w:t>
      </w:r>
      <w:r w:rsidR="000C73B8" w:rsidRPr="000A10B2">
        <w:rPr>
          <w:rFonts w:asciiTheme="majorBidi" w:hAnsiTheme="majorBidi" w:cstheme="majorBidi"/>
          <w:sz w:val="24"/>
          <w:szCs w:val="24"/>
        </w:rPr>
        <w:t>orange circles</w:t>
      </w:r>
      <w:r w:rsidR="0082487C" w:rsidRPr="000A10B2">
        <w:rPr>
          <w:rFonts w:asciiTheme="majorBidi" w:hAnsiTheme="majorBidi" w:cstheme="majorBidi"/>
          <w:sz w:val="24"/>
          <w:szCs w:val="24"/>
        </w:rPr>
        <w:t xml:space="preserve">. </w:t>
      </w:r>
    </w:p>
    <w:p w14:paraId="23F1F2AD" w14:textId="22303713" w:rsidR="00BE6B5E" w:rsidRPr="000A10B2" w:rsidRDefault="003255A5" w:rsidP="00D87B9B">
      <w:pPr>
        <w:pStyle w:val="NoSpacing"/>
        <w:spacing w:after="240" w:line="276" w:lineRule="auto"/>
        <w:rPr>
          <w:rFonts w:asciiTheme="majorBidi" w:hAnsiTheme="majorBidi" w:cstheme="majorBidi"/>
          <w:sz w:val="24"/>
          <w:szCs w:val="24"/>
        </w:rPr>
      </w:pPr>
      <w:r w:rsidRPr="000A10B2">
        <w:rPr>
          <w:rFonts w:asciiTheme="majorBidi" w:hAnsiTheme="majorBidi" w:cstheme="majorBidi"/>
          <w:sz w:val="24"/>
          <w:szCs w:val="24"/>
        </w:rPr>
        <w:lastRenderedPageBreak/>
        <w:t xml:space="preserve">The wells alone were not considered sufficient </w:t>
      </w:r>
      <w:r w:rsidR="002D55E7" w:rsidRPr="000A10B2">
        <w:rPr>
          <w:rFonts w:asciiTheme="majorBidi" w:hAnsiTheme="majorBidi" w:cstheme="majorBidi"/>
          <w:sz w:val="24"/>
          <w:szCs w:val="24"/>
        </w:rPr>
        <w:t xml:space="preserve">as an indicator of salinity </w:t>
      </w:r>
      <w:r w:rsidRPr="000A10B2">
        <w:rPr>
          <w:rFonts w:asciiTheme="majorBidi" w:hAnsiTheme="majorBidi" w:cstheme="majorBidi"/>
          <w:sz w:val="24"/>
          <w:szCs w:val="24"/>
        </w:rPr>
        <w:t xml:space="preserve">because of </w:t>
      </w:r>
      <w:r w:rsidR="002D55E7" w:rsidRPr="000A10B2">
        <w:rPr>
          <w:rFonts w:asciiTheme="majorBidi" w:hAnsiTheme="majorBidi" w:cstheme="majorBidi"/>
          <w:sz w:val="24"/>
          <w:szCs w:val="24"/>
        </w:rPr>
        <w:t xml:space="preserve">the </w:t>
      </w:r>
      <w:r w:rsidRPr="000A10B2">
        <w:rPr>
          <w:rFonts w:asciiTheme="majorBidi" w:hAnsiTheme="majorBidi" w:cstheme="majorBidi"/>
          <w:sz w:val="24"/>
          <w:szCs w:val="24"/>
        </w:rPr>
        <w:t>limited spatial density</w:t>
      </w:r>
      <w:r w:rsidR="002D55E7" w:rsidRPr="000A10B2">
        <w:rPr>
          <w:rFonts w:asciiTheme="majorBidi" w:hAnsiTheme="majorBidi" w:cstheme="majorBidi"/>
          <w:sz w:val="24"/>
          <w:szCs w:val="24"/>
        </w:rPr>
        <w:t xml:space="preserve">, so we </w:t>
      </w:r>
      <w:r w:rsidRPr="000A10B2">
        <w:rPr>
          <w:rFonts w:asciiTheme="majorBidi" w:hAnsiTheme="majorBidi" w:cstheme="majorBidi"/>
          <w:sz w:val="24"/>
          <w:szCs w:val="24"/>
        </w:rPr>
        <w:t>averaged</w:t>
      </w:r>
      <w:r w:rsidR="002D55E7" w:rsidRPr="000A10B2">
        <w:rPr>
          <w:rFonts w:asciiTheme="majorBidi" w:hAnsiTheme="majorBidi" w:cstheme="majorBidi"/>
          <w:sz w:val="24"/>
          <w:szCs w:val="24"/>
        </w:rPr>
        <w:t xml:space="preserve"> (harmonic averaging)</w:t>
      </w:r>
      <w:r w:rsidRPr="000A10B2">
        <w:rPr>
          <w:rFonts w:asciiTheme="majorBidi" w:hAnsiTheme="majorBidi" w:cstheme="majorBidi"/>
          <w:sz w:val="24"/>
          <w:szCs w:val="24"/>
        </w:rPr>
        <w:t xml:space="preserve"> </w:t>
      </w:r>
      <w:r w:rsidR="002D55E7" w:rsidRPr="000A10B2">
        <w:rPr>
          <w:rFonts w:asciiTheme="majorBidi" w:hAnsiTheme="majorBidi" w:cstheme="majorBidi"/>
          <w:sz w:val="24"/>
          <w:szCs w:val="24"/>
        </w:rPr>
        <w:t xml:space="preserve">the resistivity values in the resistivity profiles </w:t>
      </w:r>
      <w:r w:rsidRPr="000A10B2">
        <w:rPr>
          <w:rFonts w:asciiTheme="majorBidi" w:hAnsiTheme="majorBidi" w:cstheme="majorBidi"/>
          <w:sz w:val="24"/>
          <w:szCs w:val="24"/>
        </w:rPr>
        <w:t xml:space="preserve">from the </w:t>
      </w:r>
      <w:r w:rsidR="001740AB" w:rsidRPr="000A10B2">
        <w:rPr>
          <w:rFonts w:asciiTheme="majorBidi" w:hAnsiTheme="majorBidi" w:cstheme="majorBidi"/>
          <w:sz w:val="24"/>
          <w:szCs w:val="24"/>
        </w:rPr>
        <w:t xml:space="preserve">ground </w:t>
      </w:r>
      <w:r w:rsidRPr="000A10B2">
        <w:rPr>
          <w:rFonts w:asciiTheme="majorBidi" w:hAnsiTheme="majorBidi" w:cstheme="majorBidi"/>
          <w:sz w:val="24"/>
          <w:szCs w:val="24"/>
        </w:rPr>
        <w:t xml:space="preserve">surface to the base </w:t>
      </w:r>
      <w:r w:rsidR="001740AB" w:rsidRPr="000A10B2">
        <w:rPr>
          <w:rFonts w:asciiTheme="majorBidi" w:hAnsiTheme="majorBidi" w:cstheme="majorBidi"/>
          <w:sz w:val="24"/>
          <w:szCs w:val="24"/>
        </w:rPr>
        <w:t>of the region of interest</w:t>
      </w:r>
      <w:r w:rsidR="00635C0B" w:rsidRPr="000A10B2">
        <w:rPr>
          <w:rFonts w:asciiTheme="majorBidi" w:hAnsiTheme="majorBidi" w:cstheme="majorBidi"/>
          <w:sz w:val="24"/>
          <w:szCs w:val="24"/>
        </w:rPr>
        <w:t>,</w:t>
      </w:r>
      <w:r w:rsidR="001740AB" w:rsidRPr="000A10B2">
        <w:rPr>
          <w:rFonts w:asciiTheme="majorBidi" w:hAnsiTheme="majorBidi" w:cstheme="majorBidi"/>
          <w:sz w:val="24"/>
          <w:szCs w:val="24"/>
        </w:rPr>
        <w:t xml:space="preserve"> presuming that high salinity areas would lead to low resistivity values. </w:t>
      </w:r>
      <w:r w:rsidR="000D3C31" w:rsidRPr="000A10B2">
        <w:rPr>
          <w:rFonts w:asciiTheme="majorBidi" w:hAnsiTheme="majorBidi" w:cstheme="majorBidi"/>
          <w:sz w:val="24"/>
          <w:szCs w:val="24"/>
        </w:rPr>
        <w:t>We identified</w:t>
      </w:r>
      <w:r w:rsidRPr="000A10B2">
        <w:rPr>
          <w:rFonts w:asciiTheme="majorBidi" w:hAnsiTheme="majorBidi" w:cstheme="majorBidi"/>
          <w:sz w:val="24"/>
          <w:szCs w:val="24"/>
        </w:rPr>
        <w:t xml:space="preserve"> a</w:t>
      </w:r>
      <w:r w:rsidR="001740AB" w:rsidRPr="000A10B2">
        <w:rPr>
          <w:rFonts w:asciiTheme="majorBidi" w:hAnsiTheme="majorBidi" w:cstheme="majorBidi"/>
          <w:sz w:val="24"/>
          <w:szCs w:val="24"/>
        </w:rPr>
        <w:t xml:space="preserve"> large</w:t>
      </w:r>
      <w:r w:rsidRPr="000A10B2">
        <w:rPr>
          <w:rFonts w:asciiTheme="majorBidi" w:hAnsiTheme="majorBidi" w:cstheme="majorBidi"/>
          <w:sz w:val="24"/>
          <w:szCs w:val="24"/>
        </w:rPr>
        <w:t xml:space="preserve"> area</w:t>
      </w:r>
      <w:r w:rsidR="001740AB" w:rsidRPr="000A10B2">
        <w:rPr>
          <w:rFonts w:asciiTheme="majorBidi" w:hAnsiTheme="majorBidi" w:cstheme="majorBidi"/>
          <w:sz w:val="24"/>
          <w:szCs w:val="24"/>
        </w:rPr>
        <w:t xml:space="preserve">, approximately </w:t>
      </w:r>
      <w:r w:rsidR="00535800" w:rsidRPr="000A10B2">
        <w:rPr>
          <w:rFonts w:asciiTheme="majorBidi" w:hAnsiTheme="majorBidi" w:cstheme="majorBidi"/>
          <w:sz w:val="24"/>
          <w:szCs w:val="24"/>
        </w:rPr>
        <w:t>4000</w:t>
      </w:r>
      <w:r w:rsidR="001740AB" w:rsidRPr="000A10B2">
        <w:rPr>
          <w:rFonts w:asciiTheme="majorBidi" w:hAnsiTheme="majorBidi" w:cstheme="majorBidi"/>
          <w:sz w:val="24"/>
          <w:szCs w:val="24"/>
        </w:rPr>
        <w:t xml:space="preserve"> km</w:t>
      </w:r>
      <w:r w:rsidR="001740AB" w:rsidRPr="000A10B2">
        <w:rPr>
          <w:rFonts w:asciiTheme="majorBidi" w:hAnsiTheme="majorBidi" w:cstheme="majorBidi"/>
          <w:sz w:val="24"/>
          <w:szCs w:val="24"/>
          <w:vertAlign w:val="superscript"/>
        </w:rPr>
        <w:t>2</w:t>
      </w:r>
      <w:r w:rsidR="001740AB" w:rsidRPr="000A10B2">
        <w:rPr>
          <w:rFonts w:asciiTheme="majorBidi" w:hAnsiTheme="majorBidi" w:cstheme="majorBidi"/>
          <w:sz w:val="24"/>
          <w:szCs w:val="24"/>
        </w:rPr>
        <w:t>,</w:t>
      </w:r>
      <w:r w:rsidRPr="000A10B2">
        <w:rPr>
          <w:rFonts w:asciiTheme="majorBidi" w:hAnsiTheme="majorBidi" w:cstheme="majorBidi"/>
          <w:sz w:val="24"/>
          <w:szCs w:val="24"/>
        </w:rPr>
        <w:t xml:space="preserve"> in the southwestern part of the valley with very low resistivity </w:t>
      </w:r>
      <w:r w:rsidR="00621DEB" w:rsidRPr="000A10B2">
        <w:rPr>
          <w:rFonts w:asciiTheme="majorBidi" w:hAnsiTheme="majorBidi" w:cstheme="majorBidi"/>
          <w:sz w:val="24"/>
          <w:szCs w:val="24"/>
        </w:rPr>
        <w:t xml:space="preserve">values </w:t>
      </w:r>
      <w:r w:rsidRPr="000A10B2">
        <w:rPr>
          <w:rFonts w:asciiTheme="majorBidi" w:hAnsiTheme="majorBidi" w:cstheme="majorBidi"/>
          <w:sz w:val="24"/>
          <w:szCs w:val="24"/>
        </w:rPr>
        <w:t xml:space="preserve">(~2-6 </w:t>
      </w:r>
      <m:oMath>
        <m:r>
          <m:rPr>
            <m:sty m:val="p"/>
          </m:rPr>
          <w:rPr>
            <w:rFonts w:ascii="Cambria Math" w:eastAsia="Times New Roman" w:hAnsi="Cambria Math" w:cstheme="majorBidi"/>
            <w:color w:val="000000" w:themeColor="text1"/>
            <w:sz w:val="24"/>
            <w:szCs w:val="24"/>
            <w:lang w:val="en-CA" w:eastAsia="en-US"/>
          </w:rPr>
          <m:t>Ω</m:t>
        </m:r>
      </m:oMath>
      <w:r w:rsidRPr="000A10B2">
        <w:rPr>
          <w:rFonts w:asciiTheme="majorBidi" w:hAnsiTheme="majorBidi" w:cstheme="majorBidi"/>
          <w:sz w:val="24"/>
          <w:szCs w:val="24"/>
        </w:rPr>
        <w:t xml:space="preserve">m) </w:t>
      </w:r>
      <w:r w:rsidR="001740AB" w:rsidRPr="000A10B2">
        <w:rPr>
          <w:rFonts w:asciiTheme="majorBidi" w:hAnsiTheme="majorBidi" w:cstheme="majorBidi"/>
          <w:sz w:val="24"/>
          <w:szCs w:val="24"/>
        </w:rPr>
        <w:t>and wells classified as brackish</w:t>
      </w:r>
      <w:r w:rsidRPr="000A10B2">
        <w:rPr>
          <w:rFonts w:asciiTheme="majorBidi" w:hAnsiTheme="majorBidi" w:cstheme="majorBidi"/>
          <w:sz w:val="24"/>
          <w:szCs w:val="24"/>
        </w:rPr>
        <w:t xml:space="preserve">. </w:t>
      </w:r>
      <w:r w:rsidR="00621DEB" w:rsidRPr="000A10B2">
        <w:rPr>
          <w:rFonts w:asciiTheme="majorBidi" w:hAnsiTheme="majorBidi" w:cstheme="majorBidi"/>
          <w:sz w:val="24"/>
          <w:szCs w:val="24"/>
        </w:rPr>
        <w:t>Reviewing both the averaged resistivity values and the wells throughout the valley, w</w:t>
      </w:r>
      <w:r w:rsidRPr="000A10B2">
        <w:rPr>
          <w:rFonts w:asciiTheme="majorBidi" w:hAnsiTheme="majorBidi" w:cstheme="majorBidi"/>
          <w:sz w:val="24"/>
          <w:szCs w:val="24"/>
        </w:rPr>
        <w:t xml:space="preserve">e found that a 6 </w:t>
      </w:r>
      <m:oMath>
        <m:r>
          <m:rPr>
            <m:sty m:val="p"/>
          </m:rPr>
          <w:rPr>
            <w:rFonts w:ascii="Cambria Math" w:eastAsia="Times New Roman" w:hAnsi="Cambria Math" w:cstheme="majorBidi"/>
            <w:color w:val="000000" w:themeColor="text1"/>
            <w:sz w:val="24"/>
            <w:szCs w:val="24"/>
            <w:lang w:val="en-CA" w:eastAsia="en-US"/>
          </w:rPr>
          <m:t>Ω</m:t>
        </m:r>
      </m:oMath>
      <w:r w:rsidRPr="000A10B2">
        <w:rPr>
          <w:rFonts w:asciiTheme="majorBidi" w:hAnsiTheme="majorBidi" w:cstheme="majorBidi"/>
          <w:sz w:val="24"/>
          <w:szCs w:val="24"/>
        </w:rPr>
        <w:t>m-contour (</w:t>
      </w:r>
      <w:r w:rsidR="00621DEB" w:rsidRPr="000A10B2">
        <w:rPr>
          <w:rFonts w:asciiTheme="majorBidi" w:hAnsiTheme="majorBidi" w:cstheme="majorBidi"/>
          <w:sz w:val="24"/>
          <w:szCs w:val="24"/>
        </w:rPr>
        <w:t xml:space="preserve">shown as a </w:t>
      </w:r>
      <w:r w:rsidR="00E83D0F" w:rsidRPr="000A10B2">
        <w:rPr>
          <w:rFonts w:asciiTheme="majorBidi" w:hAnsiTheme="majorBidi" w:cstheme="majorBidi"/>
          <w:sz w:val="24"/>
          <w:szCs w:val="24"/>
        </w:rPr>
        <w:t>red</w:t>
      </w:r>
      <w:r w:rsidRPr="000A10B2">
        <w:rPr>
          <w:rFonts w:asciiTheme="majorBidi" w:hAnsiTheme="majorBidi" w:cstheme="majorBidi"/>
          <w:sz w:val="24"/>
          <w:szCs w:val="24"/>
        </w:rPr>
        <w:t xml:space="preserve"> line in Figure 2a) delineate</w:t>
      </w:r>
      <w:r w:rsidR="001740AB" w:rsidRPr="000A10B2">
        <w:rPr>
          <w:rFonts w:asciiTheme="majorBidi" w:hAnsiTheme="majorBidi" w:cstheme="majorBidi"/>
          <w:sz w:val="24"/>
          <w:szCs w:val="24"/>
        </w:rPr>
        <w:t>d</w:t>
      </w:r>
      <w:r w:rsidRPr="000A10B2">
        <w:rPr>
          <w:rFonts w:asciiTheme="majorBidi" w:hAnsiTheme="majorBidi" w:cstheme="majorBidi"/>
          <w:sz w:val="24"/>
          <w:szCs w:val="24"/>
        </w:rPr>
        <w:t xml:space="preserve"> the boundary between brackish and fresh wells</w:t>
      </w:r>
      <w:r w:rsidR="00621DEB" w:rsidRPr="000A10B2">
        <w:rPr>
          <w:rFonts w:asciiTheme="majorBidi" w:hAnsiTheme="majorBidi" w:cstheme="majorBidi"/>
          <w:sz w:val="24"/>
          <w:szCs w:val="24"/>
        </w:rPr>
        <w:t xml:space="preserve">. We </w:t>
      </w:r>
      <w:r w:rsidR="001740AB" w:rsidRPr="000A10B2">
        <w:rPr>
          <w:rFonts w:asciiTheme="majorBidi" w:hAnsiTheme="majorBidi" w:cstheme="majorBidi"/>
          <w:sz w:val="24"/>
          <w:szCs w:val="24"/>
        </w:rPr>
        <w:t>excluded from the region of interest any areas located within this contour.</w:t>
      </w:r>
    </w:p>
    <w:p w14:paraId="2377F39E" w14:textId="31D80F8A" w:rsidR="00BE6B5E" w:rsidRPr="000A10B2" w:rsidRDefault="00535800" w:rsidP="00906F8F">
      <w:pPr>
        <w:pStyle w:val="NoSpacing"/>
        <w:spacing w:after="240" w:line="276" w:lineRule="auto"/>
        <w:rPr>
          <w:rFonts w:asciiTheme="majorBidi" w:hAnsiTheme="majorBidi" w:cstheme="majorBidi"/>
          <w:sz w:val="24"/>
          <w:szCs w:val="24"/>
        </w:rPr>
      </w:pPr>
      <w:r w:rsidRPr="000A10B2">
        <w:rPr>
          <w:rFonts w:asciiTheme="majorBidi" w:hAnsiTheme="majorBidi" w:cstheme="majorBidi"/>
          <w:b/>
          <w:bCs/>
          <w:noProof/>
          <w:sz w:val="24"/>
          <w:szCs w:val="24"/>
        </w:rPr>
        <w:drawing>
          <wp:inline distT="0" distB="0" distL="0" distR="0" wp14:anchorId="57FF5114" wp14:editId="4CE1CD47">
            <wp:extent cx="5943600" cy="5572125"/>
            <wp:effectExtent l="0" t="0" r="0" b="3175"/>
            <wp:docPr id="1348004150" name="Picture 5" descr="A map of water level and average resili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04150" name="Picture 5" descr="A map of water level and average resilien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572125"/>
                    </a:xfrm>
                    <a:prstGeom prst="rect">
                      <a:avLst/>
                    </a:prstGeom>
                  </pic:spPr>
                </pic:pic>
              </a:graphicData>
            </a:graphic>
          </wp:inline>
        </w:drawing>
      </w:r>
      <w:r w:rsidR="00BE6B5E" w:rsidRPr="000A10B2">
        <w:rPr>
          <w:rFonts w:asciiTheme="majorBidi" w:hAnsiTheme="majorBidi" w:cstheme="majorBidi"/>
          <w:b/>
          <w:bCs/>
          <w:sz w:val="24"/>
          <w:szCs w:val="24"/>
        </w:rPr>
        <w:t>Figure 2</w:t>
      </w:r>
      <w:r w:rsidR="00BE6B5E" w:rsidRPr="000A10B2">
        <w:rPr>
          <w:rFonts w:asciiTheme="majorBidi" w:hAnsiTheme="majorBidi" w:cstheme="majorBidi"/>
          <w:sz w:val="24"/>
          <w:szCs w:val="24"/>
        </w:rPr>
        <w:t xml:space="preserve">. </w:t>
      </w:r>
      <w:r w:rsidR="00E83D0F" w:rsidRPr="000A10B2">
        <w:rPr>
          <w:rFonts w:asciiTheme="majorBidi" w:eastAsia="Times New Roman" w:hAnsiTheme="majorBidi" w:cstheme="majorBidi"/>
          <w:color w:val="000000" w:themeColor="text1"/>
          <w:sz w:val="24"/>
          <w:szCs w:val="24"/>
          <w:lang w:val="en-CA" w:eastAsia="en-US"/>
        </w:rPr>
        <w:t xml:space="preserve">Location maps of ancillary data. (a) Locations of water level measurements with an interpolated map showing the base surface. (b) Locations of water quality measurements with </w:t>
      </w:r>
      <w:r w:rsidR="00621DEB" w:rsidRPr="000A10B2">
        <w:rPr>
          <w:rFonts w:asciiTheme="majorBidi" w:eastAsia="Times New Roman" w:hAnsiTheme="majorBidi" w:cstheme="majorBidi"/>
          <w:color w:val="000000" w:themeColor="text1"/>
          <w:sz w:val="24"/>
          <w:szCs w:val="24"/>
          <w:lang w:val="en-CA" w:eastAsia="en-US"/>
        </w:rPr>
        <w:t xml:space="preserve">values </w:t>
      </w:r>
      <w:r w:rsidR="00E83D0F" w:rsidRPr="000A10B2">
        <w:rPr>
          <w:rFonts w:asciiTheme="majorBidi" w:eastAsia="Times New Roman" w:hAnsiTheme="majorBidi" w:cstheme="majorBidi"/>
          <w:color w:val="000000" w:themeColor="text1"/>
          <w:sz w:val="24"/>
          <w:szCs w:val="24"/>
          <w:lang w:val="en-CA" w:eastAsia="en-US"/>
        </w:rPr>
        <w:t xml:space="preserve">of vertically averaged resistivity. Black outlines indicate the boundaries of groundwater </w:t>
      </w:r>
      <w:r w:rsidR="00E83D0F" w:rsidRPr="000A10B2">
        <w:rPr>
          <w:rFonts w:asciiTheme="majorBidi" w:eastAsia="Times New Roman" w:hAnsiTheme="majorBidi" w:cstheme="majorBidi"/>
          <w:color w:val="000000" w:themeColor="text1"/>
          <w:sz w:val="24"/>
          <w:szCs w:val="24"/>
          <w:lang w:val="en-CA" w:eastAsia="en-US"/>
        </w:rPr>
        <w:lastRenderedPageBreak/>
        <w:t>subbasins in the valley.</w:t>
      </w:r>
      <w:r w:rsidR="00C9175E" w:rsidRPr="000A10B2">
        <w:rPr>
          <w:rFonts w:asciiTheme="majorBidi" w:eastAsia="Times New Roman" w:hAnsiTheme="majorBidi" w:cstheme="majorBidi"/>
          <w:color w:val="000000" w:themeColor="text1"/>
          <w:sz w:val="24"/>
          <w:szCs w:val="24"/>
          <w:lang w:val="en-CA" w:eastAsia="en-US"/>
        </w:rPr>
        <w:t xml:space="preserve"> </w:t>
      </w:r>
      <w:r w:rsidRPr="000A10B2">
        <w:rPr>
          <w:rFonts w:asciiTheme="majorBidi" w:eastAsia="Times New Roman" w:hAnsiTheme="majorBidi" w:cstheme="majorBidi"/>
          <w:color w:val="000000" w:themeColor="text1"/>
          <w:sz w:val="24"/>
          <w:szCs w:val="24"/>
          <w:lang w:val="en-CA" w:eastAsia="en-US"/>
        </w:rPr>
        <w:t xml:space="preserve">Red dots indicate locations of AEM soundings where bedrock is present. </w:t>
      </w:r>
      <w:r w:rsidR="006772D4" w:rsidRPr="000A10B2">
        <w:rPr>
          <w:rFonts w:asciiTheme="majorBidi" w:eastAsia="Times New Roman" w:hAnsiTheme="majorBidi" w:cstheme="majorBidi"/>
          <w:color w:val="000000" w:themeColor="text1"/>
          <w:sz w:val="24"/>
          <w:szCs w:val="24"/>
          <w:lang w:val="en-CA" w:eastAsia="en-US"/>
        </w:rPr>
        <w:t xml:space="preserve"> </w:t>
      </w:r>
      <w:r w:rsidR="00C9175E" w:rsidRPr="000A10B2">
        <w:rPr>
          <w:rFonts w:asciiTheme="majorBidi" w:eastAsia="Times New Roman" w:hAnsiTheme="majorBidi" w:cstheme="majorBidi"/>
          <w:color w:val="000000" w:themeColor="text1"/>
          <w:sz w:val="24"/>
          <w:szCs w:val="24"/>
          <w:lang w:val="en-CA" w:eastAsia="en-US"/>
        </w:rPr>
        <w:t>Red lines indicate 6</w:t>
      </w:r>
      <m:oMath>
        <m:r>
          <w:rPr>
            <w:rFonts w:ascii="Cambria Math" w:eastAsia="Times New Roman" w:hAnsi="Cambria Math" w:cstheme="majorBidi"/>
            <w:color w:val="000000" w:themeColor="text1"/>
            <w:sz w:val="24"/>
            <w:szCs w:val="24"/>
            <w:lang w:val="en-CA" w:eastAsia="en-US"/>
          </w:rPr>
          <m:t xml:space="preserve"> </m:t>
        </m:r>
        <m:r>
          <m:rPr>
            <m:sty m:val="p"/>
          </m:rPr>
          <w:rPr>
            <w:rFonts w:ascii="Cambria Math" w:eastAsia="Times New Roman" w:hAnsi="Cambria Math" w:cstheme="majorBidi"/>
            <w:color w:val="000000" w:themeColor="text1"/>
            <w:sz w:val="24"/>
            <w:szCs w:val="24"/>
            <w:lang w:val="en-CA" w:eastAsia="en-US"/>
          </w:rPr>
          <m:t>Ω</m:t>
        </m:r>
      </m:oMath>
      <w:r w:rsidR="00C9175E" w:rsidRPr="000A10B2">
        <w:rPr>
          <w:rFonts w:asciiTheme="majorBidi" w:eastAsia="Times New Roman" w:hAnsiTheme="majorBidi" w:cstheme="majorBidi"/>
          <w:color w:val="000000" w:themeColor="text1"/>
          <w:sz w:val="24"/>
          <w:szCs w:val="24"/>
          <w:lang w:val="en-CA" w:eastAsia="en-US"/>
        </w:rPr>
        <w:t xml:space="preserve">m-contour obtained from the vertically averaged resistivity. </w:t>
      </w:r>
    </w:p>
    <w:p w14:paraId="2B14D942" w14:textId="77777777" w:rsidR="00D0603F" w:rsidRPr="000A10B2" w:rsidRDefault="00D0603F" w:rsidP="00AA57CA">
      <w:pPr>
        <w:pStyle w:val="NoSpacing"/>
        <w:rPr>
          <w:rFonts w:asciiTheme="majorBidi" w:hAnsiTheme="majorBidi" w:cstheme="majorBidi"/>
          <w:b/>
          <w:bCs/>
          <w:sz w:val="24"/>
          <w:szCs w:val="24"/>
        </w:rPr>
      </w:pPr>
    </w:p>
    <w:p w14:paraId="5248FA9E" w14:textId="5529392D" w:rsidR="00DE15AE" w:rsidRPr="000A10B2" w:rsidRDefault="001F6518" w:rsidP="007620BB">
      <w:pPr>
        <w:pStyle w:val="Heading1"/>
        <w:spacing w:after="240" w:line="276" w:lineRule="auto"/>
        <w:rPr>
          <w:rFonts w:asciiTheme="majorBidi" w:hAnsiTheme="majorBidi" w:cstheme="majorBidi"/>
          <w:b/>
          <w:bCs/>
          <w:color w:val="auto"/>
          <w:sz w:val="24"/>
          <w:szCs w:val="24"/>
        </w:rPr>
      </w:pPr>
      <w:r w:rsidRPr="000A10B2">
        <w:rPr>
          <w:rFonts w:asciiTheme="majorBidi" w:hAnsiTheme="majorBidi" w:cstheme="majorBidi"/>
          <w:b/>
          <w:bCs/>
          <w:color w:val="auto"/>
          <w:sz w:val="24"/>
          <w:szCs w:val="24"/>
        </w:rPr>
        <w:t>4</w:t>
      </w:r>
      <w:r w:rsidR="0016568E" w:rsidRPr="000A10B2">
        <w:rPr>
          <w:rFonts w:asciiTheme="majorBidi" w:hAnsiTheme="majorBidi" w:cstheme="majorBidi"/>
          <w:b/>
          <w:bCs/>
          <w:color w:val="auto"/>
          <w:sz w:val="24"/>
          <w:szCs w:val="24"/>
        </w:rPr>
        <w:t xml:space="preserve"> </w:t>
      </w:r>
      <w:r w:rsidR="00D87B9B" w:rsidRPr="000A10B2">
        <w:rPr>
          <w:rFonts w:asciiTheme="majorBidi" w:hAnsiTheme="majorBidi" w:cstheme="majorBidi"/>
          <w:b/>
          <w:bCs/>
          <w:color w:val="auto"/>
          <w:sz w:val="24"/>
          <w:szCs w:val="24"/>
        </w:rPr>
        <w:t xml:space="preserve">Assessment of </w:t>
      </w:r>
      <w:r w:rsidR="00B82C63" w:rsidRPr="000A10B2">
        <w:rPr>
          <w:rFonts w:asciiTheme="majorBidi" w:hAnsiTheme="majorBidi" w:cstheme="majorBidi"/>
          <w:b/>
          <w:bCs/>
          <w:color w:val="auto"/>
          <w:sz w:val="24"/>
          <w:szCs w:val="24"/>
        </w:rPr>
        <w:t>s</w:t>
      </w:r>
      <w:r w:rsidR="00D87B9B" w:rsidRPr="000A10B2">
        <w:rPr>
          <w:rFonts w:asciiTheme="majorBidi" w:hAnsiTheme="majorBidi" w:cstheme="majorBidi"/>
          <w:b/>
          <w:bCs/>
          <w:color w:val="auto"/>
          <w:sz w:val="24"/>
          <w:szCs w:val="24"/>
        </w:rPr>
        <w:t xml:space="preserve">uitability for </w:t>
      </w:r>
      <w:r w:rsidR="00B82C63" w:rsidRPr="000A10B2">
        <w:rPr>
          <w:rFonts w:asciiTheme="majorBidi" w:hAnsiTheme="majorBidi" w:cstheme="majorBidi"/>
          <w:b/>
          <w:bCs/>
          <w:color w:val="auto"/>
          <w:sz w:val="24"/>
          <w:szCs w:val="24"/>
        </w:rPr>
        <w:t>r</w:t>
      </w:r>
      <w:r w:rsidR="000F5145" w:rsidRPr="000A10B2">
        <w:rPr>
          <w:rFonts w:asciiTheme="majorBidi" w:hAnsiTheme="majorBidi" w:cstheme="majorBidi"/>
          <w:b/>
          <w:bCs/>
          <w:color w:val="auto"/>
          <w:sz w:val="24"/>
          <w:szCs w:val="24"/>
        </w:rPr>
        <w:t xml:space="preserve">echarge: </w:t>
      </w:r>
      <w:r w:rsidR="00B82C63" w:rsidRPr="000A10B2">
        <w:rPr>
          <w:rFonts w:asciiTheme="majorBidi" w:hAnsiTheme="majorBidi" w:cstheme="majorBidi"/>
          <w:b/>
          <w:bCs/>
          <w:color w:val="auto"/>
          <w:sz w:val="24"/>
          <w:szCs w:val="24"/>
        </w:rPr>
        <w:t>m</w:t>
      </w:r>
      <w:r w:rsidR="00C73A61" w:rsidRPr="000A10B2">
        <w:rPr>
          <w:rFonts w:asciiTheme="majorBidi" w:hAnsiTheme="majorBidi" w:cstheme="majorBidi"/>
          <w:b/>
          <w:bCs/>
          <w:color w:val="auto"/>
          <w:sz w:val="24"/>
          <w:szCs w:val="24"/>
        </w:rPr>
        <w:t>ethodology</w:t>
      </w:r>
    </w:p>
    <w:p w14:paraId="0AA68752" w14:textId="4FA9B357" w:rsidR="00351501" w:rsidRPr="000A10B2" w:rsidRDefault="00C73A61" w:rsidP="00C73A61">
      <w:pPr>
        <w:pStyle w:val="Heading1"/>
        <w:spacing w:after="240" w:line="276" w:lineRule="auto"/>
        <w:rPr>
          <w:rFonts w:asciiTheme="majorBidi" w:hAnsiTheme="majorBidi" w:cstheme="majorBidi"/>
          <w:sz w:val="24"/>
          <w:szCs w:val="24"/>
        </w:rPr>
      </w:pPr>
      <w:r w:rsidRPr="000A10B2">
        <w:rPr>
          <w:rFonts w:asciiTheme="majorBidi" w:hAnsiTheme="majorBidi" w:cstheme="majorBidi"/>
          <w:sz w:val="24"/>
          <w:szCs w:val="24"/>
        </w:rPr>
        <w:t xml:space="preserve">There were </w:t>
      </w:r>
      <w:r w:rsidR="00476DBD" w:rsidRPr="000A10B2">
        <w:rPr>
          <w:rFonts w:asciiTheme="majorBidi" w:hAnsiTheme="majorBidi" w:cstheme="majorBidi"/>
          <w:sz w:val="24"/>
          <w:szCs w:val="24"/>
        </w:rPr>
        <w:t>four</w:t>
      </w:r>
      <w:r w:rsidR="007E73EC" w:rsidRPr="000A10B2">
        <w:rPr>
          <w:rFonts w:asciiTheme="majorBidi" w:hAnsiTheme="majorBidi" w:cstheme="majorBidi"/>
          <w:sz w:val="24"/>
          <w:szCs w:val="24"/>
        </w:rPr>
        <w:t xml:space="preserve"> </w:t>
      </w:r>
      <w:r w:rsidRPr="000A10B2">
        <w:rPr>
          <w:rFonts w:asciiTheme="majorBidi" w:hAnsiTheme="majorBidi" w:cstheme="majorBidi"/>
          <w:sz w:val="24"/>
          <w:szCs w:val="24"/>
        </w:rPr>
        <w:t>steps in our workflow</w:t>
      </w:r>
      <w:r w:rsidR="000F5145" w:rsidRPr="000A10B2">
        <w:rPr>
          <w:rFonts w:asciiTheme="majorBidi" w:hAnsiTheme="majorBidi" w:cstheme="majorBidi"/>
          <w:sz w:val="24"/>
          <w:szCs w:val="24"/>
        </w:rPr>
        <w:t xml:space="preserve"> which was developed </w:t>
      </w:r>
      <w:r w:rsidR="006F0D6A" w:rsidRPr="000A10B2">
        <w:rPr>
          <w:rFonts w:asciiTheme="majorBidi" w:hAnsiTheme="majorBidi" w:cstheme="majorBidi"/>
          <w:sz w:val="24"/>
          <w:szCs w:val="24"/>
        </w:rPr>
        <w:t xml:space="preserve">to assess the suitability of areas for recharge. </w:t>
      </w:r>
      <w:r w:rsidRPr="000A10B2">
        <w:rPr>
          <w:rFonts w:asciiTheme="majorBidi" w:hAnsiTheme="majorBidi" w:cstheme="majorBidi"/>
          <w:sz w:val="24"/>
          <w:szCs w:val="24"/>
        </w:rPr>
        <w:t xml:space="preserve">In Step </w:t>
      </w:r>
      <w:r w:rsidR="007E73EC" w:rsidRPr="000A10B2">
        <w:rPr>
          <w:rFonts w:asciiTheme="majorBidi" w:hAnsiTheme="majorBidi" w:cstheme="majorBidi"/>
          <w:sz w:val="24"/>
          <w:szCs w:val="24"/>
        </w:rPr>
        <w:t>1</w:t>
      </w:r>
      <w:r w:rsidR="00CA552B" w:rsidRPr="000A10B2">
        <w:rPr>
          <w:rFonts w:asciiTheme="majorBidi" w:hAnsiTheme="majorBidi" w:cstheme="majorBidi"/>
          <w:sz w:val="24"/>
          <w:szCs w:val="24"/>
        </w:rPr>
        <w:t>,</w:t>
      </w:r>
      <w:r w:rsidRPr="000A10B2">
        <w:rPr>
          <w:rFonts w:asciiTheme="majorBidi" w:hAnsiTheme="majorBidi" w:cstheme="majorBidi"/>
          <w:sz w:val="24"/>
          <w:szCs w:val="24"/>
        </w:rPr>
        <w:t xml:space="preserve"> we </w:t>
      </w:r>
      <w:r w:rsidRPr="000A10B2">
        <w:rPr>
          <w:rFonts w:asciiTheme="majorBidi" w:hAnsiTheme="majorBidi" w:cstheme="majorBidi"/>
          <w:color w:val="auto"/>
          <w:sz w:val="24"/>
          <w:szCs w:val="24"/>
        </w:rPr>
        <w:t>created the 2D grid</w:t>
      </w:r>
      <w:r w:rsidR="00B83E22" w:rsidRPr="000A10B2">
        <w:rPr>
          <w:rFonts w:asciiTheme="majorBidi" w:hAnsiTheme="majorBidi" w:cstheme="majorBidi"/>
          <w:color w:val="auto"/>
          <w:sz w:val="24"/>
          <w:szCs w:val="24"/>
        </w:rPr>
        <w:t>, at the scale of the Central Valley,</w:t>
      </w:r>
      <w:r w:rsidRPr="000A10B2">
        <w:rPr>
          <w:rFonts w:asciiTheme="majorBidi" w:hAnsiTheme="majorBidi" w:cstheme="majorBidi"/>
          <w:color w:val="auto"/>
          <w:sz w:val="24"/>
          <w:szCs w:val="24"/>
        </w:rPr>
        <w:t xml:space="preserve"> on which final recharge metric maps would be defined</w:t>
      </w:r>
      <w:r w:rsidR="00E47BBD" w:rsidRPr="000A10B2">
        <w:rPr>
          <w:rFonts w:asciiTheme="majorBidi" w:hAnsiTheme="majorBidi" w:cstheme="majorBidi"/>
          <w:color w:val="auto"/>
          <w:sz w:val="24"/>
          <w:szCs w:val="24"/>
        </w:rPr>
        <w:t>.</w:t>
      </w:r>
      <w:r w:rsidR="007E73EC" w:rsidRPr="000A10B2">
        <w:rPr>
          <w:rFonts w:asciiTheme="majorBidi" w:hAnsiTheme="majorBidi" w:cstheme="majorBidi"/>
          <w:color w:val="auto"/>
          <w:sz w:val="24"/>
          <w:szCs w:val="24"/>
        </w:rPr>
        <w:t xml:space="preserve"> </w:t>
      </w:r>
      <w:r w:rsidRPr="000A10B2">
        <w:rPr>
          <w:rFonts w:asciiTheme="majorBidi" w:hAnsiTheme="majorBidi" w:cstheme="majorBidi"/>
          <w:sz w:val="24"/>
          <w:szCs w:val="24"/>
        </w:rPr>
        <w:t xml:space="preserve">In Step </w:t>
      </w:r>
      <w:r w:rsidR="007E73EC" w:rsidRPr="000A10B2">
        <w:rPr>
          <w:rFonts w:asciiTheme="majorBidi" w:hAnsiTheme="majorBidi" w:cstheme="majorBidi"/>
          <w:sz w:val="24"/>
          <w:szCs w:val="24"/>
        </w:rPr>
        <w:t>2</w:t>
      </w:r>
      <w:r w:rsidRPr="000A10B2">
        <w:rPr>
          <w:rFonts w:asciiTheme="majorBidi" w:hAnsiTheme="majorBidi" w:cstheme="majorBidi"/>
          <w:sz w:val="24"/>
          <w:szCs w:val="24"/>
        </w:rPr>
        <w:t xml:space="preserve">, we constructed a field-scale relationship between resistivity and sediment type by </w:t>
      </w:r>
      <w:r w:rsidR="00CD68E2" w:rsidRPr="000A10B2">
        <w:rPr>
          <w:rFonts w:asciiTheme="majorBidi" w:hAnsiTheme="majorBidi" w:cstheme="majorBidi"/>
          <w:sz w:val="24"/>
          <w:szCs w:val="24"/>
        </w:rPr>
        <w:t xml:space="preserve">first </w:t>
      </w:r>
      <w:r w:rsidRPr="000A10B2">
        <w:rPr>
          <w:rFonts w:asciiTheme="majorBidi" w:hAnsiTheme="majorBidi" w:cstheme="majorBidi"/>
          <w:sz w:val="24"/>
          <w:szCs w:val="24"/>
        </w:rPr>
        <w:t>using</w:t>
      </w:r>
      <w:r w:rsidR="00B83E22" w:rsidRPr="000A10B2">
        <w:rPr>
          <w:rFonts w:asciiTheme="majorBidi" w:hAnsiTheme="majorBidi" w:cstheme="majorBidi"/>
          <w:sz w:val="24"/>
          <w:szCs w:val="24"/>
        </w:rPr>
        <w:t xml:space="preserve"> a set of</w:t>
      </w:r>
      <w:r w:rsidRPr="000A10B2">
        <w:rPr>
          <w:rFonts w:asciiTheme="majorBidi" w:hAnsiTheme="majorBidi" w:cstheme="majorBidi"/>
          <w:sz w:val="24"/>
          <w:szCs w:val="24"/>
        </w:rPr>
        <w:t xml:space="preserve"> co</w:t>
      </w:r>
      <w:r w:rsidR="00040E61" w:rsidRPr="000A10B2">
        <w:rPr>
          <w:rFonts w:asciiTheme="majorBidi" w:hAnsiTheme="majorBidi" w:cstheme="majorBidi"/>
          <w:sz w:val="24"/>
          <w:szCs w:val="24"/>
        </w:rPr>
        <w:t>-</w:t>
      </w:r>
      <w:r w:rsidRPr="000A10B2">
        <w:rPr>
          <w:rFonts w:asciiTheme="majorBidi" w:hAnsiTheme="majorBidi" w:cstheme="majorBidi"/>
          <w:sz w:val="24"/>
          <w:szCs w:val="24"/>
        </w:rPr>
        <w:t>located pairs of resistivity</w:t>
      </w:r>
      <w:r w:rsidR="00292235" w:rsidRPr="000A10B2">
        <w:rPr>
          <w:rFonts w:asciiTheme="majorBidi" w:hAnsiTheme="majorBidi" w:cstheme="majorBidi"/>
          <w:sz w:val="24"/>
          <w:szCs w:val="24"/>
        </w:rPr>
        <w:t xml:space="preserve"> profiles</w:t>
      </w:r>
      <w:r w:rsidRPr="000A10B2">
        <w:rPr>
          <w:rFonts w:asciiTheme="majorBidi" w:hAnsiTheme="majorBidi" w:cstheme="majorBidi"/>
          <w:sz w:val="24"/>
          <w:szCs w:val="24"/>
        </w:rPr>
        <w:t xml:space="preserve"> and sediment</w:t>
      </w:r>
      <w:r w:rsidR="00A27674" w:rsidRPr="000A10B2">
        <w:rPr>
          <w:rFonts w:asciiTheme="majorBidi" w:hAnsiTheme="majorBidi" w:cstheme="majorBidi"/>
          <w:sz w:val="24"/>
          <w:szCs w:val="24"/>
        </w:rPr>
        <w:t>-</w:t>
      </w:r>
      <w:r w:rsidRPr="000A10B2">
        <w:rPr>
          <w:rFonts w:asciiTheme="majorBidi" w:hAnsiTheme="majorBidi" w:cstheme="majorBidi"/>
          <w:sz w:val="24"/>
          <w:szCs w:val="24"/>
        </w:rPr>
        <w:t xml:space="preserve">type </w:t>
      </w:r>
      <w:r w:rsidR="00292235" w:rsidRPr="000A10B2">
        <w:rPr>
          <w:rFonts w:asciiTheme="majorBidi" w:hAnsiTheme="majorBidi" w:cstheme="majorBidi"/>
          <w:sz w:val="24"/>
          <w:szCs w:val="24"/>
        </w:rPr>
        <w:t xml:space="preserve">profiles </w:t>
      </w:r>
      <w:r w:rsidR="00B83E22" w:rsidRPr="000A10B2">
        <w:rPr>
          <w:rFonts w:asciiTheme="majorBidi" w:hAnsiTheme="majorBidi" w:cstheme="majorBidi"/>
          <w:sz w:val="24"/>
          <w:szCs w:val="24"/>
        </w:rPr>
        <w:t>in each subbasin</w:t>
      </w:r>
      <w:r w:rsidR="00376D4A" w:rsidRPr="000A10B2">
        <w:rPr>
          <w:rFonts w:asciiTheme="majorBidi" w:hAnsiTheme="majorBidi" w:cstheme="majorBidi"/>
          <w:sz w:val="24"/>
          <w:szCs w:val="24"/>
        </w:rPr>
        <w:t xml:space="preserve"> </w:t>
      </w:r>
      <w:r w:rsidR="00CD68E2" w:rsidRPr="000A10B2">
        <w:rPr>
          <w:rFonts w:asciiTheme="majorBidi" w:hAnsiTheme="majorBidi" w:cstheme="majorBidi"/>
          <w:sz w:val="24"/>
          <w:szCs w:val="24"/>
        </w:rPr>
        <w:t xml:space="preserve">and then defining </w:t>
      </w:r>
      <w:r w:rsidR="00292235" w:rsidRPr="000A10B2">
        <w:rPr>
          <w:rFonts w:asciiTheme="majorBidi" w:hAnsiTheme="majorBidi" w:cstheme="majorBidi"/>
          <w:sz w:val="24"/>
          <w:szCs w:val="24"/>
        </w:rPr>
        <w:t xml:space="preserve">the </w:t>
      </w:r>
      <w:r w:rsidRPr="000A10B2">
        <w:rPr>
          <w:rFonts w:asciiTheme="majorBidi" w:hAnsiTheme="majorBidi" w:cstheme="majorBidi"/>
          <w:sz w:val="24"/>
          <w:szCs w:val="24"/>
        </w:rPr>
        <w:t>mapping function</w:t>
      </w:r>
      <w:r w:rsidR="00635C0B" w:rsidRPr="000A10B2">
        <w:rPr>
          <w:rFonts w:asciiTheme="majorBidi" w:hAnsiTheme="majorBidi" w:cstheme="majorBidi"/>
          <w:sz w:val="24"/>
          <w:szCs w:val="24"/>
        </w:rPr>
        <w:t>s</w:t>
      </w:r>
      <w:r w:rsidRPr="000A10B2">
        <w:rPr>
          <w:rFonts w:asciiTheme="majorBidi" w:hAnsiTheme="majorBidi" w:cstheme="majorBidi"/>
          <w:sz w:val="24"/>
          <w:szCs w:val="24"/>
        </w:rPr>
        <w:t xml:space="preserve"> which transform</w:t>
      </w:r>
      <w:r w:rsidR="007E21CD" w:rsidRPr="000A10B2">
        <w:rPr>
          <w:rFonts w:asciiTheme="majorBidi" w:hAnsiTheme="majorBidi" w:cstheme="majorBidi"/>
          <w:sz w:val="24"/>
          <w:szCs w:val="24"/>
        </w:rPr>
        <w:t>ed</w:t>
      </w:r>
      <w:r w:rsidRPr="000A10B2">
        <w:rPr>
          <w:rFonts w:asciiTheme="majorBidi" w:hAnsiTheme="majorBidi" w:cstheme="majorBidi"/>
          <w:sz w:val="24"/>
          <w:szCs w:val="24"/>
        </w:rPr>
        <w:t xml:space="preserve"> a resistivity value to a value of fraction</w:t>
      </w:r>
      <w:r w:rsidR="00855A30" w:rsidRPr="000A10B2">
        <w:rPr>
          <w:rFonts w:asciiTheme="majorBidi" w:hAnsiTheme="majorBidi" w:cstheme="majorBidi"/>
          <w:sz w:val="24"/>
          <w:szCs w:val="24"/>
        </w:rPr>
        <w:t xml:space="preserve"> of</w:t>
      </w:r>
      <w:r w:rsidRPr="000A10B2">
        <w:rPr>
          <w:rFonts w:asciiTheme="majorBidi" w:hAnsiTheme="majorBidi" w:cstheme="majorBidi"/>
          <w:sz w:val="24"/>
          <w:szCs w:val="24"/>
        </w:rPr>
        <w:t xml:space="preserve"> </w:t>
      </w:r>
      <w:proofErr w:type="gramStart"/>
      <w:r w:rsidRPr="000A10B2">
        <w:rPr>
          <w:rFonts w:asciiTheme="majorBidi" w:hAnsiTheme="majorBidi" w:cstheme="majorBidi"/>
          <w:sz w:val="24"/>
          <w:szCs w:val="24"/>
        </w:rPr>
        <w:t>coarse</w:t>
      </w:r>
      <w:proofErr w:type="gramEnd"/>
      <w:r w:rsidRPr="000A10B2">
        <w:rPr>
          <w:rFonts w:asciiTheme="majorBidi" w:hAnsiTheme="majorBidi" w:cstheme="majorBidi"/>
          <w:sz w:val="24"/>
          <w:szCs w:val="24"/>
        </w:rPr>
        <w:t xml:space="preserve">-dominated </w:t>
      </w:r>
      <w:r w:rsidR="00855A30" w:rsidRPr="000A10B2">
        <w:rPr>
          <w:rFonts w:asciiTheme="majorBidi" w:hAnsiTheme="majorBidi" w:cstheme="majorBidi"/>
          <w:sz w:val="24"/>
          <w:szCs w:val="24"/>
        </w:rPr>
        <w:t xml:space="preserve">sediments </w:t>
      </w:r>
      <w:r w:rsidRPr="000A10B2">
        <w:rPr>
          <w:rFonts w:asciiTheme="majorBidi" w:hAnsiTheme="majorBidi" w:cstheme="majorBidi"/>
          <w:sz w:val="24"/>
          <w:szCs w:val="24"/>
        </w:rPr>
        <w:t xml:space="preserve">(FCD). In Step </w:t>
      </w:r>
      <w:r w:rsidR="000F2F2A" w:rsidRPr="000A10B2">
        <w:rPr>
          <w:rFonts w:asciiTheme="majorBidi" w:hAnsiTheme="majorBidi" w:cstheme="majorBidi"/>
          <w:sz w:val="24"/>
          <w:szCs w:val="24"/>
        </w:rPr>
        <w:t>3</w:t>
      </w:r>
      <w:r w:rsidRPr="000A10B2">
        <w:rPr>
          <w:rFonts w:asciiTheme="majorBidi" w:hAnsiTheme="majorBidi" w:cstheme="majorBidi"/>
          <w:sz w:val="24"/>
          <w:szCs w:val="24"/>
        </w:rPr>
        <w:t>,</w:t>
      </w:r>
      <w:r w:rsidR="00F14BC4" w:rsidRPr="000A10B2">
        <w:rPr>
          <w:rFonts w:asciiTheme="majorBidi" w:hAnsiTheme="majorBidi" w:cstheme="majorBidi"/>
          <w:sz w:val="24"/>
          <w:szCs w:val="24"/>
        </w:rPr>
        <w:t xml:space="preserve"> </w:t>
      </w:r>
      <w:r w:rsidRPr="000A10B2">
        <w:rPr>
          <w:rFonts w:asciiTheme="majorBidi" w:hAnsiTheme="majorBidi" w:cstheme="majorBidi"/>
          <w:sz w:val="24"/>
          <w:szCs w:val="24"/>
        </w:rPr>
        <w:t xml:space="preserve">resistivity profiles were interpolated </w:t>
      </w:r>
      <w:r w:rsidR="00855A30" w:rsidRPr="000A10B2">
        <w:rPr>
          <w:rFonts w:asciiTheme="majorBidi" w:hAnsiTheme="majorBidi" w:cstheme="majorBidi"/>
          <w:sz w:val="24"/>
          <w:szCs w:val="24"/>
        </w:rPr>
        <w:t>on</w:t>
      </w:r>
      <w:r w:rsidRPr="000A10B2">
        <w:rPr>
          <w:rFonts w:asciiTheme="majorBidi" w:hAnsiTheme="majorBidi" w:cstheme="majorBidi"/>
          <w:sz w:val="24"/>
          <w:szCs w:val="24"/>
        </w:rPr>
        <w:t>to a uniform 3D grid</w:t>
      </w:r>
      <w:r w:rsidR="00F15D11" w:rsidRPr="000A10B2">
        <w:rPr>
          <w:rFonts w:asciiTheme="majorBidi" w:hAnsiTheme="majorBidi" w:cstheme="majorBidi"/>
          <w:sz w:val="24"/>
          <w:szCs w:val="24"/>
        </w:rPr>
        <w:t xml:space="preserve"> to create a 3D resistivity model</w:t>
      </w:r>
      <w:r w:rsidR="007E21CD" w:rsidRPr="000A10B2">
        <w:rPr>
          <w:rFonts w:asciiTheme="majorBidi" w:hAnsiTheme="majorBidi" w:cstheme="majorBidi"/>
          <w:sz w:val="24"/>
          <w:szCs w:val="24"/>
        </w:rPr>
        <w:t xml:space="preserve"> and</w:t>
      </w:r>
      <w:r w:rsidR="00F15D11" w:rsidRPr="000A10B2">
        <w:rPr>
          <w:rFonts w:asciiTheme="majorBidi" w:hAnsiTheme="majorBidi" w:cstheme="majorBidi"/>
          <w:sz w:val="24"/>
          <w:szCs w:val="24"/>
        </w:rPr>
        <w:t xml:space="preserve"> this model </w:t>
      </w:r>
      <w:r w:rsidR="002A02F0" w:rsidRPr="000A10B2">
        <w:rPr>
          <w:rFonts w:asciiTheme="majorBidi" w:hAnsiTheme="majorBidi" w:cstheme="majorBidi"/>
          <w:sz w:val="24"/>
          <w:szCs w:val="24"/>
        </w:rPr>
        <w:t>transformed</w:t>
      </w:r>
      <w:r w:rsidR="007E21CD" w:rsidRPr="000A10B2">
        <w:rPr>
          <w:rFonts w:asciiTheme="majorBidi" w:hAnsiTheme="majorBidi" w:cstheme="majorBidi"/>
          <w:sz w:val="24"/>
          <w:szCs w:val="24"/>
        </w:rPr>
        <w:t xml:space="preserve">, </w:t>
      </w:r>
      <w:r w:rsidR="002A02F0" w:rsidRPr="000A10B2">
        <w:rPr>
          <w:rFonts w:asciiTheme="majorBidi" w:hAnsiTheme="majorBidi" w:cstheme="majorBidi"/>
          <w:sz w:val="24"/>
          <w:szCs w:val="24"/>
        </w:rPr>
        <w:t>using the mapping function</w:t>
      </w:r>
      <w:r w:rsidR="00F15D11" w:rsidRPr="000A10B2">
        <w:rPr>
          <w:rFonts w:asciiTheme="majorBidi" w:hAnsiTheme="majorBidi" w:cstheme="majorBidi"/>
          <w:sz w:val="24"/>
          <w:szCs w:val="24"/>
        </w:rPr>
        <w:t>s</w:t>
      </w:r>
      <w:r w:rsidR="002A02F0" w:rsidRPr="000A10B2">
        <w:rPr>
          <w:rFonts w:asciiTheme="majorBidi" w:hAnsiTheme="majorBidi" w:cstheme="majorBidi"/>
          <w:sz w:val="24"/>
          <w:szCs w:val="24"/>
        </w:rPr>
        <w:t xml:space="preserve"> obtained in Step 2</w:t>
      </w:r>
      <w:r w:rsidR="007E21CD" w:rsidRPr="000A10B2">
        <w:rPr>
          <w:rFonts w:asciiTheme="majorBidi" w:hAnsiTheme="majorBidi" w:cstheme="majorBidi"/>
          <w:sz w:val="24"/>
          <w:szCs w:val="24"/>
        </w:rPr>
        <w:t>,</w:t>
      </w:r>
      <w:r w:rsidR="002A02F0" w:rsidRPr="000A10B2">
        <w:rPr>
          <w:rFonts w:asciiTheme="majorBidi" w:hAnsiTheme="majorBidi" w:cstheme="majorBidi"/>
          <w:sz w:val="24"/>
          <w:szCs w:val="24"/>
        </w:rPr>
        <w:t xml:space="preserve"> in</w:t>
      </w:r>
      <w:r w:rsidR="007E21CD" w:rsidRPr="000A10B2">
        <w:rPr>
          <w:rFonts w:asciiTheme="majorBidi" w:hAnsiTheme="majorBidi" w:cstheme="majorBidi"/>
          <w:sz w:val="24"/>
          <w:szCs w:val="24"/>
        </w:rPr>
        <w:t>to</w:t>
      </w:r>
      <w:r w:rsidRPr="000A10B2">
        <w:rPr>
          <w:rFonts w:asciiTheme="majorBidi" w:hAnsiTheme="majorBidi" w:cstheme="majorBidi"/>
          <w:sz w:val="24"/>
          <w:szCs w:val="24"/>
        </w:rPr>
        <w:t xml:space="preserve"> a 3D FCD model. Using this model, in Step </w:t>
      </w:r>
      <w:r w:rsidR="002A02F0" w:rsidRPr="000A10B2">
        <w:rPr>
          <w:rFonts w:asciiTheme="majorBidi" w:hAnsiTheme="majorBidi" w:cstheme="majorBidi"/>
          <w:sz w:val="24"/>
          <w:szCs w:val="24"/>
        </w:rPr>
        <w:t>4</w:t>
      </w:r>
      <w:r w:rsidRPr="000A10B2">
        <w:rPr>
          <w:rFonts w:asciiTheme="majorBidi" w:hAnsiTheme="majorBidi" w:cstheme="majorBidi"/>
          <w:sz w:val="24"/>
          <w:szCs w:val="24"/>
        </w:rPr>
        <w:t>, we created 2D recharge metric maps to guid</w:t>
      </w:r>
      <w:r w:rsidR="00560318" w:rsidRPr="000A10B2">
        <w:rPr>
          <w:rFonts w:asciiTheme="majorBidi" w:hAnsiTheme="majorBidi" w:cstheme="majorBidi"/>
          <w:sz w:val="24"/>
          <w:szCs w:val="24"/>
        </w:rPr>
        <w:t>e</w:t>
      </w:r>
      <w:r w:rsidRPr="000A10B2">
        <w:rPr>
          <w:rFonts w:asciiTheme="majorBidi" w:hAnsiTheme="majorBidi" w:cstheme="majorBidi"/>
          <w:sz w:val="24"/>
          <w:szCs w:val="24"/>
        </w:rPr>
        <w:t xml:space="preserve"> </w:t>
      </w:r>
      <w:r w:rsidR="007E21CD" w:rsidRPr="000A10B2">
        <w:rPr>
          <w:rFonts w:asciiTheme="majorBidi" w:hAnsiTheme="majorBidi" w:cstheme="majorBidi"/>
          <w:sz w:val="24"/>
          <w:szCs w:val="24"/>
        </w:rPr>
        <w:t xml:space="preserve">the </w:t>
      </w:r>
      <w:r w:rsidR="00AC384A" w:rsidRPr="000A10B2">
        <w:rPr>
          <w:rFonts w:asciiTheme="majorBidi" w:hAnsiTheme="majorBidi" w:cstheme="majorBidi"/>
          <w:sz w:val="24"/>
          <w:szCs w:val="24"/>
        </w:rPr>
        <w:t>assessment</w:t>
      </w:r>
      <w:r w:rsidR="007E21CD" w:rsidRPr="000A10B2">
        <w:rPr>
          <w:rFonts w:asciiTheme="majorBidi" w:hAnsiTheme="majorBidi" w:cstheme="majorBidi"/>
          <w:sz w:val="24"/>
          <w:szCs w:val="24"/>
        </w:rPr>
        <w:t xml:space="preserve"> of areas for recharge.</w:t>
      </w:r>
    </w:p>
    <w:p w14:paraId="2252A2FA" w14:textId="72755FA7" w:rsidR="00C73A61" w:rsidRPr="000A10B2" w:rsidRDefault="00F1210B" w:rsidP="00406592">
      <w:pPr>
        <w:pStyle w:val="Heading1"/>
        <w:tabs>
          <w:tab w:val="center" w:pos="4680"/>
        </w:tabs>
        <w:spacing w:after="240" w:line="276" w:lineRule="auto"/>
        <w:rPr>
          <w:rFonts w:asciiTheme="majorBidi" w:hAnsiTheme="majorBidi" w:cstheme="majorBidi"/>
          <w:sz w:val="24"/>
          <w:szCs w:val="24"/>
        </w:rPr>
      </w:pPr>
      <w:r w:rsidRPr="000A10B2">
        <w:rPr>
          <w:rFonts w:asciiTheme="majorBidi" w:hAnsiTheme="majorBidi" w:cstheme="majorBidi"/>
          <w:sz w:val="24"/>
          <w:szCs w:val="24"/>
        </w:rPr>
        <w:t>4</w:t>
      </w:r>
      <w:r w:rsidR="00351501" w:rsidRPr="000A10B2">
        <w:rPr>
          <w:rFonts w:asciiTheme="majorBidi" w:hAnsiTheme="majorBidi" w:cstheme="majorBidi"/>
          <w:sz w:val="24"/>
          <w:szCs w:val="24"/>
        </w:rPr>
        <w:t xml:space="preserve">.1 </w:t>
      </w:r>
      <w:r w:rsidR="008D6E5A" w:rsidRPr="000A10B2">
        <w:rPr>
          <w:rFonts w:asciiTheme="majorBidi" w:hAnsiTheme="majorBidi" w:cstheme="majorBidi"/>
          <w:sz w:val="24"/>
          <w:szCs w:val="24"/>
        </w:rPr>
        <w:t xml:space="preserve">Step 1: </w:t>
      </w:r>
      <w:r w:rsidR="00351501" w:rsidRPr="000A10B2">
        <w:rPr>
          <w:rFonts w:asciiTheme="majorBidi" w:hAnsiTheme="majorBidi" w:cstheme="majorBidi"/>
          <w:sz w:val="24"/>
          <w:szCs w:val="24"/>
        </w:rPr>
        <w:t xml:space="preserve">Creating </w:t>
      </w:r>
      <w:r w:rsidR="008D6E5A" w:rsidRPr="000A10B2">
        <w:rPr>
          <w:rFonts w:asciiTheme="majorBidi" w:hAnsiTheme="majorBidi" w:cstheme="majorBidi"/>
          <w:sz w:val="24"/>
          <w:szCs w:val="24"/>
        </w:rPr>
        <w:t xml:space="preserve">the </w:t>
      </w:r>
      <w:r w:rsidR="00351501" w:rsidRPr="000A10B2">
        <w:rPr>
          <w:rFonts w:asciiTheme="majorBidi" w:hAnsiTheme="majorBidi" w:cstheme="majorBidi"/>
          <w:sz w:val="24"/>
          <w:szCs w:val="24"/>
        </w:rPr>
        <w:t>2D grid</w:t>
      </w:r>
      <w:r w:rsidR="00C73A61" w:rsidRPr="000A10B2">
        <w:rPr>
          <w:rFonts w:asciiTheme="majorBidi" w:hAnsiTheme="majorBidi" w:cstheme="majorBidi"/>
          <w:sz w:val="24"/>
          <w:szCs w:val="24"/>
        </w:rPr>
        <w:t xml:space="preserve"> </w:t>
      </w:r>
      <w:r w:rsidR="007E21CD" w:rsidRPr="000A10B2">
        <w:rPr>
          <w:rFonts w:asciiTheme="majorBidi" w:hAnsiTheme="majorBidi" w:cstheme="majorBidi"/>
          <w:sz w:val="24"/>
          <w:szCs w:val="24"/>
        </w:rPr>
        <w:tab/>
      </w:r>
    </w:p>
    <w:p w14:paraId="51DF3679" w14:textId="6C1DC01F" w:rsidR="0010762F" w:rsidRPr="000A10B2" w:rsidRDefault="00DE2316" w:rsidP="00AA57CA">
      <w:pPr>
        <w:rPr>
          <w:rFonts w:asciiTheme="majorBidi" w:hAnsiTheme="majorBidi" w:cstheme="majorBidi"/>
          <w:sz w:val="24"/>
          <w:szCs w:val="24"/>
        </w:rPr>
      </w:pPr>
      <w:r w:rsidRPr="000A10B2">
        <w:rPr>
          <w:rFonts w:asciiTheme="majorBidi" w:hAnsiTheme="majorBidi" w:cstheme="majorBidi"/>
          <w:sz w:val="24"/>
          <w:szCs w:val="24"/>
        </w:rPr>
        <w:t xml:space="preserve">The extent of the 2D grid covering the </w:t>
      </w:r>
      <w:r w:rsidR="008D6E5A" w:rsidRPr="000A10B2">
        <w:rPr>
          <w:rFonts w:asciiTheme="majorBidi" w:hAnsiTheme="majorBidi" w:cstheme="majorBidi"/>
          <w:sz w:val="24"/>
          <w:szCs w:val="24"/>
        </w:rPr>
        <w:t>Central V</w:t>
      </w:r>
      <w:r w:rsidRPr="000A10B2">
        <w:rPr>
          <w:rFonts w:asciiTheme="majorBidi" w:hAnsiTheme="majorBidi" w:cstheme="majorBidi"/>
          <w:sz w:val="24"/>
          <w:szCs w:val="24"/>
        </w:rPr>
        <w:t xml:space="preserve">alley was </w:t>
      </w:r>
      <w:r w:rsidR="008E46F0" w:rsidRPr="000A10B2">
        <w:rPr>
          <w:rFonts w:asciiTheme="majorBidi" w:hAnsiTheme="majorBidi" w:cstheme="majorBidi"/>
          <w:sz w:val="24"/>
          <w:szCs w:val="24"/>
        </w:rPr>
        <w:t>approximately</w:t>
      </w:r>
      <w:r w:rsidRPr="000A10B2">
        <w:rPr>
          <w:rFonts w:asciiTheme="majorBidi" w:hAnsiTheme="majorBidi" w:cstheme="majorBidi"/>
          <w:sz w:val="24"/>
          <w:szCs w:val="24"/>
        </w:rPr>
        <w:t xml:space="preserve"> 140 km in width and 710 km in length. </w:t>
      </w:r>
      <w:r w:rsidR="0010762F" w:rsidRPr="000A10B2">
        <w:rPr>
          <w:rFonts w:asciiTheme="majorBidi" w:hAnsiTheme="majorBidi" w:cstheme="majorBidi"/>
          <w:sz w:val="24"/>
          <w:szCs w:val="24"/>
        </w:rPr>
        <w:t xml:space="preserve">The </w:t>
      </w:r>
      <w:r w:rsidR="008D6E5A" w:rsidRPr="000A10B2">
        <w:rPr>
          <w:rFonts w:asciiTheme="majorBidi" w:hAnsiTheme="majorBidi" w:cstheme="majorBidi"/>
          <w:sz w:val="24"/>
          <w:szCs w:val="24"/>
        </w:rPr>
        <w:t>lateral dimension</w:t>
      </w:r>
      <w:r w:rsidR="0010762F" w:rsidRPr="000A10B2">
        <w:rPr>
          <w:rFonts w:asciiTheme="majorBidi" w:hAnsiTheme="majorBidi" w:cstheme="majorBidi"/>
          <w:sz w:val="24"/>
          <w:szCs w:val="24"/>
        </w:rPr>
        <w:t xml:space="preserve"> of the </w:t>
      </w:r>
      <w:r w:rsidR="008D6E5A" w:rsidRPr="000A10B2">
        <w:rPr>
          <w:rFonts w:asciiTheme="majorBidi" w:hAnsiTheme="majorBidi" w:cstheme="majorBidi"/>
          <w:sz w:val="24"/>
          <w:szCs w:val="24"/>
        </w:rPr>
        <w:t xml:space="preserve">square cells in the </w:t>
      </w:r>
      <w:r w:rsidR="0010762F" w:rsidRPr="000A10B2">
        <w:rPr>
          <w:rFonts w:asciiTheme="majorBidi" w:hAnsiTheme="majorBidi" w:cstheme="majorBidi"/>
          <w:sz w:val="24"/>
          <w:szCs w:val="24"/>
        </w:rPr>
        <w:t xml:space="preserve">2D grid was </w:t>
      </w:r>
      <w:r w:rsidR="008E46F0" w:rsidRPr="000A10B2">
        <w:rPr>
          <w:rFonts w:asciiTheme="majorBidi" w:hAnsiTheme="majorBidi" w:cstheme="majorBidi"/>
          <w:sz w:val="24"/>
          <w:szCs w:val="24"/>
        </w:rPr>
        <w:t xml:space="preserve">a </w:t>
      </w:r>
      <w:r w:rsidR="0010762F" w:rsidRPr="000A10B2">
        <w:rPr>
          <w:rFonts w:asciiTheme="majorBidi" w:hAnsiTheme="majorBidi" w:cstheme="majorBidi"/>
          <w:sz w:val="24"/>
          <w:szCs w:val="24"/>
        </w:rPr>
        <w:t xml:space="preserve">trade-off between </w:t>
      </w:r>
      <w:r w:rsidR="008D6E5A" w:rsidRPr="000A10B2">
        <w:rPr>
          <w:rFonts w:asciiTheme="majorBidi" w:hAnsiTheme="majorBidi" w:cstheme="majorBidi"/>
          <w:sz w:val="24"/>
          <w:szCs w:val="24"/>
        </w:rPr>
        <w:t xml:space="preserve">the </w:t>
      </w:r>
      <w:r w:rsidR="0010762F" w:rsidRPr="000A10B2">
        <w:rPr>
          <w:rFonts w:asciiTheme="majorBidi" w:hAnsiTheme="majorBidi" w:cstheme="majorBidi"/>
          <w:sz w:val="24"/>
          <w:szCs w:val="24"/>
        </w:rPr>
        <w:t xml:space="preserve">flightline spacing (4-12 km) and </w:t>
      </w:r>
      <w:r w:rsidR="008D6E5A" w:rsidRPr="000A10B2">
        <w:rPr>
          <w:rFonts w:asciiTheme="majorBidi" w:hAnsiTheme="majorBidi" w:cstheme="majorBidi"/>
          <w:sz w:val="24"/>
          <w:szCs w:val="24"/>
        </w:rPr>
        <w:t xml:space="preserve">the distance </w:t>
      </w:r>
      <w:r w:rsidR="0010762F" w:rsidRPr="000A10B2">
        <w:rPr>
          <w:rFonts w:asciiTheme="majorBidi" w:hAnsiTheme="majorBidi" w:cstheme="majorBidi"/>
          <w:sz w:val="24"/>
          <w:szCs w:val="24"/>
        </w:rPr>
        <w:t xml:space="preserve">between </w:t>
      </w:r>
      <w:r w:rsidR="008D6E5A" w:rsidRPr="000A10B2">
        <w:rPr>
          <w:rFonts w:asciiTheme="majorBidi" w:hAnsiTheme="majorBidi" w:cstheme="majorBidi"/>
          <w:sz w:val="24"/>
          <w:szCs w:val="24"/>
        </w:rPr>
        <w:t xml:space="preserve">the </w:t>
      </w:r>
      <w:r w:rsidR="0010762F" w:rsidRPr="000A10B2">
        <w:rPr>
          <w:rFonts w:asciiTheme="majorBidi" w:hAnsiTheme="majorBidi" w:cstheme="majorBidi"/>
          <w:sz w:val="24"/>
          <w:szCs w:val="24"/>
        </w:rPr>
        <w:t xml:space="preserve">AEM soundings (40-50 m). We </w:t>
      </w:r>
      <w:r w:rsidR="008E46F0" w:rsidRPr="000A10B2">
        <w:rPr>
          <w:rFonts w:asciiTheme="majorBidi" w:hAnsiTheme="majorBidi" w:cstheme="majorBidi"/>
          <w:sz w:val="24"/>
          <w:szCs w:val="24"/>
        </w:rPr>
        <w:t>used</w:t>
      </w:r>
      <w:r w:rsidR="0010762F" w:rsidRPr="000A10B2">
        <w:rPr>
          <w:rFonts w:asciiTheme="majorBidi" w:hAnsiTheme="majorBidi" w:cstheme="majorBidi"/>
          <w:sz w:val="24"/>
          <w:szCs w:val="24"/>
        </w:rPr>
        <w:t xml:space="preserve"> 400 m</w:t>
      </w:r>
      <w:r w:rsidR="008E46F0" w:rsidRPr="000A10B2">
        <w:rPr>
          <w:rFonts w:asciiTheme="majorBidi" w:hAnsiTheme="majorBidi" w:cstheme="majorBidi"/>
          <w:sz w:val="24"/>
          <w:szCs w:val="24"/>
        </w:rPr>
        <w:t xml:space="preserve"> for the dimension</w:t>
      </w:r>
      <w:r w:rsidR="0010762F" w:rsidRPr="000A10B2">
        <w:rPr>
          <w:rFonts w:asciiTheme="majorBidi" w:hAnsiTheme="majorBidi" w:cstheme="majorBidi"/>
          <w:sz w:val="24"/>
          <w:szCs w:val="24"/>
        </w:rPr>
        <w:t xml:space="preserve">, which was about 10 times smaller than the smallest flightline spacing. When displaying </w:t>
      </w:r>
      <w:r w:rsidR="008D6E5A" w:rsidRPr="000A10B2">
        <w:rPr>
          <w:rFonts w:asciiTheme="majorBidi" w:hAnsiTheme="majorBidi" w:cstheme="majorBidi"/>
          <w:sz w:val="24"/>
          <w:szCs w:val="24"/>
        </w:rPr>
        <w:t xml:space="preserve">values of resistivity, FCD, or recharge metrics </w:t>
      </w:r>
      <w:r w:rsidR="0010762F" w:rsidRPr="000A10B2">
        <w:rPr>
          <w:rFonts w:asciiTheme="majorBidi" w:hAnsiTheme="majorBidi" w:cstheme="majorBidi"/>
          <w:sz w:val="24"/>
          <w:szCs w:val="24"/>
        </w:rPr>
        <w:t xml:space="preserve">on the 2D grid, we </w:t>
      </w:r>
      <w:r w:rsidR="001F053F" w:rsidRPr="000A10B2">
        <w:rPr>
          <w:rFonts w:asciiTheme="majorBidi" w:hAnsiTheme="majorBidi" w:cstheme="majorBidi"/>
          <w:sz w:val="24"/>
          <w:szCs w:val="24"/>
        </w:rPr>
        <w:t>d</w:t>
      </w:r>
      <w:r w:rsidR="008E46F0" w:rsidRPr="000A10B2">
        <w:rPr>
          <w:rFonts w:asciiTheme="majorBidi" w:hAnsiTheme="majorBidi" w:cstheme="majorBidi"/>
          <w:sz w:val="24"/>
          <w:szCs w:val="24"/>
        </w:rPr>
        <w:t>id</w:t>
      </w:r>
      <w:r w:rsidR="001F053F" w:rsidRPr="000A10B2">
        <w:rPr>
          <w:rFonts w:asciiTheme="majorBidi" w:hAnsiTheme="majorBidi" w:cstheme="majorBidi"/>
          <w:sz w:val="24"/>
          <w:szCs w:val="24"/>
        </w:rPr>
        <w:t xml:space="preserve"> not populate</w:t>
      </w:r>
      <w:r w:rsidR="0010762F" w:rsidRPr="000A10B2">
        <w:rPr>
          <w:rFonts w:asciiTheme="majorBidi" w:hAnsiTheme="majorBidi" w:cstheme="majorBidi"/>
          <w:sz w:val="24"/>
          <w:szCs w:val="24"/>
        </w:rPr>
        <w:t xml:space="preserve"> cells located </w:t>
      </w:r>
      <w:r w:rsidR="001F053F" w:rsidRPr="000A10B2">
        <w:rPr>
          <w:rFonts w:asciiTheme="majorBidi" w:hAnsiTheme="majorBidi" w:cstheme="majorBidi"/>
          <w:sz w:val="24"/>
          <w:szCs w:val="24"/>
        </w:rPr>
        <w:t xml:space="preserve">more than </w:t>
      </w:r>
      <w:r w:rsidR="0010762F" w:rsidRPr="000A10B2">
        <w:rPr>
          <w:rFonts w:asciiTheme="majorBidi" w:hAnsiTheme="majorBidi" w:cstheme="majorBidi"/>
          <w:sz w:val="24"/>
          <w:szCs w:val="24"/>
        </w:rPr>
        <w:t xml:space="preserve">three kilometers </w:t>
      </w:r>
      <w:r w:rsidR="001F053F" w:rsidRPr="000A10B2">
        <w:rPr>
          <w:rFonts w:asciiTheme="majorBidi" w:hAnsiTheme="majorBidi" w:cstheme="majorBidi"/>
          <w:sz w:val="24"/>
          <w:szCs w:val="24"/>
        </w:rPr>
        <w:t>from</w:t>
      </w:r>
      <w:r w:rsidR="0010762F" w:rsidRPr="000A10B2">
        <w:rPr>
          <w:rFonts w:asciiTheme="majorBidi" w:hAnsiTheme="majorBidi" w:cstheme="majorBidi"/>
          <w:sz w:val="24"/>
          <w:szCs w:val="24"/>
        </w:rPr>
        <w:t xml:space="preserve"> an AEM sounding</w:t>
      </w:r>
      <w:r w:rsidR="001F053F" w:rsidRPr="000A10B2">
        <w:rPr>
          <w:rFonts w:asciiTheme="majorBidi" w:hAnsiTheme="majorBidi" w:cstheme="majorBidi"/>
          <w:sz w:val="24"/>
          <w:szCs w:val="24"/>
        </w:rPr>
        <w:t xml:space="preserve"> as the uncertainty in interpolated values increase</w:t>
      </w:r>
      <w:r w:rsidR="008E46F0" w:rsidRPr="000A10B2">
        <w:rPr>
          <w:rFonts w:asciiTheme="majorBidi" w:hAnsiTheme="majorBidi" w:cstheme="majorBidi"/>
          <w:sz w:val="24"/>
          <w:szCs w:val="24"/>
        </w:rPr>
        <w:t>d</w:t>
      </w:r>
      <w:r w:rsidR="001F053F" w:rsidRPr="000A10B2">
        <w:rPr>
          <w:rFonts w:asciiTheme="majorBidi" w:hAnsiTheme="majorBidi" w:cstheme="majorBidi"/>
          <w:sz w:val="24"/>
          <w:szCs w:val="24"/>
        </w:rPr>
        <w:t xml:space="preserve"> as distance from an AEM sounding increase</w:t>
      </w:r>
      <w:r w:rsidR="008E46F0" w:rsidRPr="000A10B2">
        <w:rPr>
          <w:rFonts w:asciiTheme="majorBidi" w:hAnsiTheme="majorBidi" w:cstheme="majorBidi"/>
          <w:sz w:val="24"/>
          <w:szCs w:val="24"/>
        </w:rPr>
        <w:t>d</w:t>
      </w:r>
      <w:r w:rsidR="001F053F" w:rsidRPr="000A10B2">
        <w:rPr>
          <w:rFonts w:asciiTheme="majorBidi" w:hAnsiTheme="majorBidi" w:cstheme="majorBidi"/>
          <w:sz w:val="24"/>
          <w:szCs w:val="24"/>
        </w:rPr>
        <w:t xml:space="preserve">. This distance </w:t>
      </w:r>
      <w:r w:rsidR="008E46F0" w:rsidRPr="000A10B2">
        <w:rPr>
          <w:rFonts w:asciiTheme="majorBidi" w:hAnsiTheme="majorBidi" w:cstheme="majorBidi"/>
          <w:sz w:val="24"/>
          <w:szCs w:val="24"/>
        </w:rPr>
        <w:t>was</w:t>
      </w:r>
      <w:r w:rsidR="00B93600" w:rsidRPr="000A10B2">
        <w:rPr>
          <w:rFonts w:asciiTheme="majorBidi" w:hAnsiTheme="majorBidi" w:cstheme="majorBidi"/>
          <w:sz w:val="24"/>
          <w:szCs w:val="24"/>
        </w:rPr>
        <w:t xml:space="preserve"> large</w:t>
      </w:r>
      <w:r w:rsidR="001F053F" w:rsidRPr="000A10B2">
        <w:rPr>
          <w:rFonts w:asciiTheme="majorBidi" w:hAnsiTheme="majorBidi" w:cstheme="majorBidi"/>
          <w:sz w:val="24"/>
          <w:szCs w:val="24"/>
        </w:rPr>
        <w:t xml:space="preserve"> enough to</w:t>
      </w:r>
      <w:r w:rsidR="00635C0B" w:rsidRPr="000A10B2">
        <w:rPr>
          <w:rFonts w:asciiTheme="majorBidi" w:hAnsiTheme="majorBidi" w:cstheme="majorBidi"/>
          <w:sz w:val="24"/>
          <w:szCs w:val="24"/>
        </w:rPr>
        <w:t xml:space="preserve"> </w:t>
      </w:r>
      <w:r w:rsidR="008E46F0" w:rsidRPr="000A10B2">
        <w:rPr>
          <w:rFonts w:asciiTheme="majorBidi" w:hAnsiTheme="majorBidi" w:cstheme="majorBidi"/>
          <w:sz w:val="24"/>
          <w:szCs w:val="24"/>
        </w:rPr>
        <w:t>display</w:t>
      </w:r>
      <w:r w:rsidR="00635C0B" w:rsidRPr="000A10B2">
        <w:rPr>
          <w:rFonts w:asciiTheme="majorBidi" w:hAnsiTheme="majorBidi" w:cstheme="majorBidi"/>
          <w:sz w:val="24"/>
          <w:szCs w:val="24"/>
        </w:rPr>
        <w:t xml:space="preserve"> the</w:t>
      </w:r>
      <w:r w:rsidR="0010762F" w:rsidRPr="000A10B2">
        <w:rPr>
          <w:rFonts w:asciiTheme="majorBidi" w:hAnsiTheme="majorBidi" w:cstheme="majorBidi"/>
          <w:sz w:val="24"/>
          <w:szCs w:val="24"/>
        </w:rPr>
        <w:t xml:space="preserve"> continuous features between most of the flight lines. </w:t>
      </w:r>
    </w:p>
    <w:p w14:paraId="4ABCEC8E" w14:textId="12BA1E1F" w:rsidR="00C73A61" w:rsidRPr="000A10B2" w:rsidRDefault="00A7731C" w:rsidP="00C73A61">
      <w:pPr>
        <w:pStyle w:val="NoSpacing"/>
        <w:spacing w:after="240" w:line="276" w:lineRule="auto"/>
        <w:rPr>
          <w:rFonts w:asciiTheme="majorBidi" w:hAnsiTheme="majorBidi" w:cstheme="majorBidi"/>
          <w:sz w:val="24"/>
          <w:szCs w:val="24"/>
        </w:rPr>
      </w:pPr>
      <w:r>
        <w:rPr>
          <w:rFonts w:asciiTheme="majorBidi" w:hAnsiTheme="majorBidi" w:cstheme="majorBidi"/>
          <w:sz w:val="24"/>
          <w:szCs w:val="24"/>
        </w:rPr>
        <w:t>4</w:t>
      </w:r>
      <w:r w:rsidR="00C73A61" w:rsidRPr="000A10B2">
        <w:rPr>
          <w:rFonts w:asciiTheme="majorBidi" w:hAnsiTheme="majorBidi" w:cstheme="majorBidi"/>
          <w:sz w:val="24"/>
          <w:szCs w:val="24"/>
        </w:rPr>
        <w:t xml:space="preserve">.2 </w:t>
      </w:r>
      <w:r w:rsidR="008D6E5A" w:rsidRPr="000A10B2">
        <w:rPr>
          <w:rFonts w:asciiTheme="majorBidi" w:hAnsiTheme="majorBidi" w:cstheme="majorBidi"/>
          <w:sz w:val="24"/>
          <w:szCs w:val="24"/>
        </w:rPr>
        <w:t xml:space="preserve">Step 2: </w:t>
      </w:r>
      <w:r w:rsidR="00C73A61" w:rsidRPr="000A10B2">
        <w:rPr>
          <w:rFonts w:asciiTheme="majorBidi" w:hAnsiTheme="majorBidi" w:cstheme="majorBidi"/>
          <w:sz w:val="24"/>
          <w:szCs w:val="24"/>
        </w:rPr>
        <w:t>Constructing a field-scale relationship between resistivity and sediment type</w:t>
      </w:r>
    </w:p>
    <w:p w14:paraId="2E3321F7" w14:textId="2BDD9511" w:rsidR="00734B02" w:rsidRPr="000A10B2" w:rsidRDefault="00734B02" w:rsidP="0069753B">
      <w:pPr>
        <w:rPr>
          <w:rFonts w:asciiTheme="majorBidi" w:eastAsia="Times New Roman" w:hAnsiTheme="majorBidi" w:cstheme="majorBidi"/>
          <w:color w:val="000000"/>
          <w:sz w:val="24"/>
          <w:szCs w:val="24"/>
        </w:rPr>
      </w:pPr>
      <w:r w:rsidRPr="000A10B2">
        <w:rPr>
          <w:rFonts w:asciiTheme="majorBidi" w:eastAsia="Times New Roman" w:hAnsiTheme="majorBidi" w:cstheme="majorBidi"/>
          <w:color w:val="000000"/>
          <w:sz w:val="24"/>
          <w:szCs w:val="24"/>
        </w:rPr>
        <w:t xml:space="preserve">We expected that the relationship between resistivity and sediment type would vary across the </w:t>
      </w:r>
      <w:r w:rsidR="00920298" w:rsidRPr="000A10B2">
        <w:rPr>
          <w:rFonts w:asciiTheme="majorBidi" w:eastAsia="Times New Roman" w:hAnsiTheme="majorBidi" w:cstheme="majorBidi"/>
          <w:color w:val="000000"/>
          <w:sz w:val="24"/>
          <w:szCs w:val="24"/>
        </w:rPr>
        <w:t>Central V</w:t>
      </w:r>
      <w:r w:rsidRPr="000A10B2">
        <w:rPr>
          <w:rFonts w:asciiTheme="majorBidi" w:eastAsia="Times New Roman" w:hAnsiTheme="majorBidi" w:cstheme="majorBidi"/>
          <w:color w:val="000000"/>
          <w:sz w:val="24"/>
          <w:szCs w:val="24"/>
        </w:rPr>
        <w:t>alley, so could not build a single relationship for the entire valley. We did however need to divide the valley into units large enough so that a stable relationship could be generated using our methodology. We elected to use the existing groundwater subbasin boundaries as this unit.</w:t>
      </w:r>
    </w:p>
    <w:p w14:paraId="497F41C3" w14:textId="5CE49C38" w:rsidR="00CE3F98" w:rsidRPr="000A10B2" w:rsidRDefault="00C73A61" w:rsidP="00A82E33">
      <w:pPr>
        <w:pStyle w:val="NoSpacing"/>
        <w:spacing w:after="240" w:line="276" w:lineRule="auto"/>
        <w:rPr>
          <w:rFonts w:asciiTheme="majorBidi" w:hAnsiTheme="majorBidi" w:cstheme="majorBidi"/>
          <w:sz w:val="24"/>
          <w:szCs w:val="24"/>
        </w:rPr>
      </w:pPr>
      <w:r w:rsidRPr="000A10B2">
        <w:rPr>
          <w:rFonts w:asciiTheme="majorBidi" w:hAnsiTheme="majorBidi" w:cstheme="majorBidi"/>
          <w:sz w:val="24"/>
          <w:szCs w:val="24"/>
        </w:rPr>
        <w:t xml:space="preserve">To construct the field-scale relationship between resistivity and sediment type, we expanded </w:t>
      </w:r>
      <w:r w:rsidR="00A82E33" w:rsidRPr="000A10B2">
        <w:rPr>
          <w:rFonts w:asciiTheme="majorBidi" w:hAnsiTheme="majorBidi" w:cstheme="majorBidi"/>
          <w:sz w:val="24"/>
          <w:szCs w:val="24"/>
        </w:rPr>
        <w:t xml:space="preserve">the </w:t>
      </w:r>
      <w:r w:rsidRPr="000A10B2">
        <w:rPr>
          <w:rFonts w:asciiTheme="majorBidi" w:hAnsiTheme="majorBidi" w:cstheme="majorBidi"/>
          <w:sz w:val="24"/>
          <w:szCs w:val="24"/>
        </w:rPr>
        <w:t xml:space="preserve">approaches developed by </w:t>
      </w:r>
      <w:r w:rsidRPr="000A10B2">
        <w:rPr>
          <w:rFonts w:asciiTheme="majorBidi" w:hAnsiTheme="majorBidi" w:cstheme="majorBidi"/>
          <w:noProof/>
          <w:sz w:val="24"/>
          <w:szCs w:val="24"/>
        </w:rPr>
        <w:t xml:space="preserve">Knight et al., (2018) and </w:t>
      </w:r>
      <w:r w:rsidRPr="000A10B2">
        <w:rPr>
          <w:rFonts w:asciiTheme="majorBidi" w:hAnsiTheme="majorBidi" w:cstheme="majorBidi"/>
          <w:sz w:val="24"/>
          <w:szCs w:val="24"/>
        </w:rPr>
        <w:fldChar w:fldCharType="begin"/>
      </w:r>
      <w:r w:rsidR="000D3597">
        <w:rPr>
          <w:rFonts w:asciiTheme="majorBidi" w:hAnsiTheme="majorBidi" w:cstheme="majorBidi"/>
          <w:sz w:val="24"/>
          <w:szCs w:val="24"/>
        </w:rPr>
        <w:instrText xml:space="preserve"> ADDIN ZOTERO_ITEM CSL_CITATION {"citationID":"rHfPb841","properties":{"formattedCitation":"(Goebel &amp; Knight, 2020; Knight et al., 2018)","plainCitation":"(Goebel &amp; Knight, 2020; Knight et al., 2018)","dontUpdate":true,"noteIndex":0},"citationItems":[{"id":"Axxbjw3a/ETTDODa1","uris":["http://zotero.org/users/12344718/items/MLNMKMDJ"],"itemData":{"id":1090,"type":"article-journal","container-title":"Geophyics","title":"Recharge Site Assessment Though the Integration of Surface Geophysics and Cone Penetrometer Testing","author":[{"family":"Goebel","given":"Meredith"},{"family":"Knight","given":"Rosemary"}],"issued":{"date-parts":[["2020"]]}}},{"id":728,"uris":["http://zotero.org/users/12344718/items/XE8B3GXT"],"itemData":{"id":728,"type":"article-journal","abstract":"The passage of the Sustainable Groundwater Management Act in California has highlighted a need for cost-effective ways to acquire the data used in building conceptual models of the aquifer systems in the Central Valley of California. One approach would be the regional implementation of the airborne electromagnetic (AEM) method. We acquired 104 line-kilometers of data in the Tulare Irrigation District, in the Central Valley, to determine the depth of investigation of the AEM method, given the abundance of electrically conductive clays, and to assess the usefulness of the method for mapping the hydrostratigraphy. The data were high quality providing, through inversion of the data, models displaying the variation in electrical resistivity to a depth of approximately 500 m. In order to transform the resistivity models to interpreted sections displaying lithology, we established the relationship between resistivity and lithology using collocated lithology logs (from drillers' logs) and AEM data. We modeled the AEM response and employed a bootstrapping approach to solve for the range of values in the resistivity model corresponding to sand and gravel, mixed coarse and fine, and clay in the unsaturated and saturated regions. The comparison between the resulting interpretation and an existing cross-section demonstrates that airborne electromagnetics can be an effective method for mapping the large-scale hydrostratigraphy of aquifer systems in the Central Valley. The methods employed and developed in this study have widespread application in the use of the AEM method for groundwater management in similar geologic settings.","container-title":"Ground water","DOI":"10.1111/gwat.12656","note":"Citation Key: Knight2018","title":"Mapping Aquifer Systems with Airborne Electromagnetics in the Central Valley of California.","author":[{"family":"Knight","given":"Rosemary"},{"family":"Smith","given":"Ryan"},{"family":"Asch","given":"Ted"},{"family":"Abraham","given":"Jared"},{"family":"Cannia","given":"Jim"},{"family":"Viezzoli","given":"Andrea"},{"family":"Fogg","given":"Graham"}],"issued":{"date-parts":[["2018"]]}}}],"schema":"https://github.com/citation-style-language/schema/raw/master/csl-citation.json"} </w:instrText>
      </w:r>
      <w:r w:rsidRPr="000A10B2">
        <w:rPr>
          <w:rFonts w:asciiTheme="majorBidi" w:hAnsiTheme="majorBidi" w:cstheme="majorBidi"/>
          <w:sz w:val="24"/>
          <w:szCs w:val="24"/>
        </w:rPr>
        <w:fldChar w:fldCharType="separate"/>
      </w:r>
      <w:r w:rsidRPr="000A10B2">
        <w:rPr>
          <w:rFonts w:asciiTheme="majorBidi" w:hAnsiTheme="majorBidi" w:cstheme="majorBidi"/>
          <w:noProof/>
          <w:sz w:val="24"/>
          <w:szCs w:val="24"/>
        </w:rPr>
        <w:t xml:space="preserve">Goebel </w:t>
      </w:r>
      <w:r w:rsidR="00BF3CA7">
        <w:rPr>
          <w:rFonts w:asciiTheme="majorBidi" w:hAnsiTheme="majorBidi" w:cstheme="majorBidi"/>
          <w:noProof/>
          <w:sz w:val="24"/>
          <w:szCs w:val="24"/>
        </w:rPr>
        <w:t xml:space="preserve">&amp; Knight </w:t>
      </w:r>
      <w:r w:rsidRPr="000A10B2">
        <w:rPr>
          <w:rFonts w:asciiTheme="majorBidi" w:hAnsiTheme="majorBidi" w:cstheme="majorBidi"/>
          <w:noProof/>
          <w:sz w:val="24"/>
          <w:szCs w:val="24"/>
        </w:rPr>
        <w:t>(202</w:t>
      </w:r>
      <w:r w:rsidR="00BF3CA7">
        <w:rPr>
          <w:rFonts w:asciiTheme="majorBidi" w:hAnsiTheme="majorBidi" w:cstheme="majorBidi"/>
          <w:noProof/>
          <w:sz w:val="24"/>
          <w:szCs w:val="24"/>
        </w:rPr>
        <w:t>1</w:t>
      </w:r>
      <w:r w:rsidRPr="000A10B2">
        <w:rPr>
          <w:rFonts w:asciiTheme="majorBidi" w:hAnsiTheme="majorBidi" w:cstheme="majorBidi"/>
          <w:noProof/>
          <w:sz w:val="24"/>
          <w:szCs w:val="24"/>
        </w:rPr>
        <w:t>)</w:t>
      </w:r>
      <w:r w:rsidRPr="000A10B2">
        <w:rPr>
          <w:rFonts w:asciiTheme="majorBidi" w:hAnsiTheme="majorBidi" w:cstheme="majorBidi"/>
          <w:sz w:val="24"/>
          <w:szCs w:val="24"/>
        </w:rPr>
        <w:fldChar w:fldCharType="end"/>
      </w:r>
      <w:r w:rsidRPr="000A10B2">
        <w:rPr>
          <w:rFonts w:asciiTheme="majorBidi" w:hAnsiTheme="majorBidi" w:cstheme="majorBidi"/>
          <w:sz w:val="24"/>
          <w:szCs w:val="24"/>
        </w:rPr>
        <w:t xml:space="preserve">. </w:t>
      </w:r>
      <w:r w:rsidR="00067721" w:rsidRPr="000A10B2">
        <w:rPr>
          <w:rFonts w:asciiTheme="majorBidi" w:hAnsiTheme="majorBidi" w:cstheme="majorBidi"/>
          <w:sz w:val="24"/>
          <w:szCs w:val="24"/>
        </w:rPr>
        <w:t xml:space="preserve">The </w:t>
      </w:r>
      <w:r w:rsidRPr="000A10B2">
        <w:rPr>
          <w:rFonts w:asciiTheme="majorBidi" w:hAnsiTheme="majorBidi" w:cstheme="majorBidi"/>
          <w:sz w:val="24"/>
          <w:szCs w:val="24"/>
        </w:rPr>
        <w:t>Knight</w:t>
      </w:r>
      <w:r w:rsidR="00067721" w:rsidRPr="000A10B2">
        <w:rPr>
          <w:rFonts w:asciiTheme="majorBidi" w:hAnsiTheme="majorBidi" w:cstheme="majorBidi"/>
          <w:sz w:val="24"/>
          <w:szCs w:val="24"/>
        </w:rPr>
        <w:t xml:space="preserve"> et al.</w:t>
      </w:r>
      <w:r w:rsidRPr="000A10B2">
        <w:rPr>
          <w:rFonts w:asciiTheme="majorBidi" w:hAnsiTheme="majorBidi" w:cstheme="majorBidi"/>
          <w:sz w:val="24"/>
          <w:szCs w:val="24"/>
        </w:rPr>
        <w:t xml:space="preserve"> approach starts with co</w:t>
      </w:r>
      <w:r w:rsidR="00A82E33" w:rsidRPr="000A10B2">
        <w:rPr>
          <w:rFonts w:asciiTheme="majorBidi" w:hAnsiTheme="majorBidi" w:cstheme="majorBidi"/>
          <w:sz w:val="24"/>
          <w:szCs w:val="24"/>
        </w:rPr>
        <w:t>-</w:t>
      </w:r>
      <w:r w:rsidRPr="000A10B2">
        <w:rPr>
          <w:rFonts w:asciiTheme="majorBidi" w:hAnsiTheme="majorBidi" w:cstheme="majorBidi"/>
          <w:sz w:val="24"/>
          <w:szCs w:val="24"/>
        </w:rPr>
        <w:t xml:space="preserve">located pairs of resistivity and sediment type profiles obtained from </w:t>
      </w:r>
      <w:r w:rsidR="00735684" w:rsidRPr="000A10B2">
        <w:rPr>
          <w:rFonts w:asciiTheme="majorBidi" w:hAnsiTheme="majorBidi" w:cstheme="majorBidi"/>
          <w:sz w:val="24"/>
          <w:szCs w:val="24"/>
        </w:rPr>
        <w:t>A</w:t>
      </w:r>
      <w:r w:rsidRPr="000A10B2">
        <w:rPr>
          <w:rFonts w:asciiTheme="majorBidi" w:hAnsiTheme="majorBidi" w:cstheme="majorBidi"/>
          <w:sz w:val="24"/>
          <w:szCs w:val="24"/>
        </w:rPr>
        <w:t xml:space="preserve">EM data and </w:t>
      </w:r>
      <w:r w:rsidR="00735684" w:rsidRPr="000A10B2">
        <w:rPr>
          <w:rFonts w:asciiTheme="majorBidi" w:hAnsiTheme="majorBidi" w:cstheme="majorBidi"/>
          <w:sz w:val="24"/>
          <w:szCs w:val="24"/>
        </w:rPr>
        <w:t>driller’s logs</w:t>
      </w:r>
      <w:r w:rsidRPr="000A10B2">
        <w:rPr>
          <w:rFonts w:asciiTheme="majorBidi" w:hAnsiTheme="majorBidi" w:cstheme="majorBidi"/>
          <w:sz w:val="24"/>
          <w:szCs w:val="24"/>
        </w:rPr>
        <w:t>, respectively</w:t>
      </w:r>
      <w:r w:rsidR="00067721" w:rsidRPr="000A10B2">
        <w:rPr>
          <w:rFonts w:asciiTheme="majorBidi" w:hAnsiTheme="majorBidi" w:cstheme="majorBidi"/>
          <w:sz w:val="24"/>
          <w:szCs w:val="24"/>
        </w:rPr>
        <w:t xml:space="preserve">; where “co-located” is defined </w:t>
      </w:r>
      <w:r w:rsidR="00620E1E" w:rsidRPr="000A10B2">
        <w:rPr>
          <w:rFonts w:asciiTheme="majorBidi" w:hAnsiTheme="majorBidi" w:cstheme="majorBidi"/>
          <w:sz w:val="24"/>
          <w:szCs w:val="24"/>
        </w:rPr>
        <w:t xml:space="preserve">as being close enough together that it can be assumed </w:t>
      </w:r>
      <w:r w:rsidR="008E46F0" w:rsidRPr="000A10B2">
        <w:rPr>
          <w:rFonts w:asciiTheme="majorBidi" w:hAnsiTheme="majorBidi" w:cstheme="majorBidi"/>
          <w:sz w:val="24"/>
          <w:szCs w:val="24"/>
        </w:rPr>
        <w:t xml:space="preserve">that </w:t>
      </w:r>
      <w:r w:rsidR="00620E1E" w:rsidRPr="000A10B2">
        <w:rPr>
          <w:rFonts w:asciiTheme="majorBidi" w:hAnsiTheme="majorBidi" w:cstheme="majorBidi"/>
          <w:sz w:val="24"/>
          <w:szCs w:val="24"/>
        </w:rPr>
        <w:t xml:space="preserve">both </w:t>
      </w:r>
      <w:r w:rsidR="008E46F0" w:rsidRPr="000A10B2">
        <w:rPr>
          <w:rFonts w:asciiTheme="majorBidi" w:hAnsiTheme="majorBidi" w:cstheme="majorBidi"/>
          <w:sz w:val="24"/>
          <w:szCs w:val="24"/>
        </w:rPr>
        <w:t xml:space="preserve">are </w:t>
      </w:r>
      <w:r w:rsidR="00620E1E" w:rsidRPr="000A10B2">
        <w:rPr>
          <w:rFonts w:asciiTheme="majorBidi" w:hAnsiTheme="majorBidi" w:cstheme="majorBidi"/>
          <w:sz w:val="24"/>
          <w:szCs w:val="24"/>
        </w:rPr>
        <w:t>sampling the same variation in sediment type with depth</w:t>
      </w:r>
      <w:r w:rsidRPr="000A10B2">
        <w:rPr>
          <w:rFonts w:asciiTheme="majorBidi" w:hAnsiTheme="majorBidi" w:cstheme="majorBidi"/>
          <w:sz w:val="24"/>
          <w:szCs w:val="24"/>
        </w:rPr>
        <w:t>. Using the co</w:t>
      </w:r>
      <w:r w:rsidR="00A82E33" w:rsidRPr="000A10B2">
        <w:rPr>
          <w:rFonts w:asciiTheme="majorBidi" w:hAnsiTheme="majorBidi" w:cstheme="majorBidi"/>
          <w:sz w:val="24"/>
          <w:szCs w:val="24"/>
        </w:rPr>
        <w:t>-</w:t>
      </w:r>
      <w:r w:rsidRPr="000A10B2">
        <w:rPr>
          <w:rFonts w:asciiTheme="majorBidi" w:hAnsiTheme="majorBidi" w:cstheme="majorBidi"/>
          <w:sz w:val="24"/>
          <w:szCs w:val="24"/>
        </w:rPr>
        <w:t>located pairs, this approach solves an upscaling equation</w:t>
      </w:r>
      <w:r w:rsidR="008E46F0" w:rsidRPr="000A10B2">
        <w:rPr>
          <w:rFonts w:asciiTheme="majorBidi" w:hAnsiTheme="majorBidi" w:cstheme="majorBidi"/>
          <w:sz w:val="24"/>
          <w:szCs w:val="24"/>
        </w:rPr>
        <w:t xml:space="preserve"> which </w:t>
      </w:r>
      <w:r w:rsidR="00180D92" w:rsidRPr="000A10B2">
        <w:rPr>
          <w:rFonts w:asciiTheme="majorBidi" w:hAnsiTheme="majorBidi" w:cstheme="majorBidi"/>
          <w:sz w:val="24"/>
          <w:szCs w:val="24"/>
        </w:rPr>
        <w:t>represent</w:t>
      </w:r>
      <w:r w:rsidR="008E46F0" w:rsidRPr="000A10B2">
        <w:rPr>
          <w:rFonts w:asciiTheme="majorBidi" w:hAnsiTheme="majorBidi" w:cstheme="majorBidi"/>
          <w:sz w:val="24"/>
          <w:szCs w:val="24"/>
        </w:rPr>
        <w:t>s</w:t>
      </w:r>
      <w:r w:rsidR="00180D92" w:rsidRPr="000A10B2">
        <w:rPr>
          <w:rFonts w:asciiTheme="majorBidi" w:hAnsiTheme="majorBidi" w:cstheme="majorBidi"/>
          <w:sz w:val="24"/>
          <w:szCs w:val="24"/>
        </w:rPr>
        <w:t xml:space="preserve"> the physics of the </w:t>
      </w:r>
      <w:r w:rsidR="00AB04E8" w:rsidRPr="000A10B2">
        <w:rPr>
          <w:rFonts w:asciiTheme="majorBidi" w:hAnsiTheme="majorBidi" w:cstheme="majorBidi"/>
          <w:sz w:val="24"/>
          <w:szCs w:val="24"/>
        </w:rPr>
        <w:t>A</w:t>
      </w:r>
      <w:r w:rsidR="00180D92" w:rsidRPr="000A10B2">
        <w:rPr>
          <w:rFonts w:asciiTheme="majorBidi" w:hAnsiTheme="majorBidi" w:cstheme="majorBidi"/>
          <w:sz w:val="24"/>
          <w:szCs w:val="24"/>
        </w:rPr>
        <w:t>EM measurement as governed by the presence of e</w:t>
      </w:r>
      <w:r w:rsidRPr="000A10B2">
        <w:rPr>
          <w:rFonts w:asciiTheme="majorBidi" w:hAnsiTheme="majorBidi" w:cstheme="majorBidi"/>
          <w:sz w:val="24"/>
          <w:szCs w:val="24"/>
        </w:rPr>
        <w:t xml:space="preserve">lectric fields </w:t>
      </w:r>
      <w:r w:rsidR="00180D92" w:rsidRPr="000A10B2">
        <w:rPr>
          <w:rFonts w:asciiTheme="majorBidi" w:hAnsiTheme="majorBidi" w:cstheme="majorBidi"/>
          <w:sz w:val="24"/>
          <w:szCs w:val="24"/>
        </w:rPr>
        <w:t>oriented</w:t>
      </w:r>
      <w:r w:rsidRPr="000A10B2">
        <w:rPr>
          <w:rFonts w:asciiTheme="majorBidi" w:hAnsiTheme="majorBidi" w:cstheme="majorBidi"/>
          <w:sz w:val="24"/>
          <w:szCs w:val="24"/>
        </w:rPr>
        <w:t xml:space="preserve"> </w:t>
      </w:r>
      <w:r w:rsidRPr="000A10B2">
        <w:rPr>
          <w:rFonts w:asciiTheme="majorBidi" w:hAnsiTheme="majorBidi" w:cstheme="majorBidi"/>
          <w:sz w:val="24"/>
          <w:szCs w:val="24"/>
        </w:rPr>
        <w:lastRenderedPageBreak/>
        <w:t xml:space="preserve">parallel to the boundaries between </w:t>
      </w:r>
      <w:r w:rsidR="00180D92" w:rsidRPr="000A10B2">
        <w:rPr>
          <w:rFonts w:asciiTheme="majorBidi" w:hAnsiTheme="majorBidi" w:cstheme="majorBidi"/>
          <w:sz w:val="24"/>
          <w:szCs w:val="24"/>
        </w:rPr>
        <w:t xml:space="preserve">layers of </w:t>
      </w:r>
      <w:r w:rsidRPr="000A10B2">
        <w:rPr>
          <w:rFonts w:asciiTheme="majorBidi" w:hAnsiTheme="majorBidi" w:cstheme="majorBidi"/>
          <w:sz w:val="24"/>
          <w:szCs w:val="24"/>
        </w:rPr>
        <w:t>sediment types</w:t>
      </w:r>
      <w:r w:rsidR="008E46F0" w:rsidRPr="000A10B2">
        <w:rPr>
          <w:rFonts w:asciiTheme="majorBidi" w:hAnsiTheme="majorBidi" w:cstheme="majorBidi"/>
          <w:sz w:val="24"/>
          <w:szCs w:val="24"/>
        </w:rPr>
        <w:t xml:space="preserve"> with different resistivity values</w:t>
      </w:r>
      <w:r w:rsidR="00A12EDD" w:rsidRPr="000A10B2">
        <w:rPr>
          <w:rFonts w:asciiTheme="majorBidi" w:hAnsiTheme="majorBidi" w:cstheme="majorBidi"/>
          <w:sz w:val="24"/>
          <w:szCs w:val="24"/>
        </w:rPr>
        <w:t xml:space="preserve">. </w:t>
      </w:r>
      <w:r w:rsidR="00CE3F98" w:rsidRPr="000A10B2">
        <w:rPr>
          <w:rFonts w:asciiTheme="majorBidi" w:hAnsiTheme="majorBidi" w:cstheme="majorBidi"/>
          <w:sz w:val="24"/>
          <w:szCs w:val="24"/>
        </w:rPr>
        <w:t>Th</w:t>
      </w:r>
      <w:r w:rsidR="00C030B0" w:rsidRPr="000A10B2">
        <w:rPr>
          <w:rFonts w:asciiTheme="majorBidi" w:hAnsiTheme="majorBidi" w:cstheme="majorBidi"/>
          <w:sz w:val="24"/>
          <w:szCs w:val="24"/>
        </w:rPr>
        <w:t>e</w:t>
      </w:r>
      <w:r w:rsidR="00CE3F98" w:rsidRPr="000A10B2">
        <w:rPr>
          <w:rFonts w:asciiTheme="majorBidi" w:hAnsiTheme="majorBidi" w:cstheme="majorBidi"/>
          <w:sz w:val="24"/>
          <w:szCs w:val="24"/>
        </w:rPr>
        <w:t xml:space="preserve"> </w:t>
      </w:r>
      <w:r w:rsidR="00A12EDD" w:rsidRPr="000A10B2">
        <w:rPr>
          <w:rFonts w:asciiTheme="majorBidi" w:hAnsiTheme="majorBidi" w:cstheme="majorBidi"/>
          <w:sz w:val="24"/>
          <w:szCs w:val="24"/>
        </w:rPr>
        <w:t xml:space="preserve">upscaling </w:t>
      </w:r>
      <w:r w:rsidR="00CE3F98" w:rsidRPr="000A10B2">
        <w:rPr>
          <w:rFonts w:asciiTheme="majorBidi" w:hAnsiTheme="majorBidi" w:cstheme="majorBidi"/>
          <w:sz w:val="24"/>
          <w:szCs w:val="24"/>
        </w:rPr>
        <w:t xml:space="preserve">equation can be written as </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C26F8" w:rsidRPr="000A10B2" w14:paraId="2B17B299" w14:textId="77777777" w:rsidTr="00920298">
        <w:tc>
          <w:tcPr>
            <w:tcW w:w="4675" w:type="dxa"/>
          </w:tcPr>
          <w:p w14:paraId="7ECD882E" w14:textId="77777777" w:rsidR="000C26F8" w:rsidRPr="003D037C" w:rsidRDefault="00000000" w:rsidP="004E0C0B">
            <w:pPr>
              <w:pStyle w:val="NoSpacing"/>
              <w:spacing w:after="240" w:line="276" w:lineRule="auto"/>
              <w:rPr>
                <w:rFonts w:asciiTheme="majorBidi" w:hAnsiTheme="majorBidi" w:cstheme="majorBidi"/>
                <w:sz w:val="24"/>
                <w:szCs w:val="24"/>
              </w:rPr>
            </w:pPr>
            <m:oMathPara>
              <m:oMathParaPr>
                <m:jc m:val="left"/>
              </m:oMathParaPr>
              <m:oMath>
                <m:sSubSup>
                  <m:sSubSupPr>
                    <m:ctrlPr>
                      <w:rPr>
                        <w:rFonts w:ascii="Cambria Math" w:hAnsi="Cambria Math" w:cstheme="majorBidi"/>
                        <w:i/>
                        <w:sz w:val="24"/>
                        <w:szCs w:val="24"/>
                      </w:rPr>
                    </m:ctrlPr>
                  </m:sSubSupPr>
                  <m:e>
                    <m:r>
                      <w:rPr>
                        <w:rFonts w:ascii="Cambria Math" w:hAnsi="Cambria Math" w:cstheme="majorBidi"/>
                        <w:sz w:val="24"/>
                        <w:szCs w:val="24"/>
                      </w:rPr>
                      <m:t>ρ</m:t>
                    </m:r>
                  </m:e>
                  <m:sub>
                    <m:r>
                      <m:rPr>
                        <m:sty m:val="p"/>
                      </m:rPr>
                      <w:rPr>
                        <w:rFonts w:ascii="Cambria Math" w:hAnsi="Cambria Math" w:cstheme="majorBidi"/>
                        <w:sz w:val="24"/>
                        <w:szCs w:val="24"/>
                      </w:rPr>
                      <m:t>AEM</m:t>
                    </m:r>
                    <m:ctrlPr>
                      <w:rPr>
                        <w:rFonts w:ascii="Cambria Math" w:hAnsi="Cambria Math" w:cstheme="majorBidi"/>
                        <w:iCs/>
                        <w:sz w:val="24"/>
                        <w:szCs w:val="24"/>
                      </w:rPr>
                    </m:ctrlPr>
                  </m:sub>
                  <m:sup>
                    <m:r>
                      <w:rPr>
                        <w:rFonts w:ascii="Cambria Math" w:hAnsi="Cambria Math" w:cstheme="majorBidi"/>
                        <w:sz w:val="24"/>
                        <w:szCs w:val="24"/>
                      </w:rPr>
                      <m:t>-1</m:t>
                    </m:r>
                  </m:sup>
                </m:sSubSup>
                <m:r>
                  <w:rPr>
                    <w:rFonts w:ascii="Cambria Math" w:hAnsi="Cambria Math" w:cstheme="majorBidi"/>
                    <w:sz w:val="24"/>
                    <w:szCs w:val="24"/>
                  </w:rPr>
                  <m:t>=</m:t>
                </m:r>
                <m:r>
                  <m:rPr>
                    <m:sty m:val="p"/>
                  </m:rPr>
                  <w:rPr>
                    <w:rFonts w:ascii="Cambria Math" w:hAnsi="Cambria Math" w:cstheme="majorBidi"/>
                    <w:sz w:val="24"/>
                    <w:szCs w:val="24"/>
                  </w:rPr>
                  <m:t>FCD</m:t>
                </m:r>
                <m:sSubSup>
                  <m:sSubSupPr>
                    <m:ctrlPr>
                      <w:rPr>
                        <w:rFonts w:ascii="Cambria Math" w:hAnsi="Cambria Math" w:cstheme="majorBidi"/>
                        <w:i/>
                        <w:sz w:val="24"/>
                        <w:szCs w:val="24"/>
                      </w:rPr>
                    </m:ctrlPr>
                  </m:sSubSupPr>
                  <m:e>
                    <m:r>
                      <w:rPr>
                        <w:rFonts w:ascii="Cambria Math" w:hAnsi="Cambria Math" w:cstheme="majorBidi"/>
                        <w:sz w:val="24"/>
                        <w:szCs w:val="24"/>
                      </w:rPr>
                      <m:t>ρ</m:t>
                    </m:r>
                  </m:e>
                  <m:sub>
                    <m:r>
                      <m:rPr>
                        <m:sty m:val="p"/>
                      </m:rPr>
                      <w:rPr>
                        <w:rFonts w:ascii="Cambria Math" w:hAnsi="Cambria Math" w:cstheme="majorBidi"/>
                        <w:sz w:val="24"/>
                        <w:szCs w:val="24"/>
                      </w:rPr>
                      <m:t>CD</m:t>
                    </m:r>
                    <m:ctrlPr>
                      <w:rPr>
                        <w:rFonts w:ascii="Cambria Math" w:hAnsi="Cambria Math" w:cstheme="majorBidi"/>
                        <w:iCs/>
                        <w:sz w:val="24"/>
                        <w:szCs w:val="24"/>
                      </w:rPr>
                    </m:ctrlPr>
                  </m:sub>
                  <m:sup>
                    <m:r>
                      <w:rPr>
                        <w:rFonts w:ascii="Cambria Math" w:hAnsi="Cambria Math" w:cstheme="majorBidi"/>
                        <w:sz w:val="24"/>
                        <w:szCs w:val="24"/>
                      </w:rPr>
                      <m:t>-1</m:t>
                    </m:r>
                  </m:sup>
                </m:sSubSup>
                <m:r>
                  <w:rPr>
                    <w:rFonts w:ascii="Cambria Math" w:hAnsi="Cambria Math" w:cstheme="majorBidi"/>
                    <w:sz w:val="24"/>
                    <w:szCs w:val="24"/>
                  </w:rPr>
                  <m:t>+</m:t>
                </m:r>
                <m:d>
                  <m:dPr>
                    <m:ctrlPr>
                      <w:rPr>
                        <w:rFonts w:ascii="Cambria Math" w:hAnsi="Cambria Math" w:cstheme="majorBidi"/>
                        <w:i/>
                        <w:sz w:val="24"/>
                        <w:szCs w:val="24"/>
                      </w:rPr>
                    </m:ctrlPr>
                  </m:dPr>
                  <m:e>
                    <m:r>
                      <w:rPr>
                        <w:rFonts w:ascii="Cambria Math" w:hAnsi="Cambria Math" w:cstheme="majorBidi"/>
                        <w:sz w:val="24"/>
                        <w:szCs w:val="24"/>
                      </w:rPr>
                      <m:t>1-</m:t>
                    </m:r>
                    <m:r>
                      <m:rPr>
                        <m:sty m:val="p"/>
                      </m:rPr>
                      <w:rPr>
                        <w:rFonts w:ascii="Cambria Math" w:hAnsi="Cambria Math" w:cstheme="majorBidi"/>
                        <w:sz w:val="24"/>
                        <w:szCs w:val="24"/>
                      </w:rPr>
                      <m:t>FCD</m:t>
                    </m:r>
                  </m:e>
                </m:d>
                <m:sSubSup>
                  <m:sSubSupPr>
                    <m:ctrlPr>
                      <w:rPr>
                        <w:rFonts w:ascii="Cambria Math" w:hAnsi="Cambria Math" w:cstheme="majorBidi"/>
                        <w:i/>
                        <w:sz w:val="24"/>
                        <w:szCs w:val="24"/>
                      </w:rPr>
                    </m:ctrlPr>
                  </m:sSubSupPr>
                  <m:e>
                    <m:r>
                      <w:rPr>
                        <w:rFonts w:ascii="Cambria Math" w:hAnsi="Cambria Math" w:cstheme="majorBidi"/>
                        <w:sz w:val="24"/>
                        <w:szCs w:val="24"/>
                      </w:rPr>
                      <m:t>ρ</m:t>
                    </m:r>
                  </m:e>
                  <m:sub>
                    <m:r>
                      <m:rPr>
                        <m:sty m:val="p"/>
                      </m:rPr>
                      <w:rPr>
                        <w:rFonts w:ascii="Cambria Math" w:hAnsi="Cambria Math" w:cstheme="majorBidi"/>
                        <w:sz w:val="24"/>
                        <w:szCs w:val="24"/>
                      </w:rPr>
                      <m:t>FD</m:t>
                    </m:r>
                    <m:ctrlPr>
                      <w:rPr>
                        <w:rFonts w:ascii="Cambria Math" w:hAnsi="Cambria Math" w:cstheme="majorBidi"/>
                        <w:iCs/>
                        <w:sz w:val="24"/>
                        <w:szCs w:val="24"/>
                      </w:rPr>
                    </m:ctrlPr>
                  </m:sub>
                  <m:sup>
                    <m:r>
                      <w:rPr>
                        <w:rFonts w:ascii="Cambria Math" w:hAnsi="Cambria Math" w:cstheme="majorBidi"/>
                        <w:sz w:val="24"/>
                        <w:szCs w:val="24"/>
                      </w:rPr>
                      <m:t>-1</m:t>
                    </m:r>
                  </m:sup>
                </m:sSubSup>
              </m:oMath>
            </m:oMathPara>
          </w:p>
        </w:tc>
        <w:tc>
          <w:tcPr>
            <w:tcW w:w="4675" w:type="dxa"/>
          </w:tcPr>
          <w:p w14:paraId="2DEE53F5" w14:textId="428F9D44" w:rsidR="000C26F8" w:rsidRPr="000A10B2" w:rsidRDefault="000C26F8" w:rsidP="004E0C0B">
            <w:pPr>
              <w:pStyle w:val="NoSpacing"/>
              <w:spacing w:after="240" w:line="276" w:lineRule="auto"/>
              <w:jc w:val="right"/>
              <w:rPr>
                <w:rFonts w:asciiTheme="majorBidi" w:hAnsiTheme="majorBidi" w:cstheme="majorBidi"/>
                <w:noProof/>
                <w:sz w:val="24"/>
                <w:szCs w:val="24"/>
              </w:rPr>
            </w:pPr>
            <w:r w:rsidRPr="000A10B2">
              <w:rPr>
                <w:rFonts w:asciiTheme="majorBidi" w:hAnsiTheme="majorBidi" w:cstheme="majorBidi"/>
                <w:noProof/>
                <w:sz w:val="24"/>
                <w:szCs w:val="24"/>
              </w:rPr>
              <w:t>(1)</w:t>
            </w:r>
          </w:p>
        </w:tc>
      </w:tr>
    </w:tbl>
    <w:p w14:paraId="4CCBE4FE" w14:textId="75474B90" w:rsidR="00C73A61" w:rsidRPr="000A10B2" w:rsidRDefault="00CE3F98" w:rsidP="00371B28">
      <w:pPr>
        <w:pStyle w:val="NoSpacing"/>
        <w:spacing w:after="240" w:line="276" w:lineRule="auto"/>
        <w:rPr>
          <w:rFonts w:asciiTheme="majorBidi" w:hAnsiTheme="majorBidi" w:cstheme="majorBidi"/>
          <w:sz w:val="24"/>
          <w:szCs w:val="24"/>
        </w:rPr>
      </w:pPr>
      <w:r w:rsidRPr="000A10B2">
        <w:rPr>
          <w:rFonts w:asciiTheme="majorBidi" w:hAnsiTheme="majorBidi" w:cstheme="majorBidi"/>
          <w:sz w:val="24"/>
          <w:szCs w:val="24"/>
        </w:rPr>
        <w:t xml:space="preserve">where </w:t>
      </w:r>
      <m:oMath>
        <m:sSub>
          <m:sSubPr>
            <m:ctrlPr>
              <w:rPr>
                <w:rFonts w:ascii="Cambria Math" w:hAnsi="Cambria Math" w:cstheme="majorBidi"/>
                <w:i/>
                <w:sz w:val="24"/>
                <w:szCs w:val="24"/>
              </w:rPr>
            </m:ctrlPr>
          </m:sSubPr>
          <m:e>
            <m:r>
              <w:rPr>
                <w:rFonts w:ascii="Cambria Math" w:hAnsi="Cambria Math" w:cstheme="majorBidi"/>
                <w:sz w:val="24"/>
                <w:szCs w:val="24"/>
              </w:rPr>
              <m:t>ρ</m:t>
            </m:r>
          </m:e>
          <m:sub>
            <m:r>
              <m:rPr>
                <m:sty m:val="p"/>
              </m:rPr>
              <w:rPr>
                <w:rFonts w:ascii="Cambria Math" w:hAnsi="Cambria Math" w:cstheme="majorBidi"/>
                <w:sz w:val="24"/>
                <w:szCs w:val="24"/>
              </w:rPr>
              <m:t>AEM</m:t>
            </m:r>
          </m:sub>
        </m:sSub>
      </m:oMath>
      <w:r w:rsidRPr="000A10B2">
        <w:rPr>
          <w:rFonts w:asciiTheme="majorBidi" w:hAnsiTheme="majorBidi" w:cstheme="majorBidi"/>
          <w:sz w:val="24"/>
          <w:szCs w:val="24"/>
        </w:rPr>
        <w:t xml:space="preserve"> is </w:t>
      </w:r>
      <w:r w:rsidR="008D6E5A" w:rsidRPr="000A10B2">
        <w:rPr>
          <w:rFonts w:asciiTheme="majorBidi" w:hAnsiTheme="majorBidi" w:cstheme="majorBidi"/>
          <w:sz w:val="24"/>
          <w:szCs w:val="24"/>
        </w:rPr>
        <w:t>the</w:t>
      </w:r>
      <w:r w:rsidRPr="000A10B2">
        <w:rPr>
          <w:rFonts w:asciiTheme="majorBidi" w:hAnsiTheme="majorBidi" w:cstheme="majorBidi"/>
          <w:sz w:val="24"/>
          <w:szCs w:val="24"/>
        </w:rPr>
        <w:t xml:space="preserve"> resistivity value </w:t>
      </w:r>
      <w:r w:rsidR="008D6E5A" w:rsidRPr="000A10B2">
        <w:rPr>
          <w:rFonts w:asciiTheme="majorBidi" w:hAnsiTheme="majorBidi" w:cstheme="majorBidi"/>
          <w:sz w:val="24"/>
          <w:szCs w:val="24"/>
        </w:rPr>
        <w:t>in</w:t>
      </w:r>
      <w:r w:rsidRPr="000A10B2">
        <w:rPr>
          <w:rFonts w:asciiTheme="majorBidi" w:hAnsiTheme="majorBidi" w:cstheme="majorBidi"/>
          <w:sz w:val="24"/>
          <w:szCs w:val="24"/>
        </w:rPr>
        <w:t xml:space="preserve"> a </w:t>
      </w:r>
      <w:r w:rsidR="002A02F0" w:rsidRPr="000A10B2">
        <w:rPr>
          <w:rFonts w:asciiTheme="majorBidi" w:hAnsiTheme="majorBidi" w:cstheme="majorBidi"/>
          <w:sz w:val="24"/>
          <w:szCs w:val="24"/>
        </w:rPr>
        <w:t xml:space="preserve">vertical </w:t>
      </w:r>
      <w:r w:rsidRPr="000A10B2">
        <w:rPr>
          <w:rFonts w:asciiTheme="majorBidi" w:hAnsiTheme="majorBidi" w:cstheme="majorBidi"/>
          <w:sz w:val="24"/>
          <w:szCs w:val="24"/>
        </w:rPr>
        <w:t xml:space="preserve">cell </w:t>
      </w:r>
      <w:r w:rsidR="00A80E69" w:rsidRPr="000A10B2">
        <w:rPr>
          <w:rFonts w:asciiTheme="majorBidi" w:hAnsiTheme="majorBidi" w:cstheme="majorBidi"/>
          <w:sz w:val="24"/>
          <w:szCs w:val="24"/>
        </w:rPr>
        <w:t xml:space="preserve">of thickness </w:t>
      </w:r>
      <w:r w:rsidR="00A80E69" w:rsidRPr="000A10B2">
        <w:rPr>
          <w:rFonts w:asciiTheme="majorBidi" w:hAnsiTheme="majorBidi" w:cstheme="majorBidi"/>
          <w:i/>
          <w:iCs/>
          <w:sz w:val="24"/>
          <w:szCs w:val="24"/>
        </w:rPr>
        <w:t>t</w:t>
      </w:r>
      <w:r w:rsidR="00A80E69" w:rsidRPr="000A10B2">
        <w:rPr>
          <w:rFonts w:asciiTheme="majorBidi" w:hAnsiTheme="majorBidi" w:cstheme="majorBidi"/>
          <w:sz w:val="24"/>
          <w:szCs w:val="24"/>
        </w:rPr>
        <w:t xml:space="preserve"> </w:t>
      </w:r>
      <w:r w:rsidR="008D6E5A" w:rsidRPr="000A10B2">
        <w:rPr>
          <w:rFonts w:asciiTheme="majorBidi" w:hAnsiTheme="majorBidi" w:cstheme="majorBidi"/>
          <w:sz w:val="24"/>
          <w:szCs w:val="24"/>
        </w:rPr>
        <w:t>in a</w:t>
      </w:r>
      <w:r w:rsidRPr="000A10B2">
        <w:rPr>
          <w:rFonts w:asciiTheme="majorBidi" w:hAnsiTheme="majorBidi" w:cstheme="majorBidi"/>
          <w:sz w:val="24"/>
          <w:szCs w:val="24"/>
        </w:rPr>
        <w:t xml:space="preserve"> resistivity profile; FCD is </w:t>
      </w:r>
      <w:r w:rsidR="008D6E5A" w:rsidRPr="000A10B2">
        <w:rPr>
          <w:rFonts w:asciiTheme="majorBidi" w:hAnsiTheme="majorBidi" w:cstheme="majorBidi"/>
          <w:sz w:val="24"/>
          <w:szCs w:val="24"/>
        </w:rPr>
        <w:t xml:space="preserve">the </w:t>
      </w:r>
      <w:r w:rsidRPr="000A10B2">
        <w:rPr>
          <w:rFonts w:asciiTheme="majorBidi" w:hAnsiTheme="majorBidi" w:cstheme="majorBidi"/>
          <w:sz w:val="24"/>
          <w:szCs w:val="24"/>
        </w:rPr>
        <w:t xml:space="preserve">fraction of coarse-dominated sediments within the </w:t>
      </w:r>
      <w:r w:rsidR="008D6E5A" w:rsidRPr="000A10B2">
        <w:rPr>
          <w:rFonts w:asciiTheme="majorBidi" w:hAnsiTheme="majorBidi" w:cstheme="majorBidi"/>
          <w:sz w:val="24"/>
          <w:szCs w:val="24"/>
        </w:rPr>
        <w:t xml:space="preserve">same depth interval in the co-located </w:t>
      </w:r>
      <w:r w:rsidRPr="000A10B2">
        <w:rPr>
          <w:rFonts w:asciiTheme="majorBidi" w:hAnsiTheme="majorBidi" w:cstheme="majorBidi"/>
          <w:sz w:val="24"/>
          <w:szCs w:val="24"/>
        </w:rPr>
        <w:t>sediment-type profile</w:t>
      </w:r>
      <w:r w:rsidR="00A80E69" w:rsidRPr="000A10B2">
        <w:rPr>
          <w:rFonts w:asciiTheme="majorBidi" w:hAnsiTheme="majorBidi" w:cstheme="majorBidi"/>
          <w:sz w:val="24"/>
          <w:szCs w:val="24"/>
        </w:rPr>
        <w:t xml:space="preserve"> </w:t>
      </w:r>
      <w:r w:rsidR="008E46F0" w:rsidRPr="000A10B2">
        <w:rPr>
          <w:rFonts w:asciiTheme="majorBidi" w:hAnsiTheme="majorBidi" w:cstheme="majorBidi"/>
          <w:sz w:val="24"/>
          <w:szCs w:val="24"/>
        </w:rPr>
        <w:t xml:space="preserve">so </w:t>
      </w:r>
      <w:r w:rsidR="001843ED" w:rsidRPr="000A10B2">
        <w:rPr>
          <w:rFonts w:asciiTheme="majorBidi" w:hAnsiTheme="majorBidi" w:cstheme="majorBidi"/>
          <w:sz w:val="24"/>
          <w:szCs w:val="24"/>
        </w:rPr>
        <w:t xml:space="preserve">is </w:t>
      </w:r>
      <w:r w:rsidR="00067721" w:rsidRPr="000A10B2">
        <w:rPr>
          <w:rFonts w:asciiTheme="majorBidi" w:hAnsiTheme="majorBidi" w:cstheme="majorBidi"/>
          <w:sz w:val="24"/>
          <w:szCs w:val="24"/>
        </w:rPr>
        <w:t>equivalent to</w:t>
      </w:r>
      <w:r w:rsidR="00A80E69" w:rsidRPr="000A10B2">
        <w:rPr>
          <w:rFonts w:asciiTheme="majorBidi" w:hAnsiTheme="majorBidi" w:cstheme="majorBidi"/>
          <w:sz w:val="24"/>
          <w:szCs w:val="24"/>
        </w:rPr>
        <w:t xml:space="preserve"> the total thickness of the coarse-dominated layers normalized by the</w:t>
      </w:r>
      <w:r w:rsidR="00067721" w:rsidRPr="000A10B2">
        <w:rPr>
          <w:rFonts w:asciiTheme="majorBidi" w:hAnsiTheme="majorBidi" w:cstheme="majorBidi"/>
          <w:sz w:val="24"/>
          <w:szCs w:val="24"/>
        </w:rPr>
        <w:t xml:space="preserve"> length of the depth interval</w:t>
      </w:r>
      <w:r w:rsidRPr="000A10B2">
        <w:rPr>
          <w:rFonts w:asciiTheme="majorBidi" w:hAnsiTheme="majorBidi" w:cstheme="majorBidi"/>
          <w:sz w:val="24"/>
          <w:szCs w:val="24"/>
        </w:rPr>
        <w:t xml:space="preserve">;  </w:t>
      </w:r>
      <m:oMath>
        <m:sSub>
          <m:sSubPr>
            <m:ctrlPr>
              <w:rPr>
                <w:rFonts w:ascii="Cambria Math" w:hAnsi="Cambria Math" w:cstheme="majorBidi"/>
                <w:i/>
                <w:sz w:val="24"/>
                <w:szCs w:val="24"/>
              </w:rPr>
            </m:ctrlPr>
          </m:sSubPr>
          <m:e>
            <m:r>
              <w:rPr>
                <w:rFonts w:ascii="Cambria Math" w:hAnsi="Cambria Math" w:cstheme="majorBidi"/>
                <w:sz w:val="24"/>
                <w:szCs w:val="24"/>
              </w:rPr>
              <m:t>ρ</m:t>
            </m:r>
          </m:e>
          <m:sub>
            <m:r>
              <m:rPr>
                <m:sty m:val="p"/>
              </m:rPr>
              <w:rPr>
                <w:rFonts w:ascii="Cambria Math" w:hAnsi="Cambria Math" w:cstheme="majorBidi"/>
                <w:sz w:val="24"/>
                <w:szCs w:val="24"/>
              </w:rPr>
              <m:t>CD</m:t>
            </m:r>
          </m:sub>
        </m:sSub>
      </m:oMath>
      <w:r w:rsidR="000C26F8" w:rsidRPr="000A10B2">
        <w:rPr>
          <w:rFonts w:asciiTheme="majorBidi" w:hAnsiTheme="majorBidi" w:cstheme="majorBidi"/>
          <w:sz w:val="24"/>
          <w:szCs w:val="24"/>
        </w:rPr>
        <w:t xml:space="preserve"> </w:t>
      </w:r>
      <w:r w:rsidRPr="000A10B2">
        <w:rPr>
          <w:rFonts w:asciiTheme="majorBidi" w:hAnsiTheme="majorBidi" w:cstheme="majorBidi"/>
          <w:sz w:val="24"/>
          <w:szCs w:val="24"/>
        </w:rPr>
        <w:t xml:space="preserve">and  </w:t>
      </w:r>
      <m:oMath>
        <m:sSub>
          <m:sSubPr>
            <m:ctrlPr>
              <w:rPr>
                <w:rFonts w:ascii="Cambria Math" w:hAnsi="Cambria Math" w:cstheme="majorBidi"/>
                <w:i/>
                <w:sz w:val="24"/>
                <w:szCs w:val="24"/>
              </w:rPr>
            </m:ctrlPr>
          </m:sSubPr>
          <m:e>
            <m:r>
              <w:rPr>
                <w:rFonts w:ascii="Cambria Math" w:hAnsi="Cambria Math" w:cstheme="majorBidi"/>
                <w:sz w:val="24"/>
                <w:szCs w:val="24"/>
              </w:rPr>
              <m:t>ρ</m:t>
            </m:r>
          </m:e>
          <m:sub>
            <m:r>
              <m:rPr>
                <m:sty m:val="p"/>
              </m:rPr>
              <w:rPr>
                <w:rFonts w:ascii="Cambria Math" w:hAnsi="Cambria Math" w:cstheme="majorBidi"/>
                <w:sz w:val="24"/>
                <w:szCs w:val="24"/>
              </w:rPr>
              <m:t>FD</m:t>
            </m:r>
          </m:sub>
        </m:sSub>
      </m:oMath>
      <w:r w:rsidR="000C26F8" w:rsidRPr="000A10B2">
        <w:rPr>
          <w:rFonts w:asciiTheme="majorBidi" w:hAnsiTheme="majorBidi" w:cstheme="majorBidi"/>
          <w:sz w:val="24"/>
          <w:szCs w:val="24"/>
        </w:rPr>
        <w:t xml:space="preserve"> </w:t>
      </w:r>
      <w:r w:rsidRPr="000A10B2">
        <w:rPr>
          <w:rFonts w:asciiTheme="majorBidi" w:hAnsiTheme="majorBidi" w:cstheme="majorBidi"/>
          <w:sz w:val="24"/>
          <w:szCs w:val="24"/>
        </w:rPr>
        <w:t xml:space="preserve">are unknown resistivity values for coarse-dominated and fine-dominated sediments, respectively. </w:t>
      </w:r>
      <w:r w:rsidR="008E46F0" w:rsidRPr="000A10B2">
        <w:rPr>
          <w:rFonts w:asciiTheme="majorBidi" w:hAnsiTheme="majorBidi" w:cstheme="majorBidi"/>
          <w:sz w:val="24"/>
          <w:szCs w:val="24"/>
        </w:rPr>
        <w:t xml:space="preserve">The upscaling equation is solved using a bootstrapping approach, which repeatedly samples from the co-located pairs, with replacement, to generate a distribution of resistivity values for each sediment type. </w:t>
      </w:r>
      <w:r w:rsidR="00C030B0" w:rsidRPr="000A10B2">
        <w:rPr>
          <w:rFonts w:asciiTheme="majorBidi" w:hAnsiTheme="majorBidi" w:cstheme="majorBidi"/>
          <w:sz w:val="24"/>
          <w:szCs w:val="24"/>
        </w:rPr>
        <w:t xml:space="preserve">Ideally what is found is a good separation between the two distributions, reducing the uncertainty in relating resistivity values to sediment type. </w:t>
      </w:r>
      <w:r w:rsidR="00C73A61" w:rsidRPr="000A10B2">
        <w:rPr>
          <w:rFonts w:asciiTheme="majorBidi" w:hAnsiTheme="majorBidi" w:cstheme="majorBidi"/>
          <w:sz w:val="24"/>
          <w:szCs w:val="24"/>
        </w:rPr>
        <w:t xml:space="preserve">Building upon this, </w:t>
      </w:r>
      <w:r w:rsidR="00067721" w:rsidRPr="000A10B2">
        <w:rPr>
          <w:rFonts w:asciiTheme="majorBidi" w:hAnsiTheme="majorBidi" w:cstheme="majorBidi"/>
          <w:sz w:val="24"/>
          <w:szCs w:val="24"/>
        </w:rPr>
        <w:t xml:space="preserve">the </w:t>
      </w:r>
      <w:r w:rsidR="00C73A61" w:rsidRPr="000A10B2">
        <w:rPr>
          <w:rFonts w:asciiTheme="majorBidi" w:hAnsiTheme="majorBidi" w:cstheme="majorBidi"/>
          <w:sz w:val="24"/>
          <w:szCs w:val="24"/>
        </w:rPr>
        <w:t>Goebel</w:t>
      </w:r>
      <w:r w:rsidR="00067721" w:rsidRPr="000A10B2">
        <w:rPr>
          <w:rFonts w:asciiTheme="majorBidi" w:hAnsiTheme="majorBidi" w:cstheme="majorBidi"/>
          <w:sz w:val="24"/>
          <w:szCs w:val="24"/>
        </w:rPr>
        <w:t xml:space="preserve"> and Knight</w:t>
      </w:r>
      <w:r w:rsidR="00C73A61" w:rsidRPr="000A10B2">
        <w:rPr>
          <w:rFonts w:asciiTheme="majorBidi" w:hAnsiTheme="majorBidi" w:cstheme="majorBidi"/>
          <w:sz w:val="24"/>
          <w:szCs w:val="24"/>
        </w:rPr>
        <w:t xml:space="preserve"> approach constructs a mapping function by sampling from the</w:t>
      </w:r>
      <w:r w:rsidR="009B4A8F" w:rsidRPr="000A10B2">
        <w:rPr>
          <w:rFonts w:asciiTheme="majorBidi" w:hAnsiTheme="majorBidi" w:cstheme="majorBidi"/>
          <w:sz w:val="24"/>
          <w:szCs w:val="24"/>
        </w:rPr>
        <w:t xml:space="preserve"> resistivity </w:t>
      </w:r>
      <w:r w:rsidR="00C73A61" w:rsidRPr="000A10B2">
        <w:rPr>
          <w:rFonts w:asciiTheme="majorBidi" w:hAnsiTheme="majorBidi" w:cstheme="majorBidi"/>
          <w:sz w:val="24"/>
          <w:szCs w:val="24"/>
        </w:rPr>
        <w:t>distributions</w:t>
      </w:r>
      <w:r w:rsidR="009B4A8F" w:rsidRPr="000A10B2">
        <w:rPr>
          <w:rFonts w:asciiTheme="majorBidi" w:hAnsiTheme="majorBidi" w:cstheme="majorBidi"/>
          <w:sz w:val="24"/>
          <w:szCs w:val="24"/>
        </w:rPr>
        <w:t xml:space="preserve"> for the coarse-dominated and the fine-dominated, </w:t>
      </w:r>
      <w:r w:rsidR="00C73A61" w:rsidRPr="000A10B2">
        <w:rPr>
          <w:rFonts w:asciiTheme="majorBidi" w:hAnsiTheme="majorBidi" w:cstheme="majorBidi"/>
          <w:sz w:val="24"/>
          <w:szCs w:val="24"/>
        </w:rPr>
        <w:t>allowing us to transform a resistivity value to</w:t>
      </w:r>
      <w:r w:rsidR="00A82E33" w:rsidRPr="000A10B2">
        <w:rPr>
          <w:rFonts w:asciiTheme="majorBidi" w:hAnsiTheme="majorBidi" w:cstheme="majorBidi"/>
          <w:sz w:val="24"/>
          <w:szCs w:val="24"/>
        </w:rPr>
        <w:t xml:space="preserve"> </w:t>
      </w:r>
      <w:r w:rsidR="008D6E5A" w:rsidRPr="000A10B2">
        <w:rPr>
          <w:rFonts w:asciiTheme="majorBidi" w:hAnsiTheme="majorBidi" w:cstheme="majorBidi"/>
          <w:sz w:val="24"/>
          <w:szCs w:val="24"/>
        </w:rPr>
        <w:t xml:space="preserve">a </w:t>
      </w:r>
      <w:r w:rsidR="00A82E33" w:rsidRPr="000A10B2">
        <w:rPr>
          <w:rFonts w:asciiTheme="majorBidi" w:hAnsiTheme="majorBidi" w:cstheme="majorBidi"/>
          <w:sz w:val="24"/>
          <w:szCs w:val="24"/>
        </w:rPr>
        <w:t xml:space="preserve">fraction of </w:t>
      </w:r>
      <w:proofErr w:type="gramStart"/>
      <w:r w:rsidR="00A82E33" w:rsidRPr="000A10B2">
        <w:rPr>
          <w:rFonts w:asciiTheme="majorBidi" w:hAnsiTheme="majorBidi" w:cstheme="majorBidi"/>
          <w:sz w:val="24"/>
          <w:szCs w:val="24"/>
        </w:rPr>
        <w:t>coarse</w:t>
      </w:r>
      <w:proofErr w:type="gramEnd"/>
      <w:r w:rsidR="00A82E33" w:rsidRPr="000A10B2">
        <w:rPr>
          <w:rFonts w:asciiTheme="majorBidi" w:hAnsiTheme="majorBidi" w:cstheme="majorBidi"/>
          <w:sz w:val="24"/>
          <w:szCs w:val="24"/>
        </w:rPr>
        <w:t>-dominated</w:t>
      </w:r>
      <w:r w:rsidR="00C73A61" w:rsidRPr="000A10B2">
        <w:rPr>
          <w:rFonts w:asciiTheme="majorBidi" w:hAnsiTheme="majorBidi" w:cstheme="majorBidi"/>
          <w:sz w:val="24"/>
          <w:szCs w:val="24"/>
        </w:rPr>
        <w:t>. Our expanded approach include</w:t>
      </w:r>
      <w:r w:rsidR="00A82E33" w:rsidRPr="000A10B2">
        <w:rPr>
          <w:rFonts w:asciiTheme="majorBidi" w:hAnsiTheme="majorBidi" w:cstheme="majorBidi"/>
          <w:sz w:val="24"/>
          <w:szCs w:val="24"/>
        </w:rPr>
        <w:t>d</w:t>
      </w:r>
      <w:r w:rsidR="00C73A61" w:rsidRPr="000A10B2">
        <w:rPr>
          <w:rFonts w:asciiTheme="majorBidi" w:hAnsiTheme="majorBidi" w:cstheme="majorBidi"/>
          <w:sz w:val="24"/>
          <w:szCs w:val="24"/>
        </w:rPr>
        <w:t xml:space="preserve"> two major changes</w:t>
      </w:r>
      <w:r w:rsidR="000900A6" w:rsidRPr="000A10B2">
        <w:rPr>
          <w:rFonts w:asciiTheme="majorBidi" w:hAnsiTheme="majorBidi" w:cstheme="majorBidi"/>
          <w:sz w:val="24"/>
          <w:szCs w:val="24"/>
        </w:rPr>
        <w:t xml:space="preserve">. </w:t>
      </w:r>
    </w:p>
    <w:p w14:paraId="7B79A769" w14:textId="068F1574" w:rsidR="00C73A61" w:rsidRPr="000A10B2" w:rsidRDefault="00067721" w:rsidP="00371B28">
      <w:pPr>
        <w:pStyle w:val="NoSpacing"/>
        <w:spacing w:after="240" w:line="276" w:lineRule="auto"/>
        <w:rPr>
          <w:rFonts w:asciiTheme="majorBidi" w:hAnsiTheme="majorBidi" w:cstheme="majorBidi"/>
          <w:noProof/>
          <w:sz w:val="24"/>
          <w:szCs w:val="24"/>
        </w:rPr>
      </w:pPr>
      <w:r w:rsidRPr="000A10B2">
        <w:rPr>
          <w:rFonts w:asciiTheme="majorBidi" w:hAnsiTheme="majorBidi" w:cstheme="majorBidi"/>
          <w:noProof/>
          <w:sz w:val="24"/>
          <w:szCs w:val="24"/>
        </w:rPr>
        <w:t xml:space="preserve">The </w:t>
      </w:r>
      <w:r w:rsidR="00C73A61" w:rsidRPr="000A10B2">
        <w:rPr>
          <w:rFonts w:asciiTheme="majorBidi" w:hAnsiTheme="majorBidi" w:cstheme="majorBidi"/>
          <w:noProof/>
          <w:sz w:val="24"/>
          <w:szCs w:val="24"/>
        </w:rPr>
        <w:t>original approach</w:t>
      </w:r>
      <w:r w:rsidRPr="000A10B2">
        <w:rPr>
          <w:rFonts w:asciiTheme="majorBidi" w:hAnsiTheme="majorBidi" w:cstheme="majorBidi"/>
          <w:noProof/>
          <w:sz w:val="24"/>
          <w:szCs w:val="24"/>
        </w:rPr>
        <w:t xml:space="preserve"> of Knight et al., referred to here as the multiple-cell approach, </w:t>
      </w:r>
      <w:r w:rsidR="00C73A61" w:rsidRPr="000A10B2">
        <w:rPr>
          <w:rFonts w:asciiTheme="majorBidi" w:hAnsiTheme="majorBidi" w:cstheme="majorBidi"/>
          <w:noProof/>
          <w:sz w:val="24"/>
          <w:szCs w:val="24"/>
        </w:rPr>
        <w:t>uses resistivity values from e</w:t>
      </w:r>
      <w:r w:rsidRPr="000A10B2">
        <w:rPr>
          <w:rFonts w:asciiTheme="majorBidi" w:hAnsiTheme="majorBidi" w:cstheme="majorBidi"/>
          <w:noProof/>
          <w:sz w:val="24"/>
          <w:szCs w:val="24"/>
        </w:rPr>
        <w:t>very</w:t>
      </w:r>
      <w:r w:rsidR="00C73A61" w:rsidRPr="000A10B2">
        <w:rPr>
          <w:rFonts w:asciiTheme="majorBidi" w:hAnsiTheme="majorBidi" w:cstheme="majorBidi"/>
          <w:noProof/>
          <w:sz w:val="24"/>
          <w:szCs w:val="24"/>
        </w:rPr>
        <w:t xml:space="preserve"> cell along a </w:t>
      </w:r>
      <w:r w:rsidR="000B75D5" w:rsidRPr="000A10B2">
        <w:rPr>
          <w:rFonts w:asciiTheme="majorBidi" w:hAnsiTheme="majorBidi" w:cstheme="majorBidi"/>
          <w:noProof/>
          <w:sz w:val="24"/>
          <w:szCs w:val="24"/>
        </w:rPr>
        <w:t xml:space="preserve">vertical </w:t>
      </w:r>
      <w:r w:rsidRPr="000A10B2">
        <w:rPr>
          <w:rFonts w:asciiTheme="majorBidi" w:hAnsiTheme="majorBidi" w:cstheme="majorBidi"/>
          <w:noProof/>
          <w:sz w:val="24"/>
          <w:szCs w:val="24"/>
        </w:rPr>
        <w:t xml:space="preserve">resistivity </w:t>
      </w:r>
      <w:r w:rsidR="00C73A61" w:rsidRPr="000A10B2">
        <w:rPr>
          <w:rFonts w:asciiTheme="majorBidi" w:hAnsiTheme="majorBidi" w:cstheme="majorBidi"/>
          <w:noProof/>
          <w:sz w:val="24"/>
          <w:szCs w:val="24"/>
        </w:rPr>
        <w:t>profile</w:t>
      </w:r>
      <w:r w:rsidRPr="000A10B2">
        <w:rPr>
          <w:rFonts w:asciiTheme="majorBidi" w:hAnsiTheme="majorBidi" w:cstheme="majorBidi"/>
          <w:noProof/>
          <w:sz w:val="24"/>
          <w:szCs w:val="24"/>
        </w:rPr>
        <w:t>,</w:t>
      </w:r>
      <w:r w:rsidR="00C73A61" w:rsidRPr="000A10B2">
        <w:rPr>
          <w:rFonts w:asciiTheme="majorBidi" w:hAnsiTheme="majorBidi" w:cstheme="majorBidi"/>
          <w:noProof/>
          <w:sz w:val="24"/>
          <w:szCs w:val="24"/>
        </w:rPr>
        <w:t xml:space="preserve"> </w:t>
      </w:r>
      <w:r w:rsidRPr="000A10B2">
        <w:rPr>
          <w:rFonts w:asciiTheme="majorBidi" w:hAnsiTheme="majorBidi" w:cstheme="majorBidi"/>
          <w:noProof/>
          <w:sz w:val="24"/>
          <w:szCs w:val="24"/>
        </w:rPr>
        <w:t xml:space="preserve">pairing each </w:t>
      </w:r>
      <w:r w:rsidR="000B75D5" w:rsidRPr="000A10B2">
        <w:rPr>
          <w:rFonts w:asciiTheme="majorBidi" w:hAnsiTheme="majorBidi" w:cstheme="majorBidi"/>
          <w:noProof/>
          <w:sz w:val="24"/>
          <w:szCs w:val="24"/>
        </w:rPr>
        <w:t xml:space="preserve">resistivity value </w:t>
      </w:r>
      <w:r w:rsidR="00C73A61" w:rsidRPr="000A10B2">
        <w:rPr>
          <w:rFonts w:asciiTheme="majorBidi" w:hAnsiTheme="majorBidi" w:cstheme="majorBidi"/>
          <w:noProof/>
          <w:sz w:val="24"/>
          <w:szCs w:val="24"/>
        </w:rPr>
        <w:t xml:space="preserve">with the </w:t>
      </w:r>
      <w:r w:rsidR="000B75D5" w:rsidRPr="000A10B2">
        <w:rPr>
          <w:rFonts w:asciiTheme="majorBidi" w:hAnsiTheme="majorBidi" w:cstheme="majorBidi"/>
          <w:noProof/>
          <w:sz w:val="24"/>
          <w:szCs w:val="24"/>
        </w:rPr>
        <w:t xml:space="preserve">sediment-type information from the </w:t>
      </w:r>
      <w:r w:rsidR="00C73A61" w:rsidRPr="000A10B2">
        <w:rPr>
          <w:rFonts w:asciiTheme="majorBidi" w:hAnsiTheme="majorBidi" w:cstheme="majorBidi"/>
          <w:noProof/>
          <w:sz w:val="24"/>
          <w:szCs w:val="24"/>
        </w:rPr>
        <w:t>corresponding</w:t>
      </w:r>
      <w:r w:rsidRPr="000A10B2">
        <w:rPr>
          <w:rFonts w:asciiTheme="majorBidi" w:hAnsiTheme="majorBidi" w:cstheme="majorBidi"/>
          <w:noProof/>
          <w:sz w:val="24"/>
          <w:szCs w:val="24"/>
        </w:rPr>
        <w:t xml:space="preserve"> depth interval in the sediment-type profile</w:t>
      </w:r>
      <w:r w:rsidR="00C73A61" w:rsidRPr="000A10B2">
        <w:rPr>
          <w:rFonts w:asciiTheme="majorBidi" w:hAnsiTheme="majorBidi" w:cstheme="majorBidi"/>
          <w:noProof/>
          <w:sz w:val="24"/>
          <w:szCs w:val="24"/>
        </w:rPr>
        <w:t>.</w:t>
      </w:r>
      <w:r w:rsidR="00AB04E8" w:rsidRPr="000A10B2">
        <w:rPr>
          <w:rFonts w:asciiTheme="majorBidi" w:hAnsiTheme="majorBidi" w:cstheme="majorBidi"/>
          <w:noProof/>
          <w:sz w:val="24"/>
          <w:szCs w:val="24"/>
        </w:rPr>
        <w:t xml:space="preserve"> </w:t>
      </w:r>
      <w:r w:rsidR="000B75D5" w:rsidRPr="000A10B2">
        <w:rPr>
          <w:rFonts w:asciiTheme="majorBidi" w:hAnsiTheme="majorBidi" w:cstheme="majorBidi"/>
          <w:noProof/>
          <w:sz w:val="24"/>
          <w:szCs w:val="24"/>
        </w:rPr>
        <w:t>Such an approach</w:t>
      </w:r>
      <w:r w:rsidR="00644AD4" w:rsidRPr="000A10B2">
        <w:rPr>
          <w:rFonts w:asciiTheme="majorBidi" w:hAnsiTheme="majorBidi" w:cstheme="majorBidi"/>
          <w:noProof/>
          <w:sz w:val="24"/>
          <w:szCs w:val="24"/>
        </w:rPr>
        <w:t xml:space="preserve"> places a high level of confidence </w:t>
      </w:r>
      <w:r w:rsidR="008E46F0" w:rsidRPr="000A10B2">
        <w:rPr>
          <w:rFonts w:asciiTheme="majorBidi" w:hAnsiTheme="majorBidi" w:cstheme="majorBidi"/>
          <w:noProof/>
          <w:sz w:val="24"/>
          <w:szCs w:val="24"/>
        </w:rPr>
        <w:t>i</w:t>
      </w:r>
      <w:r w:rsidR="00644AD4" w:rsidRPr="000A10B2">
        <w:rPr>
          <w:rFonts w:asciiTheme="majorBidi" w:hAnsiTheme="majorBidi" w:cstheme="majorBidi"/>
          <w:noProof/>
          <w:sz w:val="24"/>
          <w:szCs w:val="24"/>
        </w:rPr>
        <w:t xml:space="preserve">n </w:t>
      </w:r>
      <w:r w:rsidR="000B75D5" w:rsidRPr="000A10B2">
        <w:rPr>
          <w:rFonts w:asciiTheme="majorBidi" w:hAnsiTheme="majorBidi" w:cstheme="majorBidi"/>
          <w:noProof/>
          <w:sz w:val="24"/>
          <w:szCs w:val="24"/>
        </w:rPr>
        <w:t xml:space="preserve">the accuracy of </w:t>
      </w:r>
      <w:r w:rsidR="00644AD4" w:rsidRPr="000A10B2">
        <w:rPr>
          <w:rFonts w:asciiTheme="majorBidi" w:hAnsiTheme="majorBidi" w:cstheme="majorBidi"/>
          <w:noProof/>
          <w:sz w:val="24"/>
          <w:szCs w:val="24"/>
        </w:rPr>
        <w:t>each resistivity</w:t>
      </w:r>
      <w:r w:rsidR="000B75D5" w:rsidRPr="000A10B2">
        <w:rPr>
          <w:rFonts w:asciiTheme="majorBidi" w:hAnsiTheme="majorBidi" w:cstheme="majorBidi"/>
          <w:noProof/>
          <w:sz w:val="24"/>
          <w:szCs w:val="24"/>
        </w:rPr>
        <w:t xml:space="preserve"> measurement</w:t>
      </w:r>
      <w:r w:rsidR="00CA6B4D" w:rsidRPr="000A10B2">
        <w:rPr>
          <w:rFonts w:asciiTheme="majorBidi" w:hAnsiTheme="majorBidi" w:cstheme="majorBidi"/>
          <w:noProof/>
          <w:sz w:val="24"/>
          <w:szCs w:val="24"/>
        </w:rPr>
        <w:t xml:space="preserve">. </w:t>
      </w:r>
      <w:r w:rsidR="00371B28" w:rsidRPr="000A10B2">
        <w:rPr>
          <w:rFonts w:asciiTheme="majorBidi" w:hAnsiTheme="majorBidi" w:cstheme="majorBidi"/>
          <w:noProof/>
          <w:sz w:val="24"/>
          <w:szCs w:val="24"/>
        </w:rPr>
        <w:t>Given that AEM data have greater sensitivity, and thus improved accuracy, over a larger volume, w</w:t>
      </w:r>
      <w:r w:rsidR="00CA6B4D" w:rsidRPr="000A10B2">
        <w:rPr>
          <w:rFonts w:asciiTheme="majorBidi" w:hAnsiTheme="majorBidi" w:cstheme="majorBidi"/>
          <w:noProof/>
          <w:sz w:val="24"/>
          <w:szCs w:val="24"/>
        </w:rPr>
        <w:t xml:space="preserve">e changed the approach so that instead of using the resistivity values from the individual cells, we </w:t>
      </w:r>
      <w:r w:rsidR="000B75D5" w:rsidRPr="000A10B2">
        <w:rPr>
          <w:rFonts w:asciiTheme="majorBidi" w:hAnsiTheme="majorBidi" w:cstheme="majorBidi"/>
          <w:noProof/>
          <w:sz w:val="24"/>
          <w:szCs w:val="24"/>
        </w:rPr>
        <w:t xml:space="preserve">harmonically </w:t>
      </w:r>
      <w:r w:rsidR="00CA6B4D" w:rsidRPr="000A10B2">
        <w:rPr>
          <w:rFonts w:asciiTheme="majorBidi" w:hAnsiTheme="majorBidi" w:cstheme="majorBidi"/>
          <w:noProof/>
          <w:sz w:val="24"/>
          <w:szCs w:val="24"/>
        </w:rPr>
        <w:t>averaged</w:t>
      </w:r>
      <w:r w:rsidR="000B75D5" w:rsidRPr="000A10B2">
        <w:rPr>
          <w:rFonts w:asciiTheme="majorBidi" w:hAnsiTheme="majorBidi" w:cstheme="majorBidi"/>
          <w:noProof/>
          <w:sz w:val="24"/>
          <w:szCs w:val="24"/>
        </w:rPr>
        <w:t xml:space="preserve"> all the</w:t>
      </w:r>
      <w:r w:rsidR="00CA6B4D" w:rsidRPr="000A10B2">
        <w:rPr>
          <w:rFonts w:asciiTheme="majorBidi" w:hAnsiTheme="majorBidi" w:cstheme="majorBidi"/>
          <w:noProof/>
          <w:sz w:val="24"/>
          <w:szCs w:val="24"/>
        </w:rPr>
        <w:t xml:space="preserve"> resistivity values </w:t>
      </w:r>
      <w:r w:rsidR="000B75D5" w:rsidRPr="000A10B2">
        <w:rPr>
          <w:rFonts w:asciiTheme="majorBidi" w:hAnsiTheme="majorBidi" w:cstheme="majorBidi"/>
          <w:noProof/>
          <w:sz w:val="24"/>
          <w:szCs w:val="24"/>
        </w:rPr>
        <w:t xml:space="preserve">in the cells </w:t>
      </w:r>
      <w:r w:rsidR="00CA6B4D" w:rsidRPr="000A10B2">
        <w:rPr>
          <w:rFonts w:asciiTheme="majorBidi" w:hAnsiTheme="majorBidi" w:cstheme="majorBidi"/>
          <w:noProof/>
          <w:sz w:val="24"/>
          <w:szCs w:val="24"/>
        </w:rPr>
        <w:t xml:space="preserve">along a profile over the entire interval of interest </w:t>
      </w:r>
      <w:r w:rsidR="00CA6B4D" w:rsidRPr="000A10B2">
        <w:rPr>
          <w:rFonts w:asciiTheme="majorBidi" w:hAnsiTheme="majorBidi" w:cstheme="majorBidi"/>
          <w:noProof/>
          <w:sz w:val="24"/>
          <w:szCs w:val="24"/>
        </w:rPr>
        <w:sym w:font="Symbol" w:char="F02D"/>
      </w:r>
      <w:r w:rsidR="00CA6B4D" w:rsidRPr="000A10B2">
        <w:rPr>
          <w:rFonts w:asciiTheme="majorBidi" w:hAnsiTheme="majorBidi" w:cstheme="majorBidi"/>
          <w:noProof/>
          <w:sz w:val="24"/>
          <w:szCs w:val="24"/>
        </w:rPr>
        <w:t xml:space="preserve"> between the ground surface and the base surface</w:t>
      </w:r>
      <w:r w:rsidR="00620E1E" w:rsidRPr="000A10B2">
        <w:rPr>
          <w:rFonts w:asciiTheme="majorBidi" w:hAnsiTheme="majorBidi" w:cstheme="majorBidi"/>
          <w:noProof/>
          <w:sz w:val="24"/>
          <w:szCs w:val="24"/>
        </w:rPr>
        <w:t xml:space="preserve"> of the region of interest</w:t>
      </w:r>
      <w:r w:rsidR="00CA6B4D" w:rsidRPr="000A10B2">
        <w:rPr>
          <w:rFonts w:asciiTheme="majorBidi" w:hAnsiTheme="majorBidi" w:cstheme="majorBidi"/>
          <w:noProof/>
          <w:sz w:val="24"/>
          <w:szCs w:val="24"/>
        </w:rPr>
        <w:t xml:space="preserve">; </w:t>
      </w:r>
      <w:r w:rsidR="00620E1E" w:rsidRPr="000A10B2">
        <w:rPr>
          <w:rFonts w:asciiTheme="majorBidi" w:hAnsiTheme="majorBidi" w:cstheme="majorBidi"/>
          <w:noProof/>
          <w:sz w:val="24"/>
          <w:szCs w:val="24"/>
        </w:rPr>
        <w:t xml:space="preserve">we refer to </w:t>
      </w:r>
      <w:r w:rsidR="00CA6B4D" w:rsidRPr="000A10B2">
        <w:rPr>
          <w:rFonts w:asciiTheme="majorBidi" w:hAnsiTheme="majorBidi" w:cstheme="majorBidi"/>
          <w:noProof/>
          <w:sz w:val="24"/>
          <w:szCs w:val="24"/>
        </w:rPr>
        <w:t xml:space="preserve">this as the single-interval approach. </w:t>
      </w:r>
      <w:r w:rsidR="008523B2" w:rsidRPr="000A10B2">
        <w:rPr>
          <w:rFonts w:asciiTheme="majorBidi" w:hAnsiTheme="majorBidi" w:cstheme="majorBidi"/>
          <w:noProof/>
          <w:sz w:val="24"/>
          <w:szCs w:val="24"/>
        </w:rPr>
        <w:t>W</w:t>
      </w:r>
      <w:r w:rsidR="00C73A61" w:rsidRPr="000A10B2">
        <w:rPr>
          <w:rFonts w:asciiTheme="majorBidi" w:hAnsiTheme="majorBidi" w:cstheme="majorBidi"/>
          <w:noProof/>
          <w:sz w:val="24"/>
          <w:szCs w:val="24"/>
        </w:rPr>
        <w:t xml:space="preserve">e </w:t>
      </w:r>
      <w:r w:rsidR="00371B28" w:rsidRPr="000A10B2">
        <w:rPr>
          <w:rFonts w:asciiTheme="majorBidi" w:hAnsiTheme="majorBidi" w:cstheme="majorBidi"/>
          <w:noProof/>
          <w:sz w:val="24"/>
          <w:szCs w:val="24"/>
        </w:rPr>
        <w:t>calculate</w:t>
      </w:r>
      <w:r w:rsidR="00620E1E" w:rsidRPr="000A10B2">
        <w:rPr>
          <w:rFonts w:asciiTheme="majorBidi" w:hAnsiTheme="majorBidi" w:cstheme="majorBidi"/>
          <w:noProof/>
          <w:sz w:val="24"/>
          <w:szCs w:val="24"/>
        </w:rPr>
        <w:t>d</w:t>
      </w:r>
      <w:r w:rsidR="00371B28" w:rsidRPr="000A10B2">
        <w:rPr>
          <w:rFonts w:asciiTheme="majorBidi" w:hAnsiTheme="majorBidi" w:cstheme="majorBidi"/>
          <w:noProof/>
          <w:sz w:val="24"/>
          <w:szCs w:val="24"/>
        </w:rPr>
        <w:t xml:space="preserve"> an average resistivity value</w:t>
      </w:r>
      <w:r w:rsidR="00C5551D" w:rsidRPr="000A10B2">
        <w:rPr>
          <w:rFonts w:asciiTheme="majorBidi" w:hAnsiTheme="majorBidi" w:cstheme="majorBidi"/>
          <w:noProof/>
          <w:sz w:val="24"/>
          <w:szCs w:val="24"/>
        </w:rPr>
        <w:t xml:space="preserve"> </w:t>
      </w:r>
      <m:oMath>
        <m:sSub>
          <m:sSubPr>
            <m:ctrlPr>
              <w:rPr>
                <w:rFonts w:ascii="Cambria Math" w:hAnsi="Cambria Math" w:cstheme="majorBidi"/>
                <w:i/>
                <w:noProof/>
                <w:sz w:val="24"/>
                <w:szCs w:val="24"/>
              </w:rPr>
            </m:ctrlPr>
          </m:sSubPr>
          <m:e>
            <m:r>
              <w:rPr>
                <w:rFonts w:ascii="Cambria Math" w:hAnsi="Cambria Math" w:cstheme="majorBidi"/>
                <w:noProof/>
                <w:sz w:val="24"/>
                <w:szCs w:val="24"/>
              </w:rPr>
              <m:t>ρ</m:t>
            </m:r>
          </m:e>
          <m:sub>
            <m:r>
              <m:rPr>
                <m:sty m:val="p"/>
              </m:rPr>
              <w:rPr>
                <w:rFonts w:ascii="Cambria Math" w:hAnsi="Cambria Math" w:cstheme="majorBidi"/>
                <w:noProof/>
                <w:sz w:val="24"/>
                <w:szCs w:val="24"/>
              </w:rPr>
              <m:t>avg</m:t>
            </m:r>
          </m:sub>
        </m:sSub>
      </m:oMath>
      <w:r w:rsidR="008523B2" w:rsidRPr="000A10B2">
        <w:rPr>
          <w:rFonts w:asciiTheme="majorBidi" w:hAnsiTheme="majorBidi" w:cstheme="majorBidi"/>
          <w:noProof/>
          <w:sz w:val="24"/>
          <w:szCs w:val="24"/>
        </w:rPr>
        <w:t xml:space="preserve">, </w:t>
      </w:r>
      <w:r w:rsidR="00620E1E" w:rsidRPr="000A10B2">
        <w:rPr>
          <w:rFonts w:asciiTheme="majorBidi" w:hAnsiTheme="majorBidi" w:cstheme="majorBidi"/>
          <w:noProof/>
          <w:sz w:val="24"/>
          <w:szCs w:val="24"/>
        </w:rPr>
        <w:t xml:space="preserve">using harmonic averaging </w:t>
      </w:r>
      <w:r w:rsidR="008523B2" w:rsidRPr="000A10B2">
        <w:rPr>
          <w:rFonts w:asciiTheme="majorBidi" w:hAnsiTheme="majorBidi" w:cstheme="majorBidi"/>
          <w:noProof/>
          <w:sz w:val="24"/>
          <w:szCs w:val="24"/>
        </w:rPr>
        <w:t xml:space="preserve">as </w:t>
      </w:r>
      <w:r w:rsidR="00371B28" w:rsidRPr="000A10B2">
        <w:rPr>
          <w:rFonts w:asciiTheme="majorBidi" w:hAnsiTheme="majorBidi" w:cstheme="majorBidi"/>
          <w:noProof/>
          <w:sz w:val="24"/>
          <w:szCs w:val="24"/>
        </w:rPr>
        <w:t xml:space="preserve">this </w:t>
      </w:r>
      <w:r w:rsidR="008523B2" w:rsidRPr="000A10B2">
        <w:rPr>
          <w:rFonts w:asciiTheme="majorBidi" w:hAnsiTheme="majorBidi" w:cstheme="majorBidi"/>
          <w:noProof/>
          <w:sz w:val="24"/>
          <w:szCs w:val="24"/>
        </w:rPr>
        <w:t xml:space="preserve">would be consistent with the description of </w:t>
      </w:r>
      <w:r w:rsidR="00C73A61" w:rsidRPr="000A10B2">
        <w:rPr>
          <w:rFonts w:asciiTheme="majorBidi" w:hAnsiTheme="majorBidi" w:cstheme="majorBidi"/>
          <w:noProof/>
          <w:sz w:val="24"/>
          <w:szCs w:val="24"/>
        </w:rPr>
        <w:t xml:space="preserve">the </w:t>
      </w:r>
      <w:r w:rsidR="00AB04E8" w:rsidRPr="000A10B2">
        <w:rPr>
          <w:rFonts w:asciiTheme="majorBidi" w:hAnsiTheme="majorBidi" w:cstheme="majorBidi"/>
          <w:noProof/>
          <w:sz w:val="24"/>
          <w:szCs w:val="24"/>
        </w:rPr>
        <w:t>A</w:t>
      </w:r>
      <w:r w:rsidR="00C73A61" w:rsidRPr="000A10B2">
        <w:rPr>
          <w:rFonts w:asciiTheme="majorBidi" w:hAnsiTheme="majorBidi" w:cstheme="majorBidi"/>
          <w:noProof/>
          <w:sz w:val="24"/>
          <w:szCs w:val="24"/>
        </w:rPr>
        <w:t>EM</w:t>
      </w:r>
      <w:r w:rsidR="00180D92" w:rsidRPr="000A10B2">
        <w:rPr>
          <w:rFonts w:asciiTheme="majorBidi" w:hAnsiTheme="majorBidi" w:cstheme="majorBidi"/>
          <w:noProof/>
          <w:sz w:val="24"/>
          <w:szCs w:val="24"/>
        </w:rPr>
        <w:t xml:space="preserve"> measurement as being made </w:t>
      </w:r>
      <w:r w:rsidR="00620E1E" w:rsidRPr="000A10B2">
        <w:rPr>
          <w:rFonts w:asciiTheme="majorBidi" w:hAnsiTheme="majorBidi" w:cstheme="majorBidi"/>
          <w:noProof/>
          <w:sz w:val="24"/>
          <w:szCs w:val="24"/>
        </w:rPr>
        <w:t xml:space="preserve">with </w:t>
      </w:r>
      <w:r w:rsidR="00180D92" w:rsidRPr="000A10B2">
        <w:rPr>
          <w:rFonts w:asciiTheme="majorBidi" w:hAnsiTheme="majorBidi" w:cstheme="majorBidi"/>
          <w:noProof/>
          <w:sz w:val="24"/>
          <w:szCs w:val="24"/>
        </w:rPr>
        <w:t>electrical fields parallel to the boundaries between layers of different sediments</w:t>
      </w:r>
      <w:r w:rsidR="00620E1E" w:rsidRPr="000A10B2">
        <w:rPr>
          <w:rFonts w:asciiTheme="majorBidi" w:hAnsiTheme="majorBidi" w:cstheme="majorBidi"/>
          <w:noProof/>
          <w:sz w:val="24"/>
          <w:szCs w:val="24"/>
        </w:rPr>
        <w:t>. This results in the following expression</w:t>
      </w:r>
      <w:r w:rsidR="00C5551D" w:rsidRPr="000A10B2">
        <w:rPr>
          <w:rFonts w:asciiTheme="majorBidi" w:hAnsiTheme="majorBidi" w:cstheme="majorBidi"/>
          <w:noProof/>
          <w:sz w:val="24"/>
          <w:szCs w:val="24"/>
        </w:rPr>
        <w:t xml:space="preserve"> for </w:t>
      </w:r>
      <m:oMath>
        <m:sSub>
          <m:sSubPr>
            <m:ctrlPr>
              <w:rPr>
                <w:rFonts w:ascii="Cambria Math" w:hAnsi="Cambria Math" w:cstheme="majorBidi"/>
                <w:i/>
                <w:noProof/>
                <w:sz w:val="24"/>
                <w:szCs w:val="24"/>
              </w:rPr>
            </m:ctrlPr>
          </m:sSubPr>
          <m:e>
            <m:r>
              <w:rPr>
                <w:rFonts w:ascii="Cambria Math" w:hAnsi="Cambria Math" w:cstheme="majorBidi"/>
                <w:noProof/>
                <w:sz w:val="24"/>
                <w:szCs w:val="24"/>
              </w:rPr>
              <m:t>ρ</m:t>
            </m:r>
          </m:e>
          <m:sub>
            <m:r>
              <m:rPr>
                <m:sty m:val="p"/>
              </m:rPr>
              <w:rPr>
                <w:rFonts w:ascii="Cambria Math" w:hAnsi="Cambria Math" w:cstheme="majorBidi"/>
                <w:noProof/>
                <w:sz w:val="24"/>
                <w:szCs w:val="24"/>
              </w:rPr>
              <m:t>avg</m:t>
            </m:r>
          </m:sub>
        </m:sSub>
        <m:r>
          <w:rPr>
            <w:rFonts w:ascii="Cambria Math" w:hAnsi="Cambria Math" w:cstheme="majorBidi"/>
            <w:noProof/>
            <w:sz w:val="24"/>
            <w:szCs w:val="24"/>
          </w:rPr>
          <m:t>:</m:t>
        </m:r>
      </m:oMath>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C26F8" w:rsidRPr="000A10B2" w14:paraId="0E65C7DE" w14:textId="77777777" w:rsidTr="004E0C0B">
        <w:tc>
          <w:tcPr>
            <w:tcW w:w="4675" w:type="dxa"/>
            <w:vAlign w:val="bottom"/>
          </w:tcPr>
          <w:p w14:paraId="5A0D6E5A" w14:textId="77777777" w:rsidR="000C26F8" w:rsidRPr="000A10B2" w:rsidRDefault="00000000" w:rsidP="004E0C0B">
            <w:pPr>
              <w:pStyle w:val="NoSpacing"/>
              <w:spacing w:after="240" w:line="276" w:lineRule="auto"/>
              <w:rPr>
                <w:rFonts w:asciiTheme="majorBidi" w:hAnsiTheme="majorBidi" w:cstheme="majorBidi"/>
                <w:noProof/>
                <w:sz w:val="24"/>
                <w:szCs w:val="24"/>
              </w:rPr>
            </w:pPr>
            <m:oMathPara>
              <m:oMathParaPr>
                <m:jc m:val="left"/>
              </m:oMathParaPr>
              <m:oMath>
                <m:sSub>
                  <m:sSubPr>
                    <m:ctrlPr>
                      <w:rPr>
                        <w:rFonts w:ascii="Cambria Math" w:hAnsi="Cambria Math" w:cstheme="majorBidi"/>
                        <w:i/>
                        <w:noProof/>
                        <w:sz w:val="24"/>
                        <w:szCs w:val="24"/>
                      </w:rPr>
                    </m:ctrlPr>
                  </m:sSubPr>
                  <m:e>
                    <m:r>
                      <w:rPr>
                        <w:rFonts w:ascii="Cambria Math" w:hAnsi="Cambria Math" w:cstheme="majorBidi"/>
                        <w:noProof/>
                        <w:sz w:val="24"/>
                        <w:szCs w:val="24"/>
                      </w:rPr>
                      <m:t>ρ</m:t>
                    </m:r>
                  </m:e>
                  <m:sub>
                    <m:r>
                      <m:rPr>
                        <m:sty m:val="p"/>
                      </m:rPr>
                      <w:rPr>
                        <w:rFonts w:ascii="Cambria Math" w:hAnsi="Cambria Math" w:cstheme="majorBidi"/>
                        <w:noProof/>
                        <w:sz w:val="24"/>
                        <w:szCs w:val="24"/>
                      </w:rPr>
                      <m:t>avg</m:t>
                    </m:r>
                  </m:sub>
                </m:sSub>
                <m:r>
                  <w:rPr>
                    <w:rFonts w:ascii="Cambria Math" w:hAnsi="Cambria Math" w:cstheme="majorBidi"/>
                    <w:noProof/>
                    <w:sz w:val="24"/>
                    <w:szCs w:val="24"/>
                  </w:rPr>
                  <m:t>=</m:t>
                </m:r>
                <m:sSup>
                  <m:sSupPr>
                    <m:ctrlPr>
                      <w:rPr>
                        <w:rFonts w:ascii="Cambria Math" w:hAnsi="Cambria Math" w:cstheme="majorBidi"/>
                        <w:i/>
                        <w:noProof/>
                        <w:sz w:val="24"/>
                        <w:szCs w:val="24"/>
                      </w:rPr>
                    </m:ctrlPr>
                  </m:sSupPr>
                  <m:e>
                    <m:d>
                      <m:dPr>
                        <m:ctrlPr>
                          <w:rPr>
                            <w:rFonts w:ascii="Cambria Math" w:eastAsiaTheme="minorEastAsia" w:hAnsi="Cambria Math" w:cstheme="majorBidi"/>
                            <w:i/>
                            <w:noProof/>
                            <w:sz w:val="24"/>
                            <w:szCs w:val="24"/>
                            <w:lang w:val="en-US" w:eastAsia="ko-KR"/>
                          </w:rPr>
                        </m:ctrlPr>
                      </m:dPr>
                      <m:e>
                        <m:f>
                          <m:fPr>
                            <m:ctrlPr>
                              <w:rPr>
                                <w:rFonts w:ascii="Cambria Math" w:hAnsi="Cambria Math" w:cstheme="majorBidi"/>
                                <w:i/>
                                <w:noProof/>
                                <w:sz w:val="24"/>
                                <w:szCs w:val="24"/>
                              </w:rPr>
                            </m:ctrlPr>
                          </m:fPr>
                          <m:num>
                            <m:r>
                              <w:rPr>
                                <w:rFonts w:ascii="Cambria Math" w:hAnsi="Cambria Math" w:cstheme="majorBidi"/>
                                <w:noProof/>
                                <w:sz w:val="24"/>
                                <w:szCs w:val="24"/>
                              </w:rPr>
                              <m:t>1</m:t>
                            </m:r>
                          </m:num>
                          <m:den>
                            <m:r>
                              <w:rPr>
                                <w:rFonts w:ascii="Cambria Math" w:hAnsi="Cambria Math" w:cstheme="majorBidi"/>
                                <w:noProof/>
                                <w:sz w:val="24"/>
                                <w:szCs w:val="24"/>
                              </w:rPr>
                              <m:t>T</m:t>
                            </m:r>
                          </m:den>
                        </m:f>
                        <m:nary>
                          <m:naryPr>
                            <m:chr m:val="∑"/>
                            <m:limLoc m:val="undOvr"/>
                            <m:ctrlPr>
                              <w:rPr>
                                <w:rFonts w:ascii="Cambria Math" w:eastAsiaTheme="minorEastAsia" w:hAnsi="Cambria Math" w:cstheme="majorBidi"/>
                                <w:i/>
                                <w:noProof/>
                                <w:sz w:val="24"/>
                                <w:szCs w:val="24"/>
                                <w:lang w:val="en-US" w:eastAsia="ko-KR"/>
                              </w:rPr>
                            </m:ctrlPr>
                          </m:naryPr>
                          <m:sub>
                            <m:r>
                              <w:rPr>
                                <w:rFonts w:ascii="Cambria Math" w:hAnsi="Cambria Math" w:cstheme="majorBidi"/>
                                <w:noProof/>
                                <w:sz w:val="24"/>
                                <w:szCs w:val="24"/>
                              </w:rPr>
                              <m:t>i=1</m:t>
                            </m:r>
                          </m:sub>
                          <m:sup>
                            <m:r>
                              <w:rPr>
                                <w:rFonts w:ascii="Cambria Math" w:hAnsi="Cambria Math" w:cstheme="majorBidi"/>
                                <w:noProof/>
                                <w:sz w:val="24"/>
                                <w:szCs w:val="24"/>
                              </w:rPr>
                              <m:t>N</m:t>
                            </m:r>
                          </m:sup>
                          <m:e>
                            <m:sSup>
                              <m:sSupPr>
                                <m:ctrlPr>
                                  <w:rPr>
                                    <w:rFonts w:ascii="Cambria Math" w:hAnsi="Cambria Math" w:cstheme="majorBidi"/>
                                    <w:i/>
                                    <w:noProof/>
                                    <w:sz w:val="24"/>
                                    <w:szCs w:val="24"/>
                                  </w:rPr>
                                </m:ctrlPr>
                              </m:sSupPr>
                              <m:e>
                                <m:sSubSup>
                                  <m:sSubSupPr>
                                    <m:ctrlPr>
                                      <w:rPr>
                                        <w:rFonts w:ascii="Cambria Math" w:hAnsi="Cambria Math" w:cstheme="majorBidi"/>
                                        <w:i/>
                                        <w:noProof/>
                                        <w:sz w:val="24"/>
                                        <w:szCs w:val="24"/>
                                      </w:rPr>
                                    </m:ctrlPr>
                                  </m:sSubSupPr>
                                  <m:e>
                                    <m:r>
                                      <w:rPr>
                                        <w:rFonts w:ascii="Cambria Math" w:hAnsi="Cambria Math" w:cstheme="majorBidi"/>
                                        <w:noProof/>
                                        <w:sz w:val="24"/>
                                        <w:szCs w:val="24"/>
                                      </w:rPr>
                                      <m:t>ρ</m:t>
                                    </m:r>
                                  </m:e>
                                  <m:sub>
                                    <m:r>
                                      <m:rPr>
                                        <m:sty m:val="p"/>
                                      </m:rPr>
                                      <w:rPr>
                                        <w:rFonts w:ascii="Cambria Math" w:hAnsi="Cambria Math" w:cstheme="majorBidi"/>
                                        <w:noProof/>
                                        <w:sz w:val="24"/>
                                        <w:szCs w:val="24"/>
                                      </w:rPr>
                                      <m:t>AEM</m:t>
                                    </m:r>
                                  </m:sub>
                                  <m:sup>
                                    <m:r>
                                      <w:rPr>
                                        <w:rFonts w:ascii="Cambria Math" w:hAnsi="Cambria Math" w:cstheme="majorBidi"/>
                                        <w:noProof/>
                                        <w:sz w:val="24"/>
                                        <w:szCs w:val="24"/>
                                      </w:rPr>
                                      <m:t>i</m:t>
                                    </m:r>
                                  </m:sup>
                                </m:sSubSup>
                              </m:e>
                              <m:sup>
                                <m:r>
                                  <w:rPr>
                                    <w:rFonts w:ascii="Cambria Math" w:hAnsi="Cambria Math" w:cstheme="majorBidi"/>
                                    <w:noProof/>
                                    <w:sz w:val="24"/>
                                    <w:szCs w:val="24"/>
                                  </w:rPr>
                                  <m:t>-1</m:t>
                                </m:r>
                              </m:sup>
                            </m:sSup>
                            <m:sSubSup>
                              <m:sSubSupPr>
                                <m:ctrlPr>
                                  <w:rPr>
                                    <w:rFonts w:ascii="Cambria Math" w:hAnsi="Cambria Math" w:cstheme="majorBidi"/>
                                    <w:i/>
                                    <w:noProof/>
                                    <w:sz w:val="24"/>
                                    <w:szCs w:val="24"/>
                                  </w:rPr>
                                </m:ctrlPr>
                              </m:sSubSupPr>
                              <m:e>
                                <m:r>
                                  <w:rPr>
                                    <w:rFonts w:ascii="Cambria Math" w:hAnsi="Cambria Math" w:cstheme="majorBidi"/>
                                    <w:noProof/>
                                    <w:sz w:val="24"/>
                                    <w:szCs w:val="24"/>
                                  </w:rPr>
                                  <m:t>T</m:t>
                                </m:r>
                              </m:e>
                              <m:sub>
                                <m:r>
                                  <m:rPr>
                                    <m:sty m:val="p"/>
                                  </m:rPr>
                                  <w:rPr>
                                    <w:rFonts w:ascii="Cambria Math" w:hAnsi="Cambria Math" w:cstheme="majorBidi"/>
                                    <w:noProof/>
                                    <w:sz w:val="24"/>
                                    <w:szCs w:val="24"/>
                                  </w:rPr>
                                  <m:t>AEM</m:t>
                                </m:r>
                              </m:sub>
                              <m:sup>
                                <m:r>
                                  <w:rPr>
                                    <w:rFonts w:ascii="Cambria Math" w:hAnsi="Cambria Math" w:cstheme="majorBidi"/>
                                    <w:noProof/>
                                    <w:sz w:val="24"/>
                                    <w:szCs w:val="24"/>
                                  </w:rPr>
                                  <m:t>i</m:t>
                                </m:r>
                              </m:sup>
                            </m:sSubSup>
                          </m:e>
                        </m:nary>
                      </m:e>
                    </m:d>
                  </m:e>
                  <m:sup>
                    <m:r>
                      <w:rPr>
                        <w:rFonts w:ascii="Cambria Math" w:hAnsi="Cambria Math" w:cstheme="majorBidi"/>
                        <w:noProof/>
                        <w:sz w:val="24"/>
                        <w:szCs w:val="24"/>
                      </w:rPr>
                      <m:t>-1</m:t>
                    </m:r>
                  </m:sup>
                </m:sSup>
                <m:r>
                  <w:rPr>
                    <w:rFonts w:ascii="Cambria Math" w:hAnsi="Cambria Math" w:cstheme="majorBidi"/>
                    <w:noProof/>
                    <w:sz w:val="24"/>
                    <w:szCs w:val="24"/>
                  </w:rPr>
                  <m:t>,</m:t>
                </m:r>
              </m:oMath>
            </m:oMathPara>
          </w:p>
        </w:tc>
        <w:tc>
          <w:tcPr>
            <w:tcW w:w="4675" w:type="dxa"/>
            <w:vAlign w:val="bottom"/>
          </w:tcPr>
          <w:p w14:paraId="504F5467" w14:textId="58CB7FC0" w:rsidR="000C26F8" w:rsidRPr="000A10B2" w:rsidRDefault="000C26F8" w:rsidP="004E0C0B">
            <w:pPr>
              <w:pStyle w:val="NoSpacing"/>
              <w:spacing w:after="240" w:line="276" w:lineRule="auto"/>
              <w:jc w:val="right"/>
              <w:rPr>
                <w:rFonts w:asciiTheme="majorBidi" w:hAnsiTheme="majorBidi" w:cstheme="majorBidi"/>
                <w:noProof/>
                <w:sz w:val="24"/>
                <w:szCs w:val="24"/>
              </w:rPr>
            </w:pPr>
            <w:r w:rsidRPr="000A10B2">
              <w:rPr>
                <w:rFonts w:asciiTheme="majorBidi" w:hAnsiTheme="majorBidi" w:cstheme="majorBidi"/>
                <w:noProof/>
                <w:sz w:val="24"/>
                <w:szCs w:val="24"/>
              </w:rPr>
              <w:t>(2)</w:t>
            </w:r>
          </w:p>
        </w:tc>
      </w:tr>
    </w:tbl>
    <w:p w14:paraId="7D8E67CE" w14:textId="2E36FDC3" w:rsidR="00F87991" w:rsidRPr="000A10B2" w:rsidRDefault="00C73A61" w:rsidP="00C73A61">
      <w:pPr>
        <w:pStyle w:val="NoSpacing"/>
        <w:spacing w:after="240" w:line="276" w:lineRule="auto"/>
        <w:rPr>
          <w:rFonts w:asciiTheme="majorBidi" w:hAnsiTheme="majorBidi" w:cstheme="majorBidi"/>
          <w:noProof/>
          <w:sz w:val="24"/>
          <w:szCs w:val="24"/>
        </w:rPr>
      </w:pPr>
      <w:r w:rsidRPr="000A10B2">
        <w:rPr>
          <w:rFonts w:asciiTheme="majorBidi" w:hAnsiTheme="majorBidi" w:cstheme="majorBidi"/>
          <w:noProof/>
          <w:sz w:val="24"/>
          <w:szCs w:val="24"/>
        </w:rPr>
        <w:t xml:space="preserve">where  </w:t>
      </w:r>
      <m:oMath>
        <m:sSubSup>
          <m:sSubSupPr>
            <m:ctrlPr>
              <w:rPr>
                <w:rFonts w:ascii="Cambria Math" w:hAnsi="Cambria Math" w:cstheme="majorBidi"/>
                <w:i/>
                <w:noProof/>
                <w:sz w:val="24"/>
                <w:szCs w:val="24"/>
              </w:rPr>
            </m:ctrlPr>
          </m:sSubSupPr>
          <m:e>
            <m:r>
              <w:rPr>
                <w:rFonts w:ascii="Cambria Math" w:hAnsi="Cambria Math" w:cstheme="majorBidi"/>
                <w:noProof/>
                <w:sz w:val="24"/>
                <w:szCs w:val="24"/>
              </w:rPr>
              <m:t>ρ</m:t>
            </m:r>
          </m:e>
          <m:sub>
            <m:r>
              <m:rPr>
                <m:sty m:val="p"/>
              </m:rPr>
              <w:rPr>
                <w:rFonts w:ascii="Cambria Math" w:hAnsi="Cambria Math" w:cstheme="majorBidi"/>
                <w:noProof/>
                <w:sz w:val="24"/>
                <w:szCs w:val="24"/>
              </w:rPr>
              <m:t>AEM</m:t>
            </m:r>
          </m:sub>
          <m:sup>
            <m:r>
              <w:rPr>
                <w:rFonts w:ascii="Cambria Math" w:hAnsi="Cambria Math" w:cstheme="majorBidi"/>
                <w:noProof/>
                <w:sz w:val="24"/>
                <w:szCs w:val="24"/>
              </w:rPr>
              <m:t>i</m:t>
            </m:r>
          </m:sup>
        </m:sSubSup>
      </m:oMath>
      <w:r w:rsidR="000C26F8" w:rsidRPr="000A10B2">
        <w:rPr>
          <w:rFonts w:asciiTheme="majorBidi" w:hAnsiTheme="majorBidi" w:cstheme="majorBidi"/>
          <w:noProof/>
          <w:sz w:val="24"/>
          <w:szCs w:val="24"/>
        </w:rPr>
        <w:t xml:space="preserve"> </w:t>
      </w:r>
      <w:r w:rsidRPr="000A10B2">
        <w:rPr>
          <w:rFonts w:asciiTheme="majorBidi" w:hAnsiTheme="majorBidi" w:cstheme="majorBidi"/>
          <w:noProof/>
          <w:sz w:val="24"/>
          <w:szCs w:val="24"/>
        </w:rPr>
        <w:t xml:space="preserve">and  </w:t>
      </w:r>
      <m:oMath>
        <m:sSubSup>
          <m:sSubSupPr>
            <m:ctrlPr>
              <w:rPr>
                <w:rFonts w:ascii="Cambria Math" w:hAnsi="Cambria Math" w:cstheme="majorBidi"/>
                <w:i/>
                <w:noProof/>
                <w:sz w:val="24"/>
                <w:szCs w:val="24"/>
              </w:rPr>
            </m:ctrlPr>
          </m:sSubSupPr>
          <m:e>
            <m:r>
              <w:rPr>
                <w:rFonts w:ascii="Cambria Math" w:hAnsi="Cambria Math" w:cstheme="majorBidi"/>
                <w:noProof/>
                <w:sz w:val="24"/>
                <w:szCs w:val="24"/>
              </w:rPr>
              <m:t>T</m:t>
            </m:r>
          </m:e>
          <m:sub>
            <m:r>
              <m:rPr>
                <m:sty m:val="p"/>
              </m:rPr>
              <w:rPr>
                <w:rFonts w:ascii="Cambria Math" w:hAnsi="Cambria Math" w:cstheme="majorBidi"/>
                <w:noProof/>
                <w:sz w:val="24"/>
                <w:szCs w:val="24"/>
              </w:rPr>
              <m:t>AEM</m:t>
            </m:r>
          </m:sub>
          <m:sup>
            <m:r>
              <w:rPr>
                <w:rFonts w:ascii="Cambria Math" w:hAnsi="Cambria Math" w:cstheme="majorBidi"/>
                <w:noProof/>
                <w:sz w:val="24"/>
                <w:szCs w:val="24"/>
              </w:rPr>
              <m:t>i</m:t>
            </m:r>
          </m:sup>
        </m:sSubSup>
      </m:oMath>
      <w:r w:rsidR="000C26F8" w:rsidRPr="000A10B2">
        <w:rPr>
          <w:rFonts w:asciiTheme="majorBidi" w:hAnsiTheme="majorBidi" w:cstheme="majorBidi"/>
          <w:noProof/>
          <w:sz w:val="24"/>
          <w:szCs w:val="24"/>
        </w:rPr>
        <w:t xml:space="preserve"> </w:t>
      </w:r>
      <w:r w:rsidRPr="000A10B2">
        <w:rPr>
          <w:rFonts w:asciiTheme="majorBidi" w:hAnsiTheme="majorBidi" w:cstheme="majorBidi"/>
          <w:noProof/>
          <w:sz w:val="24"/>
          <w:szCs w:val="24"/>
        </w:rPr>
        <w:t xml:space="preserve">are </w:t>
      </w:r>
      <w:r w:rsidR="00371B28" w:rsidRPr="000A10B2">
        <w:rPr>
          <w:rFonts w:asciiTheme="majorBidi" w:hAnsiTheme="majorBidi" w:cstheme="majorBidi"/>
          <w:noProof/>
          <w:sz w:val="24"/>
          <w:szCs w:val="24"/>
        </w:rPr>
        <w:t xml:space="preserve">the </w:t>
      </w:r>
      <w:r w:rsidRPr="000A10B2">
        <w:rPr>
          <w:rFonts w:asciiTheme="majorBidi" w:hAnsiTheme="majorBidi" w:cstheme="majorBidi"/>
          <w:noProof/>
          <w:sz w:val="24"/>
          <w:szCs w:val="24"/>
        </w:rPr>
        <w:t xml:space="preserve">resistivity value and </w:t>
      </w:r>
      <w:r w:rsidR="00371B28" w:rsidRPr="000A10B2">
        <w:rPr>
          <w:rFonts w:asciiTheme="majorBidi" w:hAnsiTheme="majorBidi" w:cstheme="majorBidi"/>
          <w:noProof/>
          <w:sz w:val="24"/>
          <w:szCs w:val="24"/>
        </w:rPr>
        <w:t xml:space="preserve">the </w:t>
      </w:r>
      <w:r w:rsidRPr="000A10B2">
        <w:rPr>
          <w:rFonts w:asciiTheme="majorBidi" w:hAnsiTheme="majorBidi" w:cstheme="majorBidi"/>
          <w:noProof/>
          <w:sz w:val="24"/>
          <w:szCs w:val="24"/>
        </w:rPr>
        <w:t xml:space="preserve">thickness </w:t>
      </w:r>
      <w:r w:rsidR="00C5551D" w:rsidRPr="000A10B2">
        <w:rPr>
          <w:rFonts w:asciiTheme="majorBidi" w:hAnsiTheme="majorBidi" w:cstheme="majorBidi"/>
          <w:noProof/>
          <w:sz w:val="24"/>
          <w:szCs w:val="24"/>
        </w:rPr>
        <w:t xml:space="preserve">value </w:t>
      </w:r>
      <w:r w:rsidR="00371B28" w:rsidRPr="000A10B2">
        <w:rPr>
          <w:rFonts w:asciiTheme="majorBidi" w:hAnsiTheme="majorBidi" w:cstheme="majorBidi"/>
          <w:noProof/>
          <w:sz w:val="24"/>
          <w:szCs w:val="24"/>
        </w:rPr>
        <w:t>in the</w:t>
      </w:r>
      <w:r w:rsidRPr="000A10B2">
        <w:rPr>
          <w:rFonts w:asciiTheme="majorBidi" w:hAnsiTheme="majorBidi" w:cstheme="majorBidi"/>
          <w:noProof/>
          <w:sz w:val="24"/>
          <w:szCs w:val="24"/>
        </w:rPr>
        <w:t xml:space="preserve"> </w:t>
      </w:r>
      <w:r w:rsidRPr="000A10B2">
        <w:rPr>
          <w:rFonts w:asciiTheme="majorBidi" w:hAnsiTheme="majorBidi" w:cstheme="majorBidi"/>
          <w:i/>
          <w:iCs/>
          <w:noProof/>
          <w:sz w:val="24"/>
          <w:szCs w:val="24"/>
        </w:rPr>
        <w:t>i</w:t>
      </w:r>
      <w:r w:rsidRPr="000A10B2">
        <w:rPr>
          <w:rFonts w:asciiTheme="majorBidi" w:hAnsiTheme="majorBidi" w:cstheme="majorBidi"/>
          <w:noProof/>
          <w:sz w:val="24"/>
          <w:szCs w:val="24"/>
        </w:rPr>
        <w:t xml:space="preserve">-th cell and </w:t>
      </w:r>
      <w:r w:rsidR="000C26F8" w:rsidRPr="000A10B2">
        <w:rPr>
          <w:rFonts w:asciiTheme="majorBidi" w:hAnsiTheme="majorBidi" w:cstheme="majorBidi"/>
          <w:i/>
          <w:iCs/>
          <w:noProof/>
          <w:sz w:val="24"/>
          <w:szCs w:val="24"/>
        </w:rPr>
        <w:t>T</w:t>
      </w:r>
      <w:r w:rsidRPr="000A10B2">
        <w:rPr>
          <w:rFonts w:asciiTheme="majorBidi" w:hAnsiTheme="majorBidi" w:cstheme="majorBidi"/>
          <w:noProof/>
          <w:sz w:val="24"/>
          <w:szCs w:val="24"/>
        </w:rPr>
        <w:t xml:space="preserve"> is the </w:t>
      </w:r>
      <w:r w:rsidR="00180D92" w:rsidRPr="000A10B2">
        <w:rPr>
          <w:rFonts w:asciiTheme="majorBidi" w:hAnsiTheme="majorBidi" w:cstheme="majorBidi"/>
          <w:noProof/>
          <w:sz w:val="24"/>
          <w:szCs w:val="24"/>
        </w:rPr>
        <w:t xml:space="preserve">thickness of the interval </w:t>
      </w:r>
      <w:r w:rsidR="00371B28" w:rsidRPr="000A10B2">
        <w:rPr>
          <w:rFonts w:asciiTheme="majorBidi" w:hAnsiTheme="majorBidi" w:cstheme="majorBidi"/>
          <w:noProof/>
          <w:sz w:val="24"/>
          <w:szCs w:val="24"/>
        </w:rPr>
        <w:t xml:space="preserve">from </w:t>
      </w:r>
      <w:r w:rsidRPr="000A10B2">
        <w:rPr>
          <w:rFonts w:asciiTheme="majorBidi" w:hAnsiTheme="majorBidi" w:cstheme="majorBidi"/>
          <w:noProof/>
          <w:sz w:val="24"/>
          <w:szCs w:val="24"/>
        </w:rPr>
        <w:t xml:space="preserve">the </w:t>
      </w:r>
      <w:r w:rsidR="00D352B4" w:rsidRPr="000A10B2">
        <w:rPr>
          <w:rFonts w:asciiTheme="majorBidi" w:hAnsiTheme="majorBidi" w:cstheme="majorBidi"/>
          <w:noProof/>
          <w:sz w:val="24"/>
          <w:szCs w:val="24"/>
        </w:rPr>
        <w:t xml:space="preserve">ground </w:t>
      </w:r>
      <w:r w:rsidR="00371B28" w:rsidRPr="000A10B2">
        <w:rPr>
          <w:rFonts w:asciiTheme="majorBidi" w:hAnsiTheme="majorBidi" w:cstheme="majorBidi"/>
          <w:noProof/>
          <w:sz w:val="24"/>
          <w:szCs w:val="24"/>
        </w:rPr>
        <w:t xml:space="preserve">to </w:t>
      </w:r>
      <w:r w:rsidRPr="000A10B2">
        <w:rPr>
          <w:rFonts w:asciiTheme="majorBidi" w:hAnsiTheme="majorBidi" w:cstheme="majorBidi"/>
          <w:noProof/>
          <w:sz w:val="24"/>
          <w:szCs w:val="24"/>
        </w:rPr>
        <w:t xml:space="preserve">the </w:t>
      </w:r>
      <w:r w:rsidR="00D352B4" w:rsidRPr="000A10B2">
        <w:rPr>
          <w:rFonts w:asciiTheme="majorBidi" w:hAnsiTheme="majorBidi" w:cstheme="majorBidi"/>
          <w:noProof/>
          <w:sz w:val="24"/>
          <w:szCs w:val="24"/>
        </w:rPr>
        <w:t>base surface</w:t>
      </w:r>
      <w:r w:rsidRPr="000A10B2">
        <w:rPr>
          <w:rFonts w:asciiTheme="majorBidi" w:hAnsiTheme="majorBidi" w:cstheme="majorBidi"/>
          <w:noProof/>
          <w:sz w:val="24"/>
          <w:szCs w:val="24"/>
        </w:rPr>
        <w:t xml:space="preserve">; </w:t>
      </w:r>
      <w:r w:rsidR="000C26F8" w:rsidRPr="000A10B2">
        <w:rPr>
          <w:rFonts w:asciiTheme="majorBidi" w:hAnsiTheme="majorBidi" w:cstheme="majorBidi"/>
          <w:i/>
          <w:iCs/>
          <w:noProof/>
          <w:sz w:val="24"/>
          <w:szCs w:val="24"/>
        </w:rPr>
        <w:t xml:space="preserve">N </w:t>
      </w:r>
      <w:r w:rsidRPr="000A10B2">
        <w:rPr>
          <w:rFonts w:asciiTheme="majorBidi" w:hAnsiTheme="majorBidi" w:cstheme="majorBidi"/>
          <w:noProof/>
          <w:sz w:val="24"/>
          <w:szCs w:val="24"/>
        </w:rPr>
        <w:t>is the number of cells</w:t>
      </w:r>
      <w:r w:rsidR="00180D92" w:rsidRPr="000A10B2">
        <w:rPr>
          <w:rFonts w:asciiTheme="majorBidi" w:hAnsiTheme="majorBidi" w:cstheme="majorBidi"/>
          <w:noProof/>
          <w:sz w:val="24"/>
          <w:szCs w:val="24"/>
        </w:rPr>
        <w:t xml:space="preserve"> included in the interval</w:t>
      </w:r>
      <w:r w:rsidRPr="000A10B2">
        <w:rPr>
          <w:rFonts w:asciiTheme="majorBidi" w:hAnsiTheme="majorBidi" w:cstheme="majorBidi"/>
          <w:noProof/>
          <w:sz w:val="24"/>
          <w:szCs w:val="24"/>
        </w:rPr>
        <w:t xml:space="preserve">. Using the </w:t>
      </w:r>
      <w:r w:rsidR="00180D92" w:rsidRPr="000A10B2">
        <w:rPr>
          <w:rFonts w:asciiTheme="majorBidi" w:hAnsiTheme="majorBidi" w:cstheme="majorBidi"/>
          <w:noProof/>
          <w:sz w:val="24"/>
          <w:szCs w:val="24"/>
        </w:rPr>
        <w:t>single</w:t>
      </w:r>
      <w:r w:rsidRPr="000A10B2">
        <w:rPr>
          <w:rFonts w:asciiTheme="majorBidi" w:hAnsiTheme="majorBidi" w:cstheme="majorBidi"/>
          <w:noProof/>
          <w:sz w:val="24"/>
          <w:szCs w:val="24"/>
        </w:rPr>
        <w:t xml:space="preserve">-interval approach reduces the </w:t>
      </w:r>
      <w:r w:rsidR="00BE7E3E" w:rsidRPr="000A10B2">
        <w:rPr>
          <w:rFonts w:asciiTheme="majorBidi" w:hAnsiTheme="majorBidi" w:cstheme="majorBidi"/>
          <w:noProof/>
          <w:sz w:val="24"/>
          <w:szCs w:val="24"/>
        </w:rPr>
        <w:t xml:space="preserve">number </w:t>
      </w:r>
      <w:r w:rsidRPr="000A10B2">
        <w:rPr>
          <w:rFonts w:asciiTheme="majorBidi" w:hAnsiTheme="majorBidi" w:cstheme="majorBidi"/>
          <w:noProof/>
          <w:sz w:val="24"/>
          <w:szCs w:val="24"/>
        </w:rPr>
        <w:t xml:space="preserve">of </w:t>
      </w:r>
      <w:r w:rsidR="00BE7E3E" w:rsidRPr="000A10B2">
        <w:rPr>
          <w:rFonts w:asciiTheme="majorBidi" w:hAnsiTheme="majorBidi" w:cstheme="majorBidi"/>
          <w:noProof/>
          <w:sz w:val="24"/>
          <w:szCs w:val="24"/>
        </w:rPr>
        <w:t>resistivity values</w:t>
      </w:r>
      <w:r w:rsidRPr="000A10B2">
        <w:rPr>
          <w:rFonts w:asciiTheme="majorBidi" w:hAnsiTheme="majorBidi" w:cstheme="majorBidi"/>
          <w:noProof/>
          <w:sz w:val="24"/>
          <w:szCs w:val="24"/>
        </w:rPr>
        <w:t xml:space="preserve"> </w:t>
      </w:r>
      <w:r w:rsidR="00D66C51" w:rsidRPr="000A10B2">
        <w:rPr>
          <w:rFonts w:asciiTheme="majorBidi" w:hAnsiTheme="majorBidi" w:cstheme="majorBidi"/>
          <w:noProof/>
          <w:sz w:val="24"/>
          <w:szCs w:val="24"/>
        </w:rPr>
        <w:t xml:space="preserve">available </w:t>
      </w:r>
      <w:r w:rsidRPr="000A10B2">
        <w:rPr>
          <w:rFonts w:asciiTheme="majorBidi" w:hAnsiTheme="majorBidi" w:cstheme="majorBidi"/>
          <w:noProof/>
          <w:sz w:val="24"/>
          <w:szCs w:val="24"/>
        </w:rPr>
        <w:t xml:space="preserve">to build the relationship, but the accuracy of the resistivity values is improved. Hence, whenever there are a sufficient number of </w:t>
      </w:r>
      <w:r w:rsidR="00BE7E3E" w:rsidRPr="000A10B2">
        <w:rPr>
          <w:rFonts w:asciiTheme="majorBidi" w:hAnsiTheme="majorBidi" w:cstheme="majorBidi"/>
          <w:noProof/>
          <w:sz w:val="24"/>
          <w:szCs w:val="24"/>
        </w:rPr>
        <w:t>resistivity-sediment-type</w:t>
      </w:r>
      <w:r w:rsidRPr="000A10B2">
        <w:rPr>
          <w:rFonts w:asciiTheme="majorBidi" w:hAnsiTheme="majorBidi" w:cstheme="majorBidi"/>
          <w:noProof/>
          <w:sz w:val="24"/>
          <w:szCs w:val="24"/>
        </w:rPr>
        <w:t xml:space="preserve"> pairs, this is </w:t>
      </w:r>
      <w:r w:rsidR="00371B28" w:rsidRPr="000A10B2">
        <w:rPr>
          <w:rFonts w:asciiTheme="majorBidi" w:hAnsiTheme="majorBidi" w:cstheme="majorBidi"/>
          <w:noProof/>
          <w:sz w:val="24"/>
          <w:szCs w:val="24"/>
        </w:rPr>
        <w:t xml:space="preserve">the </w:t>
      </w:r>
      <w:r w:rsidRPr="000A10B2">
        <w:rPr>
          <w:rFonts w:asciiTheme="majorBidi" w:hAnsiTheme="majorBidi" w:cstheme="majorBidi"/>
          <w:noProof/>
          <w:sz w:val="24"/>
          <w:szCs w:val="24"/>
        </w:rPr>
        <w:t>preferred</w:t>
      </w:r>
      <w:r w:rsidR="00371B28" w:rsidRPr="000A10B2">
        <w:rPr>
          <w:rFonts w:asciiTheme="majorBidi" w:hAnsiTheme="majorBidi" w:cstheme="majorBidi"/>
          <w:noProof/>
          <w:sz w:val="24"/>
          <w:szCs w:val="24"/>
        </w:rPr>
        <w:t xml:space="preserve"> approach</w:t>
      </w:r>
      <w:r w:rsidRPr="000A10B2">
        <w:rPr>
          <w:rFonts w:asciiTheme="majorBidi" w:hAnsiTheme="majorBidi" w:cstheme="majorBidi"/>
          <w:noProof/>
          <w:sz w:val="24"/>
          <w:szCs w:val="24"/>
        </w:rPr>
        <w:t>.</w:t>
      </w:r>
    </w:p>
    <w:p w14:paraId="646FEE13" w14:textId="00614AB7" w:rsidR="00F502F7" w:rsidRPr="000A10B2" w:rsidRDefault="003D6214" w:rsidP="001C054C">
      <w:pPr>
        <w:pStyle w:val="NoSpacing"/>
        <w:spacing w:after="240" w:line="276" w:lineRule="auto"/>
        <w:rPr>
          <w:rFonts w:asciiTheme="majorBidi" w:hAnsiTheme="majorBidi" w:cstheme="majorBidi"/>
          <w:sz w:val="24"/>
          <w:szCs w:val="24"/>
        </w:rPr>
      </w:pPr>
      <w:r w:rsidRPr="000A10B2">
        <w:rPr>
          <w:rFonts w:asciiTheme="majorBidi" w:hAnsiTheme="majorBidi" w:cstheme="majorBidi"/>
          <w:sz w:val="24"/>
          <w:szCs w:val="24"/>
        </w:rPr>
        <w:lastRenderedPageBreak/>
        <w:t xml:space="preserve">The second change we made </w:t>
      </w:r>
      <w:r w:rsidR="00C030B0" w:rsidRPr="000A10B2">
        <w:rPr>
          <w:rFonts w:asciiTheme="majorBidi" w:hAnsiTheme="majorBidi" w:cstheme="majorBidi"/>
          <w:sz w:val="24"/>
          <w:szCs w:val="24"/>
        </w:rPr>
        <w:t xml:space="preserve">was to </w:t>
      </w:r>
      <w:r w:rsidRPr="000A10B2">
        <w:rPr>
          <w:rFonts w:asciiTheme="majorBidi" w:hAnsiTheme="majorBidi" w:cstheme="majorBidi"/>
          <w:sz w:val="24"/>
          <w:szCs w:val="24"/>
        </w:rPr>
        <w:t>automate the way in which we identif</w:t>
      </w:r>
      <w:r w:rsidR="00D242C4" w:rsidRPr="000A10B2">
        <w:rPr>
          <w:rFonts w:asciiTheme="majorBidi" w:hAnsiTheme="majorBidi" w:cstheme="majorBidi"/>
          <w:sz w:val="24"/>
          <w:szCs w:val="24"/>
        </w:rPr>
        <w:t xml:space="preserve">ied </w:t>
      </w:r>
      <w:r w:rsidR="009B4A8F" w:rsidRPr="000A10B2">
        <w:rPr>
          <w:rFonts w:asciiTheme="majorBidi" w:hAnsiTheme="majorBidi" w:cstheme="majorBidi"/>
          <w:sz w:val="24"/>
          <w:szCs w:val="24"/>
        </w:rPr>
        <w:t>co-located pairs of resistivity and sediment-type profiles.</w:t>
      </w:r>
      <w:r w:rsidR="00957DCA" w:rsidRPr="000A10B2">
        <w:rPr>
          <w:rFonts w:asciiTheme="majorBidi" w:hAnsiTheme="majorBidi" w:cstheme="majorBidi"/>
          <w:sz w:val="24"/>
          <w:szCs w:val="24"/>
        </w:rPr>
        <w:t xml:space="preserve"> Starting with a resistivity profile</w:t>
      </w:r>
      <w:r w:rsidRPr="000A10B2">
        <w:rPr>
          <w:rFonts w:asciiTheme="majorBidi" w:hAnsiTheme="majorBidi" w:cstheme="majorBidi"/>
          <w:sz w:val="24"/>
          <w:szCs w:val="24"/>
        </w:rPr>
        <w:t>, a circular search area is defined by setting the</w:t>
      </w:r>
      <w:r w:rsidR="00D242C4" w:rsidRPr="000A10B2">
        <w:rPr>
          <w:rFonts w:asciiTheme="majorBidi" w:hAnsiTheme="majorBidi" w:cstheme="majorBidi"/>
          <w:sz w:val="24"/>
          <w:szCs w:val="24"/>
        </w:rPr>
        <w:t xml:space="preserve"> search</w:t>
      </w:r>
      <w:r w:rsidRPr="000A10B2">
        <w:rPr>
          <w:rFonts w:asciiTheme="majorBidi" w:hAnsiTheme="majorBidi" w:cstheme="majorBidi"/>
          <w:sz w:val="24"/>
          <w:szCs w:val="24"/>
        </w:rPr>
        <w:t xml:space="preserve"> radius equal to a selected </w:t>
      </w:r>
      <w:r w:rsidR="00D242C4" w:rsidRPr="000A10B2">
        <w:rPr>
          <w:rFonts w:asciiTheme="majorBidi" w:hAnsiTheme="majorBidi" w:cstheme="majorBidi"/>
          <w:sz w:val="24"/>
          <w:szCs w:val="24"/>
        </w:rPr>
        <w:t>“co</w:t>
      </w:r>
      <w:r w:rsidRPr="000A10B2">
        <w:rPr>
          <w:rFonts w:asciiTheme="majorBidi" w:hAnsiTheme="majorBidi" w:cstheme="majorBidi"/>
          <w:sz w:val="24"/>
          <w:szCs w:val="24"/>
        </w:rPr>
        <w:t>-location radius</w:t>
      </w:r>
      <w:r w:rsidR="00D242C4" w:rsidRPr="000A10B2">
        <w:rPr>
          <w:rFonts w:asciiTheme="majorBidi" w:hAnsiTheme="majorBidi" w:cstheme="majorBidi"/>
          <w:sz w:val="24"/>
          <w:szCs w:val="24"/>
        </w:rPr>
        <w:t>”</w:t>
      </w:r>
      <w:r w:rsidRPr="000A10B2">
        <w:rPr>
          <w:rFonts w:asciiTheme="majorBidi" w:hAnsiTheme="majorBidi" w:cstheme="majorBidi"/>
          <w:sz w:val="24"/>
          <w:szCs w:val="24"/>
        </w:rPr>
        <w:t>, and</w:t>
      </w:r>
      <w:r w:rsidR="009B4A8F" w:rsidRPr="000A10B2">
        <w:rPr>
          <w:rFonts w:asciiTheme="majorBidi" w:hAnsiTheme="majorBidi" w:cstheme="majorBidi"/>
          <w:sz w:val="24"/>
          <w:szCs w:val="24"/>
        </w:rPr>
        <w:t xml:space="preserve"> </w:t>
      </w:r>
      <w:r w:rsidR="00B93600" w:rsidRPr="000A10B2">
        <w:rPr>
          <w:rFonts w:asciiTheme="majorBidi" w:hAnsiTheme="majorBidi" w:cstheme="majorBidi"/>
          <w:sz w:val="24"/>
          <w:szCs w:val="24"/>
        </w:rPr>
        <w:t>the closest (if any)</w:t>
      </w:r>
      <w:r w:rsidR="009B4A8F" w:rsidRPr="000A10B2">
        <w:rPr>
          <w:rFonts w:asciiTheme="majorBidi" w:hAnsiTheme="majorBidi" w:cstheme="majorBidi"/>
          <w:sz w:val="24"/>
          <w:szCs w:val="24"/>
        </w:rPr>
        <w:t xml:space="preserve"> sediment-type profile </w:t>
      </w:r>
      <w:r w:rsidRPr="000A10B2">
        <w:rPr>
          <w:rFonts w:asciiTheme="majorBidi" w:hAnsiTheme="majorBidi" w:cstheme="majorBidi"/>
          <w:sz w:val="24"/>
          <w:szCs w:val="24"/>
        </w:rPr>
        <w:t xml:space="preserve">within the search area </w:t>
      </w:r>
      <w:r w:rsidR="009B4A8F" w:rsidRPr="000A10B2">
        <w:rPr>
          <w:rFonts w:asciiTheme="majorBidi" w:hAnsiTheme="majorBidi" w:cstheme="majorBidi"/>
          <w:sz w:val="24"/>
          <w:szCs w:val="24"/>
        </w:rPr>
        <w:t xml:space="preserve">is </w:t>
      </w:r>
      <w:r w:rsidR="00801C50" w:rsidRPr="000A10B2">
        <w:rPr>
          <w:rFonts w:asciiTheme="majorBidi" w:hAnsiTheme="majorBidi" w:cstheme="majorBidi"/>
          <w:sz w:val="24"/>
          <w:szCs w:val="24"/>
        </w:rPr>
        <w:t xml:space="preserve">treated as </w:t>
      </w:r>
      <w:r w:rsidR="009B4A8F" w:rsidRPr="000A10B2">
        <w:rPr>
          <w:rFonts w:asciiTheme="majorBidi" w:hAnsiTheme="majorBidi" w:cstheme="majorBidi"/>
          <w:sz w:val="24"/>
          <w:szCs w:val="24"/>
        </w:rPr>
        <w:t>co-located</w:t>
      </w:r>
      <w:r w:rsidRPr="000A10B2">
        <w:rPr>
          <w:rFonts w:asciiTheme="majorBidi" w:hAnsiTheme="majorBidi" w:cstheme="majorBidi"/>
          <w:sz w:val="24"/>
          <w:szCs w:val="24"/>
        </w:rPr>
        <w:t xml:space="preserve"> with the resistivity profile</w:t>
      </w:r>
      <w:r w:rsidR="009B4A8F" w:rsidRPr="000A10B2">
        <w:rPr>
          <w:rFonts w:asciiTheme="majorBidi" w:hAnsiTheme="majorBidi" w:cstheme="majorBidi"/>
          <w:sz w:val="24"/>
          <w:szCs w:val="24"/>
        </w:rPr>
        <w:t>.</w:t>
      </w:r>
      <w:r w:rsidRPr="000A10B2">
        <w:rPr>
          <w:rFonts w:asciiTheme="majorBidi" w:hAnsiTheme="majorBidi" w:cstheme="majorBidi"/>
          <w:sz w:val="24"/>
          <w:szCs w:val="24"/>
        </w:rPr>
        <w:t xml:space="preserve"> </w:t>
      </w:r>
      <w:r w:rsidR="00957DCA" w:rsidRPr="000A10B2">
        <w:rPr>
          <w:rFonts w:asciiTheme="majorBidi" w:hAnsiTheme="majorBidi" w:cstheme="majorBidi"/>
          <w:sz w:val="24"/>
          <w:szCs w:val="24"/>
        </w:rPr>
        <w:t xml:space="preserve">This is repeated for all resistivity profiles. </w:t>
      </w:r>
      <w:r w:rsidR="00D242C4" w:rsidRPr="000A10B2">
        <w:rPr>
          <w:rFonts w:asciiTheme="majorBidi" w:hAnsiTheme="majorBidi" w:cstheme="majorBidi"/>
          <w:sz w:val="24"/>
          <w:szCs w:val="24"/>
        </w:rPr>
        <w:t>S</w:t>
      </w:r>
      <w:r w:rsidRPr="000A10B2">
        <w:rPr>
          <w:rFonts w:asciiTheme="majorBidi" w:hAnsiTheme="majorBidi" w:cstheme="majorBidi"/>
          <w:sz w:val="24"/>
          <w:szCs w:val="24"/>
        </w:rPr>
        <w:t xml:space="preserve">electing the co-location radius </w:t>
      </w:r>
      <w:r w:rsidR="00C030B0" w:rsidRPr="000A10B2">
        <w:rPr>
          <w:rFonts w:asciiTheme="majorBidi" w:hAnsiTheme="majorBidi" w:cstheme="majorBidi"/>
          <w:sz w:val="24"/>
          <w:szCs w:val="24"/>
        </w:rPr>
        <w:t>is</w:t>
      </w:r>
      <w:r w:rsidRPr="000A10B2">
        <w:rPr>
          <w:rFonts w:asciiTheme="majorBidi" w:hAnsiTheme="majorBidi" w:cstheme="majorBidi"/>
          <w:sz w:val="24"/>
          <w:szCs w:val="24"/>
        </w:rPr>
        <w:t xml:space="preserve"> an iterative process seeking to </w:t>
      </w:r>
      <w:r w:rsidR="004B04F3" w:rsidRPr="000A10B2">
        <w:rPr>
          <w:rFonts w:asciiTheme="majorBidi" w:hAnsiTheme="majorBidi" w:cstheme="majorBidi"/>
          <w:sz w:val="24"/>
          <w:szCs w:val="24"/>
        </w:rPr>
        <w:t>balanc</w:t>
      </w:r>
      <w:r w:rsidR="00D242C4" w:rsidRPr="000A10B2">
        <w:rPr>
          <w:rFonts w:asciiTheme="majorBidi" w:hAnsiTheme="majorBidi" w:cstheme="majorBidi"/>
          <w:sz w:val="24"/>
          <w:szCs w:val="24"/>
        </w:rPr>
        <w:t>e</w:t>
      </w:r>
      <w:r w:rsidR="004B04F3" w:rsidRPr="000A10B2">
        <w:rPr>
          <w:rFonts w:asciiTheme="majorBidi" w:hAnsiTheme="majorBidi" w:cstheme="majorBidi"/>
          <w:sz w:val="24"/>
          <w:szCs w:val="24"/>
        </w:rPr>
        <w:t xml:space="preserve"> accuracy</w:t>
      </w:r>
      <w:r w:rsidR="007C7CE6" w:rsidRPr="000A10B2">
        <w:rPr>
          <w:rFonts w:asciiTheme="majorBidi" w:hAnsiTheme="majorBidi" w:cstheme="majorBidi"/>
          <w:sz w:val="24"/>
          <w:szCs w:val="24"/>
        </w:rPr>
        <w:t xml:space="preserve"> </w:t>
      </w:r>
      <w:r w:rsidR="004B04F3" w:rsidRPr="000A10B2">
        <w:rPr>
          <w:rFonts w:asciiTheme="majorBidi" w:hAnsiTheme="majorBidi" w:cstheme="majorBidi"/>
          <w:sz w:val="24"/>
          <w:szCs w:val="24"/>
        </w:rPr>
        <w:t xml:space="preserve">and data quantity. </w:t>
      </w:r>
      <w:r w:rsidR="00E253B5" w:rsidRPr="000A10B2">
        <w:rPr>
          <w:rFonts w:asciiTheme="majorBidi" w:hAnsiTheme="majorBidi" w:cstheme="majorBidi"/>
          <w:sz w:val="24"/>
          <w:szCs w:val="24"/>
        </w:rPr>
        <w:t xml:space="preserve">Accurate is defined as a match in the co-located pair between the sediment type that </w:t>
      </w:r>
      <w:r w:rsidR="00F502F7" w:rsidRPr="000A10B2">
        <w:rPr>
          <w:rFonts w:asciiTheme="majorBidi" w:hAnsiTheme="majorBidi" w:cstheme="majorBidi"/>
          <w:sz w:val="24"/>
          <w:szCs w:val="24"/>
        </w:rPr>
        <w:t>is</w:t>
      </w:r>
      <w:r w:rsidR="00E253B5" w:rsidRPr="000A10B2">
        <w:rPr>
          <w:rFonts w:asciiTheme="majorBidi" w:hAnsiTheme="majorBidi" w:cstheme="majorBidi"/>
          <w:sz w:val="24"/>
          <w:szCs w:val="24"/>
        </w:rPr>
        <w:t xml:space="preserve"> </w:t>
      </w:r>
      <w:r w:rsidR="00F502F7" w:rsidRPr="000A10B2">
        <w:rPr>
          <w:rFonts w:asciiTheme="majorBidi" w:hAnsiTheme="majorBidi" w:cstheme="majorBidi"/>
          <w:sz w:val="24"/>
          <w:szCs w:val="24"/>
        </w:rPr>
        <w:t xml:space="preserve">recorded in the sediment-type profile and that which is </w:t>
      </w:r>
      <w:r w:rsidR="00E253B5" w:rsidRPr="000A10B2">
        <w:rPr>
          <w:rFonts w:asciiTheme="majorBidi" w:hAnsiTheme="majorBidi" w:cstheme="majorBidi"/>
          <w:sz w:val="24"/>
          <w:szCs w:val="24"/>
        </w:rPr>
        <w:t>sampled in the resistivity profile</w:t>
      </w:r>
      <w:r w:rsidR="007C7CE6" w:rsidRPr="000A10B2">
        <w:rPr>
          <w:rFonts w:asciiTheme="majorBidi" w:hAnsiTheme="majorBidi" w:cstheme="majorBidi"/>
          <w:sz w:val="24"/>
          <w:szCs w:val="24"/>
        </w:rPr>
        <w:t>.</w:t>
      </w:r>
      <w:r w:rsidR="00E253B5" w:rsidRPr="000A10B2">
        <w:rPr>
          <w:rFonts w:asciiTheme="majorBidi" w:hAnsiTheme="majorBidi" w:cstheme="majorBidi"/>
          <w:sz w:val="24"/>
          <w:szCs w:val="24"/>
        </w:rPr>
        <w:t xml:space="preserve"> </w:t>
      </w:r>
      <w:r w:rsidR="001C054C" w:rsidRPr="000A10B2">
        <w:rPr>
          <w:rFonts w:asciiTheme="majorBidi" w:hAnsiTheme="majorBidi" w:cstheme="majorBidi"/>
          <w:sz w:val="24"/>
          <w:szCs w:val="24"/>
        </w:rPr>
        <w:t>A mismatch</w:t>
      </w:r>
      <w:r w:rsidR="00F502F7" w:rsidRPr="000A10B2">
        <w:rPr>
          <w:rFonts w:asciiTheme="majorBidi" w:hAnsiTheme="majorBidi" w:cstheme="majorBidi"/>
          <w:sz w:val="24"/>
          <w:szCs w:val="24"/>
        </w:rPr>
        <w:t xml:space="preserve"> occurs when</w:t>
      </w:r>
      <w:r w:rsidR="001C054C" w:rsidRPr="000A10B2">
        <w:rPr>
          <w:rFonts w:asciiTheme="majorBidi" w:hAnsiTheme="majorBidi" w:cstheme="majorBidi"/>
          <w:sz w:val="24"/>
          <w:szCs w:val="24"/>
        </w:rPr>
        <w:t xml:space="preserve"> </w:t>
      </w:r>
      <w:r w:rsidR="00F502F7" w:rsidRPr="000A10B2">
        <w:rPr>
          <w:rFonts w:asciiTheme="majorBidi" w:hAnsiTheme="majorBidi" w:cstheme="majorBidi"/>
          <w:sz w:val="24"/>
          <w:szCs w:val="24"/>
        </w:rPr>
        <w:t xml:space="preserve">the </w:t>
      </w:r>
      <w:r w:rsidR="001C054C" w:rsidRPr="000A10B2">
        <w:rPr>
          <w:rFonts w:asciiTheme="majorBidi" w:hAnsiTheme="majorBidi" w:cstheme="majorBidi"/>
          <w:sz w:val="24"/>
          <w:szCs w:val="24"/>
        </w:rPr>
        <w:t xml:space="preserve">sediment-type profile </w:t>
      </w:r>
      <w:r w:rsidR="00F502F7" w:rsidRPr="000A10B2">
        <w:rPr>
          <w:rFonts w:asciiTheme="majorBidi" w:hAnsiTheme="majorBidi" w:cstheme="majorBidi"/>
          <w:sz w:val="24"/>
          <w:szCs w:val="24"/>
        </w:rPr>
        <w:t xml:space="preserve">records one </w:t>
      </w:r>
      <w:r w:rsidR="00C5551D" w:rsidRPr="000A10B2">
        <w:rPr>
          <w:rFonts w:asciiTheme="majorBidi" w:hAnsiTheme="majorBidi" w:cstheme="majorBidi"/>
          <w:sz w:val="24"/>
          <w:szCs w:val="24"/>
        </w:rPr>
        <w:t>sediment type,</w:t>
      </w:r>
      <w:r w:rsidR="00F502F7" w:rsidRPr="000A10B2">
        <w:rPr>
          <w:rFonts w:asciiTheme="majorBidi" w:hAnsiTheme="majorBidi" w:cstheme="majorBidi"/>
          <w:sz w:val="24"/>
          <w:szCs w:val="24"/>
        </w:rPr>
        <w:t xml:space="preserve"> (coarse- or fine</w:t>
      </w:r>
      <w:r w:rsidR="00C5551D" w:rsidRPr="000A10B2">
        <w:rPr>
          <w:rFonts w:asciiTheme="majorBidi" w:hAnsiTheme="majorBidi" w:cstheme="majorBidi"/>
          <w:sz w:val="24"/>
          <w:szCs w:val="24"/>
        </w:rPr>
        <w:t>-</w:t>
      </w:r>
      <w:r w:rsidR="00F502F7" w:rsidRPr="000A10B2">
        <w:rPr>
          <w:rFonts w:asciiTheme="majorBidi" w:hAnsiTheme="majorBidi" w:cstheme="majorBidi"/>
          <w:sz w:val="24"/>
          <w:szCs w:val="24"/>
        </w:rPr>
        <w:t xml:space="preserve"> dominated</w:t>
      </w:r>
      <w:r w:rsidR="00C5551D" w:rsidRPr="000A10B2">
        <w:rPr>
          <w:rFonts w:asciiTheme="majorBidi" w:hAnsiTheme="majorBidi" w:cstheme="majorBidi"/>
          <w:sz w:val="24"/>
          <w:szCs w:val="24"/>
        </w:rPr>
        <w:t>)</w:t>
      </w:r>
      <w:r w:rsidR="00F502F7" w:rsidRPr="000A10B2">
        <w:rPr>
          <w:rFonts w:asciiTheme="majorBidi" w:hAnsiTheme="majorBidi" w:cstheme="majorBidi"/>
          <w:sz w:val="24"/>
          <w:szCs w:val="24"/>
        </w:rPr>
        <w:t xml:space="preserve"> as being present</w:t>
      </w:r>
      <w:r w:rsidR="00522FFF" w:rsidRPr="000A10B2">
        <w:rPr>
          <w:rFonts w:asciiTheme="majorBidi" w:hAnsiTheme="majorBidi" w:cstheme="majorBidi"/>
          <w:sz w:val="24"/>
          <w:szCs w:val="24"/>
        </w:rPr>
        <w:t>,</w:t>
      </w:r>
      <w:r w:rsidR="00F502F7" w:rsidRPr="000A10B2">
        <w:rPr>
          <w:rFonts w:asciiTheme="majorBidi" w:hAnsiTheme="majorBidi" w:cstheme="majorBidi"/>
          <w:sz w:val="24"/>
          <w:szCs w:val="24"/>
        </w:rPr>
        <w:t xml:space="preserve"> </w:t>
      </w:r>
      <w:r w:rsidR="001C054C" w:rsidRPr="000A10B2">
        <w:rPr>
          <w:rFonts w:asciiTheme="majorBidi" w:hAnsiTheme="majorBidi" w:cstheme="majorBidi"/>
          <w:sz w:val="24"/>
          <w:szCs w:val="24"/>
        </w:rPr>
        <w:t xml:space="preserve">but </w:t>
      </w:r>
      <w:r w:rsidR="00F502F7" w:rsidRPr="000A10B2">
        <w:rPr>
          <w:rFonts w:asciiTheme="majorBidi" w:hAnsiTheme="majorBidi" w:cstheme="majorBidi"/>
          <w:sz w:val="24"/>
          <w:szCs w:val="24"/>
        </w:rPr>
        <w:t xml:space="preserve">the other is </w:t>
      </w:r>
      <w:r w:rsidR="001C054C" w:rsidRPr="000A10B2">
        <w:rPr>
          <w:rFonts w:asciiTheme="majorBidi" w:hAnsiTheme="majorBidi" w:cstheme="majorBidi"/>
          <w:sz w:val="24"/>
          <w:szCs w:val="24"/>
        </w:rPr>
        <w:t>sampled in the resistivity pro</w:t>
      </w:r>
      <w:r w:rsidR="00F502F7" w:rsidRPr="000A10B2">
        <w:rPr>
          <w:rFonts w:asciiTheme="majorBidi" w:hAnsiTheme="majorBidi" w:cstheme="majorBidi"/>
          <w:sz w:val="24"/>
          <w:szCs w:val="24"/>
        </w:rPr>
        <w:t>file;</w:t>
      </w:r>
      <w:r w:rsidR="001C054C" w:rsidRPr="000A10B2">
        <w:rPr>
          <w:rFonts w:asciiTheme="majorBidi" w:hAnsiTheme="majorBidi" w:cstheme="majorBidi"/>
          <w:sz w:val="24"/>
          <w:szCs w:val="24"/>
        </w:rPr>
        <w:t xml:space="preserve"> lead</w:t>
      </w:r>
      <w:r w:rsidR="00F502F7" w:rsidRPr="000A10B2">
        <w:rPr>
          <w:rFonts w:asciiTheme="majorBidi" w:hAnsiTheme="majorBidi" w:cstheme="majorBidi"/>
          <w:sz w:val="24"/>
          <w:szCs w:val="24"/>
        </w:rPr>
        <w:t>ing</w:t>
      </w:r>
      <w:r w:rsidR="001C054C" w:rsidRPr="000A10B2">
        <w:rPr>
          <w:rFonts w:asciiTheme="majorBidi" w:hAnsiTheme="majorBidi" w:cstheme="majorBidi"/>
          <w:sz w:val="24"/>
          <w:szCs w:val="24"/>
        </w:rPr>
        <w:t xml:space="preserve"> to the underestimation of resistivity values for coarse-dominated sediments and the overestimation for fine-dominated sediments. This would reduce the separation between the resistivity distributions for the two sediment types</w:t>
      </w:r>
      <w:r w:rsidR="00522FFF" w:rsidRPr="000A10B2">
        <w:rPr>
          <w:rFonts w:asciiTheme="majorBidi" w:hAnsiTheme="majorBidi" w:cstheme="majorBidi"/>
          <w:sz w:val="24"/>
          <w:szCs w:val="24"/>
        </w:rPr>
        <w:t>, leading to more overlap</w:t>
      </w:r>
      <w:r w:rsidR="001C054C" w:rsidRPr="000A10B2">
        <w:rPr>
          <w:rFonts w:asciiTheme="majorBidi" w:hAnsiTheme="majorBidi" w:cstheme="majorBidi"/>
          <w:sz w:val="24"/>
          <w:szCs w:val="24"/>
        </w:rPr>
        <w:t xml:space="preserve"> </w:t>
      </w:r>
      <w:r w:rsidR="00522FFF" w:rsidRPr="000A10B2">
        <w:rPr>
          <w:rFonts w:asciiTheme="majorBidi" w:hAnsiTheme="majorBidi" w:cstheme="majorBidi"/>
          <w:sz w:val="24"/>
          <w:szCs w:val="24"/>
        </w:rPr>
        <w:t xml:space="preserve">in the distributions, </w:t>
      </w:r>
      <w:r w:rsidR="001C054C" w:rsidRPr="000A10B2">
        <w:rPr>
          <w:rFonts w:asciiTheme="majorBidi" w:hAnsiTheme="majorBidi" w:cstheme="majorBidi"/>
          <w:sz w:val="24"/>
          <w:szCs w:val="24"/>
        </w:rPr>
        <w:t>and introduc</w:t>
      </w:r>
      <w:r w:rsidR="00522FFF" w:rsidRPr="000A10B2">
        <w:rPr>
          <w:rFonts w:asciiTheme="majorBidi" w:hAnsiTheme="majorBidi" w:cstheme="majorBidi"/>
          <w:sz w:val="24"/>
          <w:szCs w:val="24"/>
        </w:rPr>
        <w:t>ing</w:t>
      </w:r>
      <w:r w:rsidR="001C054C" w:rsidRPr="000A10B2">
        <w:rPr>
          <w:rFonts w:asciiTheme="majorBidi" w:hAnsiTheme="majorBidi" w:cstheme="majorBidi"/>
          <w:sz w:val="24"/>
          <w:szCs w:val="24"/>
        </w:rPr>
        <w:t xml:space="preserve"> greater uncertainty in relating resistivity to sediment type. </w:t>
      </w:r>
      <w:r w:rsidR="00F502F7" w:rsidRPr="000A10B2">
        <w:rPr>
          <w:rFonts w:asciiTheme="majorBidi" w:hAnsiTheme="majorBidi" w:cstheme="majorBidi"/>
          <w:sz w:val="24"/>
          <w:szCs w:val="24"/>
        </w:rPr>
        <w:t xml:space="preserve"> </w:t>
      </w:r>
    </w:p>
    <w:p w14:paraId="3A644F8E" w14:textId="314D9A81" w:rsidR="0098798B" w:rsidRPr="000A10B2" w:rsidRDefault="007C7CE6" w:rsidP="00F502F7">
      <w:pPr>
        <w:pStyle w:val="NoSpacing"/>
        <w:spacing w:after="240" w:line="276" w:lineRule="auto"/>
        <w:rPr>
          <w:rFonts w:asciiTheme="majorBidi" w:hAnsiTheme="majorBidi" w:cstheme="majorBidi"/>
          <w:sz w:val="24"/>
          <w:szCs w:val="24"/>
        </w:rPr>
      </w:pPr>
      <w:r w:rsidRPr="000A10B2">
        <w:rPr>
          <w:rFonts w:asciiTheme="majorBidi" w:hAnsiTheme="majorBidi" w:cstheme="majorBidi"/>
          <w:sz w:val="24"/>
          <w:szCs w:val="24"/>
        </w:rPr>
        <w:t xml:space="preserve">Data quantity is defined as the number of co-located pairs. If </w:t>
      </w:r>
      <w:r w:rsidR="008077A0" w:rsidRPr="000A10B2">
        <w:rPr>
          <w:rFonts w:asciiTheme="majorBidi" w:hAnsiTheme="majorBidi" w:cstheme="majorBidi"/>
          <w:sz w:val="24"/>
          <w:szCs w:val="24"/>
        </w:rPr>
        <w:t>there</w:t>
      </w:r>
      <w:r w:rsidR="00C55997" w:rsidRPr="000A10B2">
        <w:rPr>
          <w:rFonts w:asciiTheme="majorBidi" w:hAnsiTheme="majorBidi" w:cstheme="majorBidi"/>
          <w:sz w:val="24"/>
          <w:szCs w:val="24"/>
        </w:rPr>
        <w:t xml:space="preserve"> is </w:t>
      </w:r>
      <w:r w:rsidR="00025F66" w:rsidRPr="000A10B2">
        <w:rPr>
          <w:rFonts w:asciiTheme="majorBidi" w:hAnsiTheme="majorBidi" w:cstheme="majorBidi"/>
          <w:sz w:val="24"/>
          <w:szCs w:val="24"/>
        </w:rPr>
        <w:t xml:space="preserve">an </w:t>
      </w:r>
      <w:r w:rsidR="00D242C4" w:rsidRPr="000A10B2">
        <w:rPr>
          <w:rFonts w:asciiTheme="majorBidi" w:hAnsiTheme="majorBidi" w:cstheme="majorBidi"/>
          <w:sz w:val="24"/>
          <w:szCs w:val="24"/>
        </w:rPr>
        <w:t xml:space="preserve">insufficient </w:t>
      </w:r>
      <w:r w:rsidR="00025F66" w:rsidRPr="000A10B2">
        <w:rPr>
          <w:rFonts w:asciiTheme="majorBidi" w:hAnsiTheme="majorBidi" w:cstheme="majorBidi"/>
          <w:sz w:val="24"/>
          <w:szCs w:val="24"/>
        </w:rPr>
        <w:t xml:space="preserve">number of </w:t>
      </w:r>
      <w:r w:rsidR="005334EE" w:rsidRPr="000A10B2">
        <w:rPr>
          <w:rFonts w:asciiTheme="majorBidi" w:hAnsiTheme="majorBidi" w:cstheme="majorBidi"/>
          <w:sz w:val="24"/>
          <w:szCs w:val="24"/>
        </w:rPr>
        <w:t>co-located pairs</w:t>
      </w:r>
      <w:r w:rsidRPr="000A10B2">
        <w:rPr>
          <w:rFonts w:asciiTheme="majorBidi" w:hAnsiTheme="majorBidi" w:cstheme="majorBidi"/>
          <w:sz w:val="24"/>
          <w:szCs w:val="24"/>
        </w:rPr>
        <w:t>,</w:t>
      </w:r>
      <w:r w:rsidR="005334EE" w:rsidRPr="000A10B2">
        <w:rPr>
          <w:rFonts w:asciiTheme="majorBidi" w:hAnsiTheme="majorBidi" w:cstheme="majorBidi"/>
          <w:sz w:val="24"/>
          <w:szCs w:val="24"/>
        </w:rPr>
        <w:t xml:space="preserve"> </w:t>
      </w:r>
      <w:r w:rsidR="008077A0" w:rsidRPr="000A10B2">
        <w:rPr>
          <w:rFonts w:asciiTheme="majorBidi" w:hAnsiTheme="majorBidi" w:cstheme="majorBidi"/>
          <w:sz w:val="24"/>
          <w:szCs w:val="24"/>
        </w:rPr>
        <w:t>the relationship between resistivity and sediment type can be highly sensitive to the number of co-located pairs,</w:t>
      </w:r>
      <w:r w:rsidR="00D07BBD" w:rsidRPr="000A10B2">
        <w:rPr>
          <w:rFonts w:asciiTheme="majorBidi" w:hAnsiTheme="majorBidi" w:cstheme="majorBidi"/>
          <w:sz w:val="24"/>
          <w:szCs w:val="24"/>
        </w:rPr>
        <w:t xml:space="preserve"> </w:t>
      </w:r>
      <w:r w:rsidR="008077A0" w:rsidRPr="000A10B2">
        <w:rPr>
          <w:rFonts w:asciiTheme="majorBidi" w:hAnsiTheme="majorBidi" w:cstheme="majorBidi"/>
          <w:sz w:val="24"/>
          <w:szCs w:val="24"/>
        </w:rPr>
        <w:t>resulting in an</w:t>
      </w:r>
      <w:r w:rsidR="004B04F3" w:rsidRPr="000A10B2">
        <w:rPr>
          <w:rFonts w:asciiTheme="majorBidi" w:hAnsiTheme="majorBidi" w:cstheme="majorBidi"/>
          <w:sz w:val="24"/>
          <w:szCs w:val="24"/>
        </w:rPr>
        <w:t xml:space="preserve"> </w:t>
      </w:r>
      <w:r w:rsidR="008077A0" w:rsidRPr="000A10B2">
        <w:rPr>
          <w:rFonts w:asciiTheme="majorBidi" w:hAnsiTheme="majorBidi" w:cstheme="majorBidi"/>
          <w:sz w:val="24"/>
          <w:szCs w:val="24"/>
        </w:rPr>
        <w:t>un</w:t>
      </w:r>
      <w:r w:rsidR="004B04F3" w:rsidRPr="000A10B2">
        <w:rPr>
          <w:rFonts w:asciiTheme="majorBidi" w:hAnsiTheme="majorBidi" w:cstheme="majorBidi"/>
          <w:sz w:val="24"/>
          <w:szCs w:val="24"/>
        </w:rPr>
        <w:t>stable relationship.</w:t>
      </w:r>
      <w:r w:rsidR="00C55997" w:rsidRPr="000A10B2">
        <w:rPr>
          <w:rFonts w:asciiTheme="majorBidi" w:hAnsiTheme="majorBidi" w:cstheme="majorBidi"/>
          <w:sz w:val="24"/>
          <w:szCs w:val="24"/>
        </w:rPr>
        <w:t xml:space="preserve"> </w:t>
      </w:r>
      <w:r w:rsidRPr="000A10B2">
        <w:rPr>
          <w:rFonts w:asciiTheme="majorBidi" w:hAnsiTheme="majorBidi" w:cstheme="majorBidi"/>
          <w:sz w:val="24"/>
          <w:szCs w:val="24"/>
        </w:rPr>
        <w:t xml:space="preserve">In addition, it is to be expected that sediment type will be incorrectly recorded </w:t>
      </w:r>
      <w:r w:rsidR="00F502F7" w:rsidRPr="000A10B2">
        <w:rPr>
          <w:rFonts w:asciiTheme="majorBidi" w:hAnsiTheme="majorBidi" w:cstheme="majorBidi"/>
          <w:sz w:val="24"/>
          <w:szCs w:val="24"/>
        </w:rPr>
        <w:t xml:space="preserve">in </w:t>
      </w:r>
      <w:r w:rsidRPr="000A10B2">
        <w:rPr>
          <w:rFonts w:asciiTheme="majorBidi" w:hAnsiTheme="majorBidi" w:cstheme="majorBidi"/>
          <w:sz w:val="24"/>
          <w:szCs w:val="24"/>
        </w:rPr>
        <w:t>some of the driller’s logs. This will have more of an impact w</w:t>
      </w:r>
      <w:r w:rsidR="008077A0" w:rsidRPr="000A10B2">
        <w:rPr>
          <w:rFonts w:asciiTheme="majorBidi" w:hAnsiTheme="majorBidi" w:cstheme="majorBidi"/>
          <w:sz w:val="24"/>
          <w:szCs w:val="24"/>
        </w:rPr>
        <w:t xml:space="preserve">hen </w:t>
      </w:r>
      <w:r w:rsidR="00B93600" w:rsidRPr="000A10B2">
        <w:rPr>
          <w:rFonts w:asciiTheme="majorBidi" w:hAnsiTheme="majorBidi" w:cstheme="majorBidi"/>
          <w:sz w:val="24"/>
          <w:szCs w:val="24"/>
        </w:rPr>
        <w:t xml:space="preserve">using </w:t>
      </w:r>
      <w:r w:rsidR="00025F66" w:rsidRPr="000A10B2">
        <w:rPr>
          <w:rFonts w:asciiTheme="majorBidi" w:hAnsiTheme="majorBidi" w:cstheme="majorBidi"/>
          <w:sz w:val="24"/>
          <w:szCs w:val="24"/>
        </w:rPr>
        <w:t>a small number sediment-type profiles</w:t>
      </w:r>
      <w:r w:rsidR="008077A0" w:rsidRPr="000A10B2">
        <w:rPr>
          <w:rFonts w:asciiTheme="majorBidi" w:hAnsiTheme="majorBidi" w:cstheme="majorBidi"/>
          <w:sz w:val="24"/>
          <w:szCs w:val="24"/>
        </w:rPr>
        <w:t xml:space="preserve">, </w:t>
      </w:r>
      <w:r w:rsidRPr="000A10B2">
        <w:rPr>
          <w:rFonts w:asciiTheme="majorBidi" w:hAnsiTheme="majorBidi" w:cstheme="majorBidi"/>
          <w:sz w:val="24"/>
          <w:szCs w:val="24"/>
        </w:rPr>
        <w:t>causing</w:t>
      </w:r>
      <w:r w:rsidR="00C030B0" w:rsidRPr="000A10B2">
        <w:rPr>
          <w:rFonts w:asciiTheme="majorBidi" w:hAnsiTheme="majorBidi" w:cstheme="majorBidi"/>
          <w:sz w:val="24"/>
          <w:szCs w:val="24"/>
        </w:rPr>
        <w:t xml:space="preserve"> </w:t>
      </w:r>
      <w:r w:rsidR="00E56205" w:rsidRPr="000A10B2">
        <w:rPr>
          <w:rFonts w:asciiTheme="majorBidi" w:hAnsiTheme="majorBidi" w:cstheme="majorBidi"/>
          <w:sz w:val="24"/>
          <w:szCs w:val="24"/>
        </w:rPr>
        <w:t>large variances in the resulting resistivity distributions.</w:t>
      </w:r>
      <w:r w:rsidR="008077A0" w:rsidRPr="000A10B2">
        <w:rPr>
          <w:rFonts w:asciiTheme="majorBidi" w:hAnsiTheme="majorBidi" w:cstheme="majorBidi"/>
          <w:sz w:val="24"/>
          <w:szCs w:val="24"/>
        </w:rPr>
        <w:t xml:space="preserve"> </w:t>
      </w:r>
    </w:p>
    <w:p w14:paraId="099A00D8" w14:textId="5C25E044" w:rsidR="00F57D82" w:rsidRPr="000A10B2" w:rsidRDefault="00C030B0" w:rsidP="00110E34">
      <w:pPr>
        <w:pStyle w:val="NoSpacing"/>
        <w:spacing w:after="240" w:line="276" w:lineRule="auto"/>
        <w:rPr>
          <w:rFonts w:asciiTheme="majorBidi" w:hAnsiTheme="majorBidi" w:cstheme="majorBidi"/>
          <w:sz w:val="24"/>
          <w:szCs w:val="24"/>
        </w:rPr>
      </w:pPr>
      <w:r w:rsidRPr="000A10B2">
        <w:rPr>
          <w:rFonts w:asciiTheme="majorBidi" w:hAnsiTheme="majorBidi" w:cstheme="majorBidi"/>
          <w:sz w:val="24"/>
          <w:szCs w:val="24"/>
        </w:rPr>
        <w:t xml:space="preserve">In this study, because of the scope of our analysis – AEM data across the </w:t>
      </w:r>
      <w:r w:rsidR="00801C50" w:rsidRPr="000A10B2">
        <w:rPr>
          <w:rFonts w:asciiTheme="majorBidi" w:hAnsiTheme="majorBidi" w:cstheme="majorBidi"/>
          <w:sz w:val="24"/>
          <w:szCs w:val="24"/>
        </w:rPr>
        <w:t xml:space="preserve">entire </w:t>
      </w:r>
      <w:r w:rsidRPr="000A10B2">
        <w:rPr>
          <w:rFonts w:asciiTheme="majorBidi" w:hAnsiTheme="majorBidi" w:cstheme="majorBidi"/>
          <w:sz w:val="24"/>
          <w:szCs w:val="24"/>
        </w:rPr>
        <w:t xml:space="preserve">Central Valley – we </w:t>
      </w:r>
      <w:r w:rsidR="000A43C9" w:rsidRPr="000A10B2">
        <w:rPr>
          <w:rFonts w:asciiTheme="majorBidi" w:hAnsiTheme="majorBidi" w:cstheme="majorBidi"/>
          <w:sz w:val="24"/>
          <w:szCs w:val="24"/>
        </w:rPr>
        <w:t>automate</w:t>
      </w:r>
      <w:r w:rsidRPr="000A10B2">
        <w:rPr>
          <w:rFonts w:asciiTheme="majorBidi" w:hAnsiTheme="majorBidi" w:cstheme="majorBidi"/>
          <w:sz w:val="24"/>
          <w:szCs w:val="24"/>
        </w:rPr>
        <w:t>d</w:t>
      </w:r>
      <w:r w:rsidR="000A43C9" w:rsidRPr="000A10B2">
        <w:rPr>
          <w:rFonts w:asciiTheme="majorBidi" w:hAnsiTheme="majorBidi" w:cstheme="majorBidi"/>
          <w:sz w:val="24"/>
          <w:szCs w:val="24"/>
        </w:rPr>
        <w:t xml:space="preserve"> the selection of </w:t>
      </w:r>
      <w:r w:rsidRPr="000A10B2">
        <w:rPr>
          <w:rFonts w:asciiTheme="majorBidi" w:hAnsiTheme="majorBidi" w:cstheme="majorBidi"/>
          <w:sz w:val="24"/>
          <w:szCs w:val="24"/>
        </w:rPr>
        <w:t>the</w:t>
      </w:r>
      <w:r w:rsidR="000A43C9" w:rsidRPr="000A10B2">
        <w:rPr>
          <w:rFonts w:asciiTheme="majorBidi" w:hAnsiTheme="majorBidi" w:cstheme="majorBidi"/>
          <w:sz w:val="24"/>
          <w:szCs w:val="24"/>
        </w:rPr>
        <w:t xml:space="preserve"> co-location radius</w:t>
      </w:r>
      <w:r w:rsidRPr="000A10B2">
        <w:rPr>
          <w:rFonts w:asciiTheme="majorBidi" w:hAnsiTheme="majorBidi" w:cstheme="majorBidi"/>
          <w:sz w:val="24"/>
          <w:szCs w:val="24"/>
        </w:rPr>
        <w:t xml:space="preserve"> </w:t>
      </w:r>
      <w:r w:rsidR="000A43C9" w:rsidRPr="000A10B2">
        <w:rPr>
          <w:rFonts w:asciiTheme="majorBidi" w:hAnsiTheme="majorBidi" w:cstheme="majorBidi"/>
          <w:sz w:val="24"/>
          <w:szCs w:val="24"/>
        </w:rPr>
        <w:t>us</w:t>
      </w:r>
      <w:r w:rsidRPr="000A10B2">
        <w:rPr>
          <w:rFonts w:asciiTheme="majorBidi" w:hAnsiTheme="majorBidi" w:cstheme="majorBidi"/>
          <w:sz w:val="24"/>
          <w:szCs w:val="24"/>
        </w:rPr>
        <w:t>ing</w:t>
      </w:r>
      <w:r w:rsidR="000A43C9" w:rsidRPr="000A10B2">
        <w:rPr>
          <w:rFonts w:asciiTheme="majorBidi" w:hAnsiTheme="majorBidi" w:cstheme="majorBidi"/>
          <w:sz w:val="24"/>
          <w:szCs w:val="24"/>
        </w:rPr>
        <w:t xml:space="preserve"> a grid search method</w:t>
      </w:r>
      <w:r w:rsidR="00F502F7" w:rsidRPr="000A10B2">
        <w:rPr>
          <w:rFonts w:asciiTheme="majorBidi" w:hAnsiTheme="majorBidi" w:cstheme="majorBidi"/>
          <w:sz w:val="24"/>
          <w:szCs w:val="24"/>
        </w:rPr>
        <w:t>, recognizing that a smaller co-location radius increases the likelihood of a match in the recorded/sample</w:t>
      </w:r>
      <w:r w:rsidR="00522FFF" w:rsidRPr="000A10B2">
        <w:rPr>
          <w:rFonts w:asciiTheme="majorBidi" w:hAnsiTheme="majorBidi" w:cstheme="majorBidi"/>
          <w:sz w:val="24"/>
          <w:szCs w:val="24"/>
        </w:rPr>
        <w:t>d</w:t>
      </w:r>
      <w:r w:rsidR="00F502F7" w:rsidRPr="000A10B2">
        <w:rPr>
          <w:rFonts w:asciiTheme="majorBidi" w:hAnsiTheme="majorBidi" w:cstheme="majorBidi"/>
          <w:sz w:val="24"/>
          <w:szCs w:val="24"/>
        </w:rPr>
        <w:t xml:space="preserve"> sediment type, but reduces the number of co-located pairs </w:t>
      </w:r>
      <w:r w:rsidR="00522FFF" w:rsidRPr="000A10B2">
        <w:rPr>
          <w:rFonts w:asciiTheme="majorBidi" w:hAnsiTheme="majorBidi" w:cstheme="majorBidi"/>
          <w:sz w:val="24"/>
          <w:szCs w:val="24"/>
        </w:rPr>
        <w:t>while</w:t>
      </w:r>
      <w:r w:rsidR="00F502F7" w:rsidRPr="000A10B2">
        <w:rPr>
          <w:rFonts w:asciiTheme="majorBidi" w:hAnsiTheme="majorBidi" w:cstheme="majorBidi"/>
          <w:sz w:val="24"/>
          <w:szCs w:val="24"/>
        </w:rPr>
        <w:t xml:space="preserve"> a larger co-location radius can provide a good number of co-located pairs, but decreases the likelihood of a match. </w:t>
      </w:r>
      <w:r w:rsidR="000A43C9" w:rsidRPr="000A10B2">
        <w:rPr>
          <w:rFonts w:asciiTheme="majorBidi" w:hAnsiTheme="majorBidi" w:cstheme="majorBidi"/>
          <w:sz w:val="24"/>
          <w:szCs w:val="24"/>
        </w:rPr>
        <w:t xml:space="preserve">Resistivity distributions for each sediment type were generated </w:t>
      </w:r>
      <w:r w:rsidR="00957DCA" w:rsidRPr="000A10B2">
        <w:rPr>
          <w:rFonts w:asciiTheme="majorBidi" w:hAnsiTheme="majorBidi" w:cstheme="majorBidi"/>
          <w:sz w:val="24"/>
          <w:szCs w:val="24"/>
        </w:rPr>
        <w:t>with the</w:t>
      </w:r>
      <w:r w:rsidR="000A43C9" w:rsidRPr="000A10B2">
        <w:rPr>
          <w:rFonts w:asciiTheme="majorBidi" w:hAnsiTheme="majorBidi" w:cstheme="majorBidi"/>
          <w:sz w:val="24"/>
          <w:szCs w:val="24"/>
        </w:rPr>
        <w:t xml:space="preserve"> co-location radius </w:t>
      </w:r>
      <w:r w:rsidRPr="000A10B2">
        <w:rPr>
          <w:rFonts w:asciiTheme="majorBidi" w:hAnsiTheme="majorBidi" w:cstheme="majorBidi"/>
          <w:sz w:val="24"/>
          <w:szCs w:val="24"/>
        </w:rPr>
        <w:t>varying in 10 m intervals between</w:t>
      </w:r>
      <w:r w:rsidR="000A43C9" w:rsidRPr="000A10B2">
        <w:rPr>
          <w:rFonts w:asciiTheme="majorBidi" w:hAnsiTheme="majorBidi" w:cstheme="majorBidi"/>
          <w:sz w:val="24"/>
          <w:szCs w:val="24"/>
        </w:rPr>
        <w:t xml:space="preserve"> 50 m and 600 </w:t>
      </w:r>
      <w:r w:rsidR="003662E5" w:rsidRPr="000A10B2">
        <w:rPr>
          <w:rFonts w:asciiTheme="majorBidi" w:hAnsiTheme="majorBidi" w:cstheme="majorBidi"/>
          <w:sz w:val="24"/>
          <w:szCs w:val="24"/>
        </w:rPr>
        <w:t xml:space="preserve">m, and </w:t>
      </w:r>
      <w:r w:rsidR="00522FFF" w:rsidRPr="000A10B2">
        <w:rPr>
          <w:rFonts w:asciiTheme="majorBidi" w:hAnsiTheme="majorBidi" w:cstheme="majorBidi"/>
          <w:sz w:val="24"/>
          <w:szCs w:val="24"/>
        </w:rPr>
        <w:t xml:space="preserve">the </w:t>
      </w:r>
      <w:r w:rsidR="000A43C9" w:rsidRPr="000A10B2">
        <w:rPr>
          <w:rFonts w:asciiTheme="majorBidi" w:hAnsiTheme="majorBidi" w:cstheme="majorBidi"/>
          <w:sz w:val="24"/>
          <w:szCs w:val="24"/>
        </w:rPr>
        <w:t>resulting</w:t>
      </w:r>
      <w:r w:rsidR="00522FFF" w:rsidRPr="000A10B2">
        <w:rPr>
          <w:rFonts w:asciiTheme="majorBidi" w:hAnsiTheme="majorBidi" w:cstheme="majorBidi"/>
          <w:sz w:val="24"/>
          <w:szCs w:val="24"/>
        </w:rPr>
        <w:t xml:space="preserve"> </w:t>
      </w:r>
      <w:r w:rsidR="003662E5" w:rsidRPr="000A10B2">
        <w:rPr>
          <w:rFonts w:asciiTheme="majorBidi" w:hAnsiTheme="majorBidi" w:cstheme="majorBidi"/>
          <w:sz w:val="24"/>
          <w:szCs w:val="24"/>
        </w:rPr>
        <w:t xml:space="preserve">resistivity </w:t>
      </w:r>
      <w:r w:rsidR="000A43C9" w:rsidRPr="000A10B2">
        <w:rPr>
          <w:rFonts w:asciiTheme="majorBidi" w:hAnsiTheme="majorBidi" w:cstheme="majorBidi"/>
          <w:sz w:val="24"/>
          <w:szCs w:val="24"/>
        </w:rPr>
        <w:t>distributions evaluated to select an optimal co-location radius</w:t>
      </w:r>
      <w:r w:rsidR="003662E5" w:rsidRPr="000A10B2">
        <w:rPr>
          <w:rFonts w:asciiTheme="majorBidi" w:hAnsiTheme="majorBidi" w:cstheme="majorBidi"/>
          <w:sz w:val="24"/>
          <w:szCs w:val="24"/>
        </w:rPr>
        <w:t>.</w:t>
      </w:r>
    </w:p>
    <w:p w14:paraId="01AF19D3" w14:textId="005A18A6" w:rsidR="00C73A61" w:rsidRPr="000A10B2" w:rsidRDefault="00B93600" w:rsidP="00110E34">
      <w:pPr>
        <w:pStyle w:val="NoSpacing"/>
        <w:spacing w:after="240" w:line="276" w:lineRule="auto"/>
        <w:rPr>
          <w:rFonts w:asciiTheme="majorBidi" w:hAnsiTheme="majorBidi" w:cstheme="majorBidi"/>
          <w:sz w:val="24"/>
          <w:szCs w:val="24"/>
        </w:rPr>
      </w:pPr>
      <w:r w:rsidRPr="000A10B2">
        <w:rPr>
          <w:rFonts w:asciiTheme="majorBidi" w:hAnsiTheme="majorBidi" w:cstheme="majorBidi"/>
          <w:sz w:val="24"/>
          <w:szCs w:val="24"/>
        </w:rPr>
        <w:t>To</w:t>
      </w:r>
      <w:r w:rsidR="00F57D82" w:rsidRPr="000A10B2">
        <w:rPr>
          <w:rFonts w:asciiTheme="majorBidi" w:hAnsiTheme="majorBidi" w:cstheme="majorBidi"/>
          <w:sz w:val="24"/>
          <w:szCs w:val="24"/>
        </w:rPr>
        <w:t xml:space="preserve"> evaluat</w:t>
      </w:r>
      <w:r w:rsidRPr="000A10B2">
        <w:rPr>
          <w:rFonts w:asciiTheme="majorBidi" w:hAnsiTheme="majorBidi" w:cstheme="majorBidi"/>
          <w:sz w:val="24"/>
          <w:szCs w:val="24"/>
        </w:rPr>
        <w:t>e these</w:t>
      </w:r>
      <w:r w:rsidR="00F57D82" w:rsidRPr="000A10B2">
        <w:rPr>
          <w:rFonts w:asciiTheme="majorBidi" w:hAnsiTheme="majorBidi" w:cstheme="majorBidi"/>
          <w:sz w:val="24"/>
          <w:szCs w:val="24"/>
        </w:rPr>
        <w:t xml:space="preserve"> resistivity distributions, we calculated logarithmic mean (</w:t>
      </w:r>
      <m:oMath>
        <m:r>
          <w:rPr>
            <w:rFonts w:ascii="Cambria Math" w:hAnsi="Cambria Math" w:cstheme="majorBidi"/>
            <w:sz w:val="24"/>
            <w:szCs w:val="24"/>
          </w:rPr>
          <m:t>μ</m:t>
        </m:r>
      </m:oMath>
      <w:r w:rsidR="00F57D82" w:rsidRPr="000A10B2">
        <w:rPr>
          <w:rFonts w:asciiTheme="majorBidi" w:hAnsiTheme="majorBidi" w:cstheme="majorBidi"/>
          <w:sz w:val="24"/>
          <w:szCs w:val="24"/>
        </w:rPr>
        <w:t>) and standard deviation (</w:t>
      </w:r>
      <m:oMath>
        <m:r>
          <w:rPr>
            <w:rFonts w:ascii="Cambria Math" w:hAnsi="Cambria Math" w:cstheme="majorBidi"/>
            <w:sz w:val="24"/>
            <w:szCs w:val="24"/>
          </w:rPr>
          <m:t>std</m:t>
        </m:r>
      </m:oMath>
      <w:r w:rsidR="00F57D82" w:rsidRPr="000A10B2">
        <w:rPr>
          <w:rFonts w:asciiTheme="majorBidi" w:hAnsiTheme="majorBidi" w:cstheme="majorBidi"/>
          <w:sz w:val="24"/>
          <w:szCs w:val="24"/>
        </w:rPr>
        <w:t xml:space="preserve">) for each of </w:t>
      </w:r>
      <w:proofErr w:type="gramStart"/>
      <w:r w:rsidR="00F57D82" w:rsidRPr="000A10B2">
        <w:rPr>
          <w:rFonts w:asciiTheme="majorBidi" w:hAnsiTheme="majorBidi" w:cstheme="majorBidi"/>
          <w:sz w:val="24"/>
          <w:szCs w:val="24"/>
        </w:rPr>
        <w:t>coarse</w:t>
      </w:r>
      <w:proofErr w:type="gramEnd"/>
      <w:r w:rsidR="00F57D82" w:rsidRPr="000A10B2">
        <w:rPr>
          <w:rFonts w:asciiTheme="majorBidi" w:hAnsiTheme="majorBidi" w:cstheme="majorBidi"/>
          <w:sz w:val="24"/>
          <w:szCs w:val="24"/>
        </w:rPr>
        <w:t>-dominated (CD) and fine-dominated sediments (FD)</w:t>
      </w:r>
      <w:r w:rsidRPr="000A10B2">
        <w:rPr>
          <w:rFonts w:asciiTheme="majorBidi" w:hAnsiTheme="majorBidi" w:cstheme="majorBidi"/>
          <w:sz w:val="24"/>
          <w:szCs w:val="24"/>
        </w:rPr>
        <w:t xml:space="preserve"> distributions</w:t>
      </w:r>
      <w:r w:rsidR="00F57D82" w:rsidRPr="000A10B2">
        <w:rPr>
          <w:rFonts w:asciiTheme="majorBidi" w:hAnsiTheme="majorBidi" w:cstheme="majorBidi"/>
          <w:sz w:val="24"/>
          <w:szCs w:val="24"/>
        </w:rPr>
        <w:t xml:space="preserve">. </w:t>
      </w:r>
      <w:r w:rsidRPr="000A10B2">
        <w:rPr>
          <w:rFonts w:asciiTheme="majorBidi" w:hAnsiTheme="majorBidi" w:cstheme="majorBidi"/>
          <w:sz w:val="24"/>
          <w:szCs w:val="24"/>
        </w:rPr>
        <w:t>We selected the</w:t>
      </w:r>
      <w:r w:rsidR="00F57D82" w:rsidRPr="000A10B2">
        <w:rPr>
          <w:rFonts w:asciiTheme="majorBidi" w:hAnsiTheme="majorBidi" w:cstheme="majorBidi"/>
          <w:iCs/>
          <w:sz w:val="24"/>
          <w:szCs w:val="24"/>
          <w:lang w:val="en-CA" w:eastAsia="en-US"/>
        </w:rPr>
        <w:t xml:space="preserve"> logarithmic resistivity distributions </w:t>
      </w:r>
      <w:r w:rsidRPr="000A10B2">
        <w:rPr>
          <w:rFonts w:asciiTheme="majorBidi" w:hAnsiTheme="majorBidi" w:cstheme="majorBidi"/>
          <w:iCs/>
          <w:sz w:val="24"/>
          <w:szCs w:val="24"/>
          <w:lang w:val="en-CA" w:eastAsia="en-US"/>
        </w:rPr>
        <w:t>due to</w:t>
      </w:r>
      <w:r w:rsidR="00F57D82" w:rsidRPr="000A10B2">
        <w:rPr>
          <w:rFonts w:asciiTheme="majorBidi" w:hAnsiTheme="majorBidi" w:cstheme="majorBidi"/>
          <w:iCs/>
          <w:sz w:val="24"/>
          <w:szCs w:val="24"/>
          <w:lang w:val="en-CA" w:eastAsia="en-US"/>
        </w:rPr>
        <w:t xml:space="preserve"> the inherent logarithmic nature of resistivity variations in sediment types.</w:t>
      </w:r>
      <w:r w:rsidRPr="000A10B2">
        <w:rPr>
          <w:rFonts w:asciiTheme="majorBidi" w:hAnsiTheme="majorBidi" w:cstheme="majorBidi"/>
          <w:iCs/>
          <w:sz w:val="24"/>
          <w:szCs w:val="24"/>
          <w:lang w:val="en-CA" w:eastAsia="en-US"/>
        </w:rPr>
        <w:t xml:space="preserve"> </w:t>
      </w:r>
      <w:r w:rsidR="00110E34" w:rsidRPr="000A10B2">
        <w:rPr>
          <w:rFonts w:asciiTheme="majorBidi" w:hAnsiTheme="majorBidi" w:cstheme="majorBidi"/>
          <w:sz w:val="24"/>
          <w:szCs w:val="24"/>
        </w:rPr>
        <w:t xml:space="preserve">Based on our prior knowledge that the resistivity values of </w:t>
      </w:r>
      <w:proofErr w:type="gramStart"/>
      <w:r w:rsidR="00110E34" w:rsidRPr="000A10B2">
        <w:rPr>
          <w:rFonts w:asciiTheme="majorBidi" w:hAnsiTheme="majorBidi" w:cstheme="majorBidi"/>
          <w:sz w:val="24"/>
          <w:szCs w:val="24"/>
        </w:rPr>
        <w:t>coarse</w:t>
      </w:r>
      <w:proofErr w:type="gramEnd"/>
      <w:r w:rsidR="00110E34" w:rsidRPr="000A10B2">
        <w:rPr>
          <w:rFonts w:asciiTheme="majorBidi" w:hAnsiTheme="majorBidi" w:cstheme="majorBidi"/>
          <w:sz w:val="24"/>
          <w:szCs w:val="24"/>
        </w:rPr>
        <w:t xml:space="preserve">-dominated sediments are generally greater than those of fine-dominated sediments, we evaluated whether </w:t>
      </w:r>
      <m:oMath>
        <m:sSub>
          <m:sSubPr>
            <m:ctrlPr>
              <w:rPr>
                <w:rFonts w:ascii="Cambria Math" w:hAnsi="Cambria Math" w:cstheme="majorBidi"/>
                <w:iCs/>
                <w:noProof/>
                <w:sz w:val="24"/>
                <w:szCs w:val="24"/>
              </w:rPr>
            </m:ctrlPr>
          </m:sSubPr>
          <m:e>
            <m:r>
              <w:rPr>
                <w:rFonts w:ascii="Cambria Math" w:hAnsi="Cambria Math" w:cstheme="majorBidi"/>
                <w:noProof/>
                <w:sz w:val="24"/>
                <w:szCs w:val="24"/>
              </w:rPr>
              <m:t>μ</m:t>
            </m:r>
          </m:e>
          <m:sub>
            <m:r>
              <m:rPr>
                <m:sty m:val="p"/>
              </m:rPr>
              <w:rPr>
                <w:rFonts w:ascii="Cambria Math" w:hAnsi="Cambria Math" w:cstheme="majorBidi"/>
                <w:noProof/>
                <w:sz w:val="24"/>
                <w:szCs w:val="24"/>
              </w:rPr>
              <m:t>CD</m:t>
            </m:r>
          </m:sub>
        </m:sSub>
      </m:oMath>
      <w:r w:rsidR="00110E34" w:rsidRPr="000A10B2">
        <w:rPr>
          <w:rFonts w:asciiTheme="majorBidi" w:hAnsiTheme="majorBidi" w:cstheme="majorBidi"/>
          <w:iCs/>
          <w:noProof/>
          <w:sz w:val="24"/>
          <w:szCs w:val="24"/>
        </w:rPr>
        <w:t xml:space="preserve"> &gt; </w:t>
      </w:r>
      <m:oMath>
        <m:sSub>
          <m:sSubPr>
            <m:ctrlPr>
              <w:rPr>
                <w:rFonts w:ascii="Cambria Math" w:hAnsi="Cambria Math" w:cstheme="majorBidi"/>
                <w:iCs/>
                <w:noProof/>
                <w:sz w:val="24"/>
                <w:szCs w:val="24"/>
              </w:rPr>
            </m:ctrlPr>
          </m:sSubPr>
          <m:e>
            <m:r>
              <w:rPr>
                <w:rFonts w:ascii="Cambria Math" w:hAnsi="Cambria Math" w:cstheme="majorBidi"/>
                <w:noProof/>
                <w:sz w:val="24"/>
                <w:szCs w:val="24"/>
              </w:rPr>
              <m:t>μ</m:t>
            </m:r>
          </m:e>
          <m:sub>
            <m:r>
              <m:rPr>
                <m:sty m:val="p"/>
              </m:rPr>
              <w:rPr>
                <w:rFonts w:ascii="Cambria Math" w:hAnsi="Cambria Math" w:cstheme="majorBidi"/>
                <w:noProof/>
                <w:sz w:val="24"/>
                <w:szCs w:val="24"/>
              </w:rPr>
              <m:t>FD.</m:t>
            </m:r>
          </m:sub>
        </m:sSub>
      </m:oMath>
      <w:r w:rsidR="00E65CEE" w:rsidRPr="000A10B2">
        <w:rPr>
          <w:rFonts w:asciiTheme="majorBidi" w:hAnsiTheme="majorBidi" w:cstheme="majorBidi"/>
          <w:noProof/>
          <w:sz w:val="24"/>
          <w:szCs w:val="24"/>
        </w:rPr>
        <w:t xml:space="preserve"> </w:t>
      </w:r>
      <w:r w:rsidR="00F57D82" w:rsidRPr="000A10B2">
        <w:rPr>
          <w:rFonts w:asciiTheme="majorBidi" w:hAnsiTheme="majorBidi" w:cstheme="majorBidi"/>
          <w:sz w:val="24"/>
          <w:szCs w:val="24"/>
        </w:rPr>
        <w:t xml:space="preserve">We favored the resistivity distributions </w:t>
      </w:r>
      <w:r w:rsidR="00522FFF" w:rsidRPr="000A10B2">
        <w:rPr>
          <w:rFonts w:asciiTheme="majorBidi" w:hAnsiTheme="majorBidi" w:cstheme="majorBidi"/>
          <w:sz w:val="24"/>
          <w:szCs w:val="24"/>
        </w:rPr>
        <w:t xml:space="preserve">with </w:t>
      </w:r>
      <w:r w:rsidR="00F57D82" w:rsidRPr="000A10B2">
        <w:rPr>
          <w:rFonts w:asciiTheme="majorBidi" w:hAnsiTheme="majorBidi" w:cstheme="majorBidi"/>
          <w:sz w:val="24"/>
          <w:szCs w:val="24"/>
        </w:rPr>
        <w:t xml:space="preserve">the largest difference between </w:t>
      </w:r>
      <m:oMath>
        <m:sSub>
          <m:sSubPr>
            <m:ctrlPr>
              <w:rPr>
                <w:rFonts w:ascii="Cambria Math" w:hAnsi="Cambria Math" w:cstheme="majorBidi"/>
                <w:i/>
                <w:sz w:val="24"/>
                <w:szCs w:val="24"/>
              </w:rPr>
            </m:ctrlPr>
          </m:sSubPr>
          <m:e>
            <m:r>
              <w:rPr>
                <w:rFonts w:ascii="Cambria Math" w:hAnsi="Cambria Math" w:cstheme="majorBidi"/>
                <w:sz w:val="24"/>
                <w:szCs w:val="24"/>
              </w:rPr>
              <m:t>μ</m:t>
            </m:r>
          </m:e>
          <m:sub>
            <m:r>
              <m:rPr>
                <m:sty m:val="p"/>
              </m:rPr>
              <w:rPr>
                <w:rFonts w:ascii="Cambria Math" w:hAnsi="Cambria Math" w:cstheme="majorBidi"/>
                <w:sz w:val="24"/>
                <w:szCs w:val="24"/>
              </w:rPr>
              <m:t>CD</m:t>
            </m:r>
          </m:sub>
        </m:sSub>
      </m:oMath>
      <w:r w:rsidR="00F57D82" w:rsidRPr="000A10B2">
        <w:rPr>
          <w:rFonts w:asciiTheme="majorBidi" w:hAnsiTheme="majorBidi" w:cstheme="majorBidi"/>
          <w:sz w:val="24"/>
          <w:szCs w:val="24"/>
        </w:rPr>
        <w:t xml:space="preserve"> and </w:t>
      </w:r>
      <m:oMath>
        <m:sSub>
          <m:sSubPr>
            <m:ctrlPr>
              <w:rPr>
                <w:rFonts w:ascii="Cambria Math" w:hAnsi="Cambria Math" w:cstheme="majorBidi"/>
                <w:i/>
                <w:sz w:val="24"/>
                <w:szCs w:val="24"/>
              </w:rPr>
            </m:ctrlPr>
          </m:sSubPr>
          <m:e>
            <m:r>
              <w:rPr>
                <w:rFonts w:ascii="Cambria Math" w:hAnsi="Cambria Math" w:cstheme="majorBidi"/>
                <w:sz w:val="24"/>
                <w:szCs w:val="24"/>
              </w:rPr>
              <m:t>μ</m:t>
            </m:r>
          </m:e>
          <m:sub>
            <m:r>
              <m:rPr>
                <m:sty m:val="p"/>
              </m:rPr>
              <w:rPr>
                <w:rFonts w:ascii="Cambria Math" w:hAnsi="Cambria Math" w:cstheme="majorBidi"/>
                <w:sz w:val="24"/>
                <w:szCs w:val="24"/>
              </w:rPr>
              <m:t>FD</m:t>
            </m:r>
          </m:sub>
        </m:sSub>
      </m:oMath>
      <w:r w:rsidR="00F57D82" w:rsidRPr="000A10B2">
        <w:rPr>
          <w:rFonts w:asciiTheme="majorBidi" w:hAnsiTheme="majorBidi" w:cstheme="majorBidi"/>
          <w:sz w:val="24"/>
          <w:szCs w:val="24"/>
        </w:rPr>
        <w:t>.</w:t>
      </w:r>
      <w:r w:rsidR="001D2A76" w:rsidRPr="000A10B2">
        <w:rPr>
          <w:rFonts w:asciiTheme="majorBidi" w:hAnsiTheme="majorBidi" w:cstheme="majorBidi"/>
          <w:sz w:val="24"/>
          <w:szCs w:val="24"/>
        </w:rPr>
        <w:t xml:space="preserve"> </w:t>
      </w:r>
      <w:r w:rsidR="00F57D82" w:rsidRPr="000A10B2">
        <w:rPr>
          <w:rFonts w:asciiTheme="majorBidi" w:hAnsiTheme="majorBidi" w:cstheme="majorBidi"/>
          <w:sz w:val="24"/>
          <w:szCs w:val="24"/>
        </w:rPr>
        <w:t>To ensure stability</w:t>
      </w:r>
      <w:r w:rsidRPr="000A10B2">
        <w:rPr>
          <w:rFonts w:asciiTheme="majorBidi" w:hAnsiTheme="majorBidi" w:cstheme="majorBidi"/>
          <w:sz w:val="24"/>
          <w:szCs w:val="24"/>
        </w:rPr>
        <w:t xml:space="preserve"> of the distributions at a given co-location radius</w:t>
      </w:r>
      <w:r w:rsidR="00F57D82" w:rsidRPr="000A10B2">
        <w:rPr>
          <w:rFonts w:asciiTheme="majorBidi" w:hAnsiTheme="majorBidi" w:cstheme="majorBidi"/>
          <w:sz w:val="24"/>
          <w:szCs w:val="24"/>
        </w:rPr>
        <w:t xml:space="preserve">, we calculated the central difference of </w:t>
      </w:r>
      <m:oMath>
        <m:sSub>
          <m:sSubPr>
            <m:ctrlPr>
              <w:rPr>
                <w:rFonts w:ascii="Cambria Math" w:hAnsi="Cambria Math" w:cstheme="majorBidi"/>
                <w:i/>
                <w:sz w:val="24"/>
                <w:szCs w:val="24"/>
              </w:rPr>
            </m:ctrlPr>
          </m:sSubPr>
          <m:e>
            <m:r>
              <w:rPr>
                <w:rFonts w:ascii="Cambria Math" w:hAnsi="Cambria Math" w:cstheme="majorBidi"/>
                <w:sz w:val="24"/>
                <w:szCs w:val="24"/>
              </w:rPr>
              <m:t>μ</m:t>
            </m:r>
          </m:e>
          <m:sub>
            <m:r>
              <m:rPr>
                <m:sty m:val="p"/>
              </m:rPr>
              <w:rPr>
                <w:rFonts w:ascii="Cambria Math" w:hAnsi="Cambria Math" w:cstheme="majorBidi"/>
                <w:sz w:val="24"/>
                <w:szCs w:val="24"/>
              </w:rPr>
              <m:t>CD</m:t>
            </m:r>
          </m:sub>
        </m:sSub>
      </m:oMath>
      <w:r w:rsidR="00F57D82" w:rsidRPr="000A10B2">
        <w:rPr>
          <w:rFonts w:asciiTheme="majorBidi" w:hAnsiTheme="majorBidi" w:cstheme="majorBidi"/>
          <w:sz w:val="24"/>
          <w:szCs w:val="24"/>
        </w:rPr>
        <w:t xml:space="preserve"> </w:t>
      </w:r>
      <w:r w:rsidR="00AB60F7">
        <w:rPr>
          <w:rFonts w:asciiTheme="majorBidi" w:hAnsiTheme="majorBidi" w:cstheme="majorBidi"/>
          <w:sz w:val="24"/>
          <w:szCs w:val="24"/>
        </w:rPr>
        <w:t>(</w:t>
      </w:r>
      <m:oMath>
        <m:r>
          <w:rPr>
            <w:rFonts w:ascii="Cambria Math" w:hAnsi="Cambria Math" w:cstheme="majorBidi"/>
            <w:noProof/>
            <w:sz w:val="24"/>
            <w:szCs w:val="24"/>
          </w:rPr>
          <m:t>|</m:t>
        </m:r>
        <m:sSub>
          <m:sSubPr>
            <m:ctrlPr>
              <w:rPr>
                <w:rFonts w:ascii="Cambria Math" w:hAnsi="Cambria Math" w:cstheme="majorBidi"/>
                <w:iCs/>
                <w:noProof/>
                <w:sz w:val="24"/>
                <w:szCs w:val="24"/>
              </w:rPr>
            </m:ctrlPr>
          </m:sSubPr>
          <m:e>
            <m:r>
              <m:rPr>
                <m:sty m:val="p"/>
              </m:rPr>
              <w:rPr>
                <w:rFonts w:ascii="Cambria Math" w:hAnsi="Cambria Math" w:cstheme="majorBidi"/>
                <w:noProof/>
                <w:sz w:val="24"/>
                <w:szCs w:val="24"/>
              </w:rPr>
              <m:t>diff</m:t>
            </m:r>
          </m:e>
          <m:sub>
            <m:sSub>
              <m:sSubPr>
                <m:ctrlPr>
                  <w:rPr>
                    <w:rFonts w:ascii="Cambria Math" w:hAnsi="Cambria Math" w:cstheme="majorBidi"/>
                    <w:iCs/>
                    <w:noProof/>
                    <w:sz w:val="24"/>
                    <w:szCs w:val="24"/>
                  </w:rPr>
                </m:ctrlPr>
              </m:sSubPr>
              <m:e>
                <m:r>
                  <w:rPr>
                    <w:rFonts w:ascii="Cambria Math" w:hAnsi="Cambria Math" w:cstheme="majorBidi"/>
                    <w:noProof/>
                    <w:sz w:val="24"/>
                    <w:szCs w:val="24"/>
                  </w:rPr>
                  <m:t>μ</m:t>
                </m:r>
              </m:e>
              <m:sub>
                <m:r>
                  <m:rPr>
                    <m:sty m:val="p"/>
                  </m:rPr>
                  <w:rPr>
                    <w:rFonts w:ascii="Cambria Math" w:hAnsi="Cambria Math" w:cstheme="majorBidi"/>
                    <w:noProof/>
                    <w:sz w:val="24"/>
                    <w:szCs w:val="24"/>
                  </w:rPr>
                  <m:t>CD</m:t>
                </m:r>
              </m:sub>
            </m:sSub>
          </m:sub>
        </m:sSub>
        <m:r>
          <w:rPr>
            <w:rFonts w:ascii="Cambria Math" w:hAnsi="Cambria Math" w:cstheme="majorBidi"/>
            <w:noProof/>
            <w:sz w:val="24"/>
            <w:szCs w:val="24"/>
          </w:rPr>
          <m:t>|</m:t>
        </m:r>
      </m:oMath>
      <w:r w:rsidR="00AB60F7">
        <w:rPr>
          <w:rFonts w:asciiTheme="majorBidi" w:hAnsiTheme="majorBidi" w:cstheme="majorBidi"/>
          <w:sz w:val="24"/>
          <w:szCs w:val="24"/>
        </w:rPr>
        <w:t>)</w:t>
      </w:r>
      <w:r w:rsidR="00110E34" w:rsidRPr="000A10B2">
        <w:rPr>
          <w:rFonts w:asciiTheme="majorBidi" w:hAnsiTheme="majorBidi" w:cstheme="majorBidi"/>
          <w:iCs/>
          <w:noProof/>
          <w:sz w:val="24"/>
          <w:szCs w:val="24"/>
        </w:rPr>
        <w:t xml:space="preserve"> </w:t>
      </w:r>
      <w:r w:rsidR="00F57D82" w:rsidRPr="000A10B2">
        <w:rPr>
          <w:rFonts w:asciiTheme="majorBidi" w:hAnsiTheme="majorBidi" w:cstheme="majorBidi"/>
          <w:sz w:val="24"/>
          <w:szCs w:val="24"/>
        </w:rPr>
        <w:t xml:space="preserve">and </w:t>
      </w:r>
      <m:oMath>
        <m:sSub>
          <m:sSubPr>
            <m:ctrlPr>
              <w:rPr>
                <w:rFonts w:ascii="Cambria Math" w:hAnsi="Cambria Math" w:cstheme="majorBidi"/>
                <w:i/>
                <w:sz w:val="24"/>
                <w:szCs w:val="24"/>
              </w:rPr>
            </m:ctrlPr>
          </m:sSubPr>
          <m:e>
            <m:r>
              <w:rPr>
                <w:rFonts w:ascii="Cambria Math" w:hAnsi="Cambria Math" w:cstheme="majorBidi"/>
                <w:sz w:val="24"/>
                <w:szCs w:val="24"/>
              </w:rPr>
              <m:t>μ</m:t>
            </m:r>
          </m:e>
          <m:sub>
            <m:r>
              <m:rPr>
                <m:sty m:val="p"/>
              </m:rPr>
              <w:rPr>
                <w:rFonts w:ascii="Cambria Math" w:hAnsi="Cambria Math" w:cstheme="majorBidi"/>
                <w:sz w:val="24"/>
                <w:szCs w:val="24"/>
              </w:rPr>
              <m:t>FD</m:t>
            </m:r>
          </m:sub>
        </m:sSub>
      </m:oMath>
      <w:r w:rsidR="00AB60F7">
        <w:rPr>
          <w:rFonts w:asciiTheme="majorBidi" w:hAnsiTheme="majorBidi" w:cstheme="majorBidi"/>
          <w:sz w:val="24"/>
          <w:szCs w:val="24"/>
        </w:rPr>
        <w:t xml:space="preserve"> (</w:t>
      </w:r>
      <m:oMath>
        <m:r>
          <m:rPr>
            <m:sty m:val="p"/>
          </m:rPr>
          <w:rPr>
            <w:rFonts w:ascii="Cambria Math" w:hAnsi="Cambria Math" w:cstheme="majorBidi"/>
            <w:noProof/>
            <w:sz w:val="24"/>
            <w:szCs w:val="24"/>
          </w:rPr>
          <m:t>|</m:t>
        </m:r>
        <m:sSub>
          <m:sSubPr>
            <m:ctrlPr>
              <w:rPr>
                <w:rFonts w:ascii="Cambria Math" w:hAnsi="Cambria Math" w:cstheme="majorBidi"/>
                <w:iCs/>
                <w:noProof/>
                <w:sz w:val="24"/>
                <w:szCs w:val="24"/>
              </w:rPr>
            </m:ctrlPr>
          </m:sSubPr>
          <m:e>
            <m:r>
              <m:rPr>
                <m:sty m:val="p"/>
              </m:rPr>
              <w:rPr>
                <w:rFonts w:ascii="Cambria Math" w:hAnsi="Cambria Math" w:cstheme="majorBidi"/>
                <w:noProof/>
                <w:sz w:val="24"/>
                <w:szCs w:val="24"/>
              </w:rPr>
              <m:t>diff</m:t>
            </m:r>
          </m:e>
          <m:sub>
            <m:sSub>
              <m:sSubPr>
                <m:ctrlPr>
                  <w:rPr>
                    <w:rFonts w:ascii="Cambria Math" w:hAnsi="Cambria Math" w:cstheme="majorBidi"/>
                    <w:iCs/>
                    <w:noProof/>
                    <w:sz w:val="24"/>
                    <w:szCs w:val="24"/>
                  </w:rPr>
                </m:ctrlPr>
              </m:sSubPr>
              <m:e>
                <m:r>
                  <w:rPr>
                    <w:rFonts w:ascii="Cambria Math" w:hAnsi="Cambria Math" w:cstheme="majorBidi"/>
                    <w:noProof/>
                    <w:sz w:val="24"/>
                    <w:szCs w:val="24"/>
                  </w:rPr>
                  <m:t>μ</m:t>
                </m:r>
              </m:e>
              <m:sub>
                <m:r>
                  <m:rPr>
                    <m:sty m:val="p"/>
                  </m:rPr>
                  <w:rPr>
                    <w:rFonts w:ascii="Cambria Math" w:hAnsi="Cambria Math" w:cstheme="majorBidi"/>
                    <w:noProof/>
                    <w:sz w:val="24"/>
                    <w:szCs w:val="24"/>
                  </w:rPr>
                  <m:t>FD</m:t>
                </m:r>
              </m:sub>
            </m:sSub>
          </m:sub>
        </m:sSub>
        <m:r>
          <w:rPr>
            <w:rFonts w:ascii="Cambria Math" w:hAnsi="Cambria Math" w:cstheme="majorBidi"/>
            <w:noProof/>
            <w:sz w:val="24"/>
            <w:szCs w:val="24"/>
          </w:rPr>
          <m:t>|</m:t>
        </m:r>
      </m:oMath>
      <w:r w:rsidR="00AB60F7">
        <w:rPr>
          <w:rFonts w:asciiTheme="majorBidi" w:hAnsiTheme="majorBidi" w:cstheme="majorBidi"/>
          <w:sz w:val="24"/>
          <w:szCs w:val="24"/>
        </w:rPr>
        <w:t>)</w:t>
      </w:r>
      <w:r w:rsidR="00F57D82" w:rsidRPr="000A10B2">
        <w:rPr>
          <w:rFonts w:asciiTheme="majorBidi" w:hAnsiTheme="majorBidi" w:cstheme="majorBidi"/>
          <w:sz w:val="24"/>
          <w:szCs w:val="24"/>
        </w:rPr>
        <w:t xml:space="preserve"> for </w:t>
      </w:r>
      <w:r w:rsidRPr="000A10B2">
        <w:rPr>
          <w:rFonts w:asciiTheme="majorBidi" w:hAnsiTheme="majorBidi" w:cstheme="majorBidi"/>
          <w:sz w:val="24"/>
          <w:szCs w:val="24"/>
        </w:rPr>
        <w:t>the distributions derived using</w:t>
      </w:r>
      <w:r w:rsidR="00F57D82" w:rsidRPr="000A10B2">
        <w:rPr>
          <w:rFonts w:asciiTheme="majorBidi" w:hAnsiTheme="majorBidi" w:cstheme="majorBidi"/>
          <w:sz w:val="24"/>
          <w:szCs w:val="24"/>
        </w:rPr>
        <w:t xml:space="preserve"> co-location radi</w:t>
      </w:r>
      <w:r w:rsidR="00110E34" w:rsidRPr="000A10B2">
        <w:rPr>
          <w:rFonts w:asciiTheme="majorBidi" w:hAnsiTheme="majorBidi" w:cstheme="majorBidi"/>
          <w:sz w:val="24"/>
          <w:szCs w:val="24"/>
        </w:rPr>
        <w:t>i</w:t>
      </w:r>
      <w:r w:rsidRPr="000A10B2">
        <w:rPr>
          <w:rFonts w:asciiTheme="majorBidi" w:hAnsiTheme="majorBidi" w:cstheme="majorBidi"/>
          <w:sz w:val="24"/>
          <w:szCs w:val="24"/>
        </w:rPr>
        <w:t xml:space="preserve"> 10</w:t>
      </w:r>
      <w:r w:rsidR="00C55997" w:rsidRPr="000A10B2">
        <w:rPr>
          <w:rFonts w:asciiTheme="majorBidi" w:hAnsiTheme="majorBidi" w:cstheme="majorBidi"/>
          <w:sz w:val="24"/>
          <w:szCs w:val="24"/>
        </w:rPr>
        <w:t xml:space="preserve"> </w:t>
      </w:r>
      <w:r w:rsidRPr="000A10B2">
        <w:rPr>
          <w:rFonts w:asciiTheme="majorBidi" w:hAnsiTheme="majorBidi" w:cstheme="majorBidi"/>
          <w:sz w:val="24"/>
          <w:szCs w:val="24"/>
        </w:rPr>
        <w:t>m larger and smaller than the given co-location radius,</w:t>
      </w:r>
      <w:r w:rsidR="00F57D82" w:rsidRPr="000A10B2">
        <w:rPr>
          <w:rFonts w:asciiTheme="majorBidi" w:hAnsiTheme="majorBidi" w:cstheme="majorBidi"/>
          <w:sz w:val="24"/>
          <w:szCs w:val="24"/>
        </w:rPr>
        <w:t xml:space="preserve"> and set an upper bound value for the amplitude of the difference. </w:t>
      </w:r>
      <w:r w:rsidR="00A12EDD" w:rsidRPr="000A10B2">
        <w:rPr>
          <w:rFonts w:asciiTheme="majorBidi" w:hAnsiTheme="majorBidi" w:cstheme="majorBidi"/>
          <w:sz w:val="24"/>
          <w:szCs w:val="24"/>
        </w:rPr>
        <w:t>T</w:t>
      </w:r>
      <w:r w:rsidR="00F57D82" w:rsidRPr="000A10B2">
        <w:rPr>
          <w:rFonts w:asciiTheme="majorBidi" w:hAnsiTheme="majorBidi" w:cstheme="majorBidi"/>
          <w:sz w:val="24"/>
          <w:szCs w:val="24"/>
        </w:rPr>
        <w:t xml:space="preserve">o </w:t>
      </w:r>
      <w:r w:rsidR="00F57D82" w:rsidRPr="000A10B2">
        <w:rPr>
          <w:rFonts w:asciiTheme="majorBidi" w:hAnsiTheme="majorBidi" w:cstheme="majorBidi"/>
          <w:sz w:val="24"/>
          <w:szCs w:val="24"/>
        </w:rPr>
        <w:lastRenderedPageBreak/>
        <w:t>prevent large variance</w:t>
      </w:r>
      <w:r w:rsidR="00522FFF" w:rsidRPr="000A10B2">
        <w:rPr>
          <w:rFonts w:asciiTheme="majorBidi" w:hAnsiTheme="majorBidi" w:cstheme="majorBidi"/>
          <w:sz w:val="24"/>
          <w:szCs w:val="24"/>
        </w:rPr>
        <w:t>s</w:t>
      </w:r>
      <w:r w:rsidRPr="000A10B2">
        <w:rPr>
          <w:rFonts w:asciiTheme="majorBidi" w:hAnsiTheme="majorBidi" w:cstheme="majorBidi"/>
          <w:sz w:val="24"/>
          <w:szCs w:val="24"/>
        </w:rPr>
        <w:t xml:space="preserve"> in the distributions</w:t>
      </w:r>
      <w:r w:rsidR="00F57D82" w:rsidRPr="000A10B2">
        <w:rPr>
          <w:rFonts w:asciiTheme="majorBidi" w:hAnsiTheme="majorBidi" w:cstheme="majorBidi"/>
          <w:sz w:val="24"/>
          <w:szCs w:val="24"/>
        </w:rPr>
        <w:t>, we set up an upper bound for</w:t>
      </w:r>
      <w:r w:rsidR="00602E5A" w:rsidRPr="000A10B2">
        <w:rPr>
          <w:rFonts w:asciiTheme="majorBidi" w:hAnsiTheme="majorBidi" w:cstheme="majorBidi"/>
          <w:sz w:val="24"/>
          <w:szCs w:val="24"/>
        </w:rPr>
        <w:t xml:space="preserve"> standard deviation of resistivity distributions for coarse-dominated and fine-dominated sediments, referred to as</w:t>
      </w:r>
      <w:r w:rsidR="00F57D82" w:rsidRPr="000A10B2">
        <w:rPr>
          <w:rFonts w:asciiTheme="majorBidi" w:hAnsiTheme="majorBidi" w:cstheme="majorBidi"/>
          <w:sz w:val="24"/>
          <w:szCs w:val="24"/>
        </w:rPr>
        <w:t xml:space="preserve"> </w:t>
      </w:r>
      <m:oMath>
        <m:sSub>
          <m:sSubPr>
            <m:ctrlPr>
              <w:rPr>
                <w:rFonts w:ascii="Cambria Math" w:hAnsi="Cambria Math" w:cstheme="majorBidi"/>
                <w:i/>
                <w:sz w:val="24"/>
                <w:szCs w:val="24"/>
              </w:rPr>
            </m:ctrlPr>
          </m:sSubPr>
          <m:e>
            <m:r>
              <w:rPr>
                <w:rFonts w:ascii="Cambria Math" w:hAnsi="Cambria Math" w:cstheme="majorBidi"/>
                <w:sz w:val="24"/>
                <w:szCs w:val="24"/>
              </w:rPr>
              <m:t>std</m:t>
            </m:r>
          </m:e>
          <m:sub>
            <m:r>
              <m:rPr>
                <m:sty m:val="p"/>
              </m:rPr>
              <w:rPr>
                <w:rFonts w:ascii="Cambria Math" w:hAnsi="Cambria Math" w:cstheme="majorBidi"/>
                <w:sz w:val="24"/>
                <w:szCs w:val="24"/>
              </w:rPr>
              <m:t>CD</m:t>
            </m:r>
          </m:sub>
        </m:sSub>
      </m:oMath>
      <w:r w:rsidR="00F57D82" w:rsidRPr="000A10B2">
        <w:rPr>
          <w:rFonts w:asciiTheme="majorBidi" w:hAnsiTheme="majorBidi" w:cstheme="majorBidi"/>
          <w:sz w:val="24"/>
          <w:szCs w:val="24"/>
        </w:rPr>
        <w:t xml:space="preserve"> and </w:t>
      </w:r>
      <m:oMath>
        <m:sSub>
          <m:sSubPr>
            <m:ctrlPr>
              <w:rPr>
                <w:rFonts w:ascii="Cambria Math" w:hAnsi="Cambria Math" w:cstheme="majorBidi"/>
                <w:i/>
                <w:sz w:val="24"/>
                <w:szCs w:val="24"/>
              </w:rPr>
            </m:ctrlPr>
          </m:sSubPr>
          <m:e>
            <m:r>
              <w:rPr>
                <w:rFonts w:ascii="Cambria Math" w:hAnsi="Cambria Math" w:cstheme="majorBidi"/>
                <w:sz w:val="24"/>
                <w:szCs w:val="24"/>
              </w:rPr>
              <m:t>std</m:t>
            </m:r>
          </m:e>
          <m:sub>
            <m:r>
              <m:rPr>
                <m:sty m:val="p"/>
              </m:rPr>
              <w:rPr>
                <w:rFonts w:ascii="Cambria Math" w:hAnsi="Cambria Math" w:cstheme="majorBidi"/>
                <w:sz w:val="24"/>
                <w:szCs w:val="24"/>
              </w:rPr>
              <m:t>FD</m:t>
            </m:r>
          </m:sub>
        </m:sSub>
      </m:oMath>
      <w:r w:rsidR="00602E5A" w:rsidRPr="000A10B2">
        <w:rPr>
          <w:rFonts w:asciiTheme="majorBidi" w:hAnsiTheme="majorBidi" w:cstheme="majorBidi"/>
          <w:sz w:val="24"/>
          <w:szCs w:val="24"/>
        </w:rPr>
        <w:t>, respectively</w:t>
      </w:r>
      <w:r w:rsidR="00F57D82" w:rsidRPr="000A10B2">
        <w:rPr>
          <w:rFonts w:asciiTheme="majorBidi" w:hAnsiTheme="majorBidi" w:cstheme="majorBidi"/>
          <w:sz w:val="24"/>
          <w:szCs w:val="24"/>
        </w:rPr>
        <w:t xml:space="preserve">. </w:t>
      </w:r>
      <w:r w:rsidR="00110E34" w:rsidRPr="000A10B2">
        <w:rPr>
          <w:rFonts w:asciiTheme="majorBidi" w:hAnsiTheme="majorBidi" w:cstheme="majorBidi"/>
          <w:sz w:val="24"/>
          <w:szCs w:val="24"/>
        </w:rPr>
        <w:t>W</w:t>
      </w:r>
      <w:r w:rsidR="00F57D82" w:rsidRPr="000A10B2">
        <w:rPr>
          <w:rFonts w:asciiTheme="majorBidi" w:hAnsiTheme="majorBidi" w:cstheme="majorBidi"/>
          <w:sz w:val="24"/>
          <w:szCs w:val="24"/>
        </w:rPr>
        <w:t xml:space="preserve">e formulated </w:t>
      </w:r>
      <w:r w:rsidR="00110E34" w:rsidRPr="000A10B2">
        <w:rPr>
          <w:rFonts w:asciiTheme="majorBidi" w:hAnsiTheme="majorBidi" w:cstheme="majorBidi"/>
          <w:sz w:val="24"/>
          <w:szCs w:val="24"/>
        </w:rPr>
        <w:t xml:space="preserve">the evaluation of the distributions, to find an optimal co-location radius for each of </w:t>
      </w:r>
      <w:r w:rsidR="00522FFF" w:rsidRPr="000A10B2">
        <w:rPr>
          <w:rFonts w:asciiTheme="majorBidi" w:hAnsiTheme="majorBidi" w:cstheme="majorBidi"/>
          <w:sz w:val="24"/>
          <w:szCs w:val="24"/>
        </w:rPr>
        <w:t>the</w:t>
      </w:r>
      <w:r w:rsidR="00110E34" w:rsidRPr="000A10B2">
        <w:rPr>
          <w:rFonts w:asciiTheme="majorBidi" w:hAnsiTheme="majorBidi" w:cstheme="majorBidi"/>
          <w:sz w:val="24"/>
          <w:szCs w:val="24"/>
        </w:rPr>
        <w:t xml:space="preserve"> subbasins in the valley, as </w:t>
      </w:r>
      <w:r w:rsidR="00F57D82" w:rsidRPr="000A10B2">
        <w:rPr>
          <w:rFonts w:asciiTheme="majorBidi" w:hAnsiTheme="majorBidi" w:cstheme="majorBidi"/>
          <w:sz w:val="24"/>
          <w:szCs w:val="24"/>
        </w:rPr>
        <w:t>an optimization problem expressed as</w:t>
      </w:r>
      <w:r w:rsidRPr="000A10B2">
        <w:rPr>
          <w:rFonts w:asciiTheme="majorBidi" w:hAnsiTheme="majorBidi" w:cstheme="majorBidi"/>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5"/>
        <w:gridCol w:w="985"/>
      </w:tblGrid>
      <w:tr w:rsidR="00B3561D" w:rsidRPr="000A10B2" w14:paraId="5136A642" w14:textId="77777777" w:rsidTr="004E0C0B">
        <w:tc>
          <w:tcPr>
            <w:tcW w:w="8365" w:type="dxa"/>
            <w:vAlign w:val="bottom"/>
          </w:tcPr>
          <w:p w14:paraId="5EA97D06" w14:textId="27954C37" w:rsidR="00B3561D" w:rsidRPr="000A10B2" w:rsidRDefault="00B3561D" w:rsidP="004E0C0B">
            <w:pPr>
              <w:pStyle w:val="NoSpacing"/>
              <w:spacing w:after="240"/>
              <w:rPr>
                <w:rFonts w:asciiTheme="majorBidi" w:hAnsiTheme="majorBidi" w:cstheme="majorBidi"/>
                <w:iCs/>
                <w:noProof/>
                <w:sz w:val="24"/>
                <w:szCs w:val="24"/>
              </w:rPr>
            </w:pPr>
            <m:oMath>
              <m:r>
                <w:rPr>
                  <w:rFonts w:ascii="Cambria Math" w:eastAsiaTheme="minorEastAsia" w:hAnsi="Cambria Math" w:cstheme="majorBidi"/>
                  <w:noProof/>
                  <w:sz w:val="24"/>
                  <w:szCs w:val="24"/>
                </w:rPr>
                <m:t>maximize</m:t>
              </m:r>
              <m:r>
                <m:rPr>
                  <m:sty m:val="p"/>
                </m:rPr>
                <w:rPr>
                  <w:rFonts w:ascii="Cambria Math" w:hAnsi="Cambria Math" w:cstheme="majorBidi"/>
                  <w:noProof/>
                  <w:sz w:val="24"/>
                  <w:szCs w:val="24"/>
                </w:rPr>
                <m:t xml:space="preserve"> </m:t>
              </m:r>
              <m:d>
                <m:dPr>
                  <m:ctrlPr>
                    <w:rPr>
                      <w:rFonts w:ascii="Cambria Math" w:hAnsi="Cambria Math" w:cstheme="majorBidi"/>
                      <w:iCs/>
                      <w:noProof/>
                      <w:sz w:val="24"/>
                      <w:szCs w:val="24"/>
                    </w:rPr>
                  </m:ctrlPr>
                </m:dPr>
                <m:e>
                  <m:sSub>
                    <m:sSubPr>
                      <m:ctrlPr>
                        <w:rPr>
                          <w:rFonts w:ascii="Cambria Math" w:hAnsi="Cambria Math" w:cstheme="majorBidi"/>
                          <w:iCs/>
                          <w:noProof/>
                          <w:sz w:val="24"/>
                          <w:szCs w:val="24"/>
                        </w:rPr>
                      </m:ctrlPr>
                    </m:sSubPr>
                    <m:e>
                      <m:r>
                        <w:rPr>
                          <w:rFonts w:ascii="Cambria Math" w:hAnsi="Cambria Math" w:cstheme="majorBidi"/>
                          <w:noProof/>
                          <w:sz w:val="24"/>
                          <w:szCs w:val="24"/>
                        </w:rPr>
                        <m:t>μ</m:t>
                      </m:r>
                    </m:e>
                    <m:sub>
                      <m:r>
                        <m:rPr>
                          <m:sty m:val="p"/>
                        </m:rPr>
                        <w:rPr>
                          <w:rFonts w:ascii="Cambria Math" w:hAnsi="Cambria Math" w:cstheme="majorBidi"/>
                          <w:noProof/>
                          <w:sz w:val="24"/>
                          <w:szCs w:val="24"/>
                        </w:rPr>
                        <m:t>CD</m:t>
                      </m:r>
                    </m:sub>
                  </m:sSub>
                  <m:r>
                    <w:rPr>
                      <w:rFonts w:ascii="Cambria Math" w:hAnsi="Cambria Math" w:cstheme="majorBidi"/>
                      <w:noProof/>
                      <w:sz w:val="24"/>
                      <w:szCs w:val="24"/>
                    </w:rPr>
                    <m:t>-</m:t>
                  </m:r>
                  <m:sSub>
                    <m:sSubPr>
                      <m:ctrlPr>
                        <w:rPr>
                          <w:rFonts w:ascii="Cambria Math" w:hAnsi="Cambria Math" w:cstheme="majorBidi"/>
                          <w:iCs/>
                          <w:noProof/>
                          <w:sz w:val="24"/>
                          <w:szCs w:val="24"/>
                        </w:rPr>
                      </m:ctrlPr>
                    </m:sSubPr>
                    <m:e>
                      <m:r>
                        <w:rPr>
                          <w:rFonts w:ascii="Cambria Math" w:hAnsi="Cambria Math" w:cstheme="majorBidi"/>
                          <w:noProof/>
                          <w:sz w:val="24"/>
                          <w:szCs w:val="24"/>
                        </w:rPr>
                        <m:t>μ</m:t>
                      </m:r>
                    </m:e>
                    <m:sub>
                      <m:r>
                        <m:rPr>
                          <m:sty m:val="p"/>
                        </m:rPr>
                        <w:rPr>
                          <w:rFonts w:ascii="Cambria Math" w:hAnsi="Cambria Math" w:cstheme="majorBidi"/>
                          <w:noProof/>
                          <w:sz w:val="24"/>
                          <w:szCs w:val="24"/>
                        </w:rPr>
                        <m:t>FD</m:t>
                      </m:r>
                    </m:sub>
                  </m:sSub>
                  <m:ctrlPr>
                    <w:rPr>
                      <w:rFonts w:ascii="Cambria Math" w:hAnsi="Cambria Math" w:cstheme="majorBidi"/>
                      <w:i/>
                      <w:iCs/>
                      <w:noProof/>
                      <w:sz w:val="24"/>
                      <w:szCs w:val="24"/>
                    </w:rPr>
                  </m:ctrlPr>
                </m:e>
              </m:d>
            </m:oMath>
            <w:r w:rsidRPr="000A10B2">
              <w:rPr>
                <w:rFonts w:asciiTheme="majorBidi" w:hAnsiTheme="majorBidi" w:cstheme="majorBidi"/>
                <w:iCs/>
                <w:noProof/>
                <w:sz w:val="24"/>
                <w:szCs w:val="24"/>
              </w:rPr>
              <w:t xml:space="preserve"> </w:t>
            </w:r>
          </w:p>
          <w:p w14:paraId="272E2952" w14:textId="77777777" w:rsidR="00B3561D" w:rsidRPr="000A10B2" w:rsidRDefault="00B3561D" w:rsidP="004E0C0B">
            <w:pPr>
              <w:pStyle w:val="NoSpacing"/>
              <w:spacing w:after="240"/>
              <w:rPr>
                <w:rFonts w:asciiTheme="majorBidi" w:hAnsiTheme="majorBidi" w:cstheme="majorBidi"/>
                <w:noProof/>
                <w:sz w:val="24"/>
                <w:szCs w:val="24"/>
              </w:rPr>
            </w:pPr>
            <w:r w:rsidRPr="000A10B2">
              <w:rPr>
                <w:rFonts w:asciiTheme="majorBidi" w:hAnsiTheme="majorBidi" w:cstheme="majorBidi"/>
                <w:noProof/>
                <w:sz w:val="24"/>
                <w:szCs w:val="24"/>
              </w:rPr>
              <w:t xml:space="preserve">subject to: </w:t>
            </w:r>
          </w:p>
          <w:p w14:paraId="2AFE9D0C" w14:textId="3B601A77" w:rsidR="001D2A76" w:rsidRPr="000A10B2" w:rsidRDefault="00000000" w:rsidP="004E0C0B">
            <w:pPr>
              <w:pStyle w:val="NoSpacing"/>
              <w:numPr>
                <w:ilvl w:val="0"/>
                <w:numId w:val="5"/>
              </w:numPr>
              <w:spacing w:after="240"/>
              <w:ind w:left="1080"/>
              <w:rPr>
                <w:rFonts w:asciiTheme="majorBidi" w:hAnsiTheme="majorBidi" w:cstheme="majorBidi"/>
                <w:noProof/>
                <w:sz w:val="24"/>
                <w:szCs w:val="24"/>
              </w:rPr>
            </w:pPr>
            <m:oMath>
              <m:sSub>
                <m:sSubPr>
                  <m:ctrlPr>
                    <w:rPr>
                      <w:rFonts w:ascii="Cambria Math" w:hAnsi="Cambria Math" w:cstheme="majorBidi"/>
                      <w:iCs/>
                      <w:noProof/>
                      <w:sz w:val="24"/>
                      <w:szCs w:val="24"/>
                    </w:rPr>
                  </m:ctrlPr>
                </m:sSubPr>
                <m:e>
                  <m:r>
                    <w:rPr>
                      <w:rFonts w:ascii="Cambria Math" w:hAnsi="Cambria Math" w:cstheme="majorBidi"/>
                      <w:noProof/>
                      <w:sz w:val="24"/>
                      <w:szCs w:val="24"/>
                    </w:rPr>
                    <m:t>μ</m:t>
                  </m:r>
                </m:e>
                <m:sub>
                  <m:r>
                    <m:rPr>
                      <m:sty m:val="p"/>
                    </m:rPr>
                    <w:rPr>
                      <w:rFonts w:ascii="Cambria Math" w:hAnsi="Cambria Math" w:cstheme="majorBidi"/>
                      <w:noProof/>
                      <w:sz w:val="24"/>
                      <w:szCs w:val="24"/>
                    </w:rPr>
                    <m:t>CD</m:t>
                  </m:r>
                </m:sub>
              </m:sSub>
            </m:oMath>
            <w:r w:rsidR="001D2A76" w:rsidRPr="000A10B2">
              <w:rPr>
                <w:rFonts w:asciiTheme="majorBidi" w:hAnsiTheme="majorBidi" w:cstheme="majorBidi"/>
                <w:iCs/>
                <w:noProof/>
                <w:sz w:val="24"/>
                <w:szCs w:val="24"/>
              </w:rPr>
              <w:t xml:space="preserve"> &gt; </w:t>
            </w:r>
            <m:oMath>
              <m:sSub>
                <m:sSubPr>
                  <m:ctrlPr>
                    <w:rPr>
                      <w:rFonts w:ascii="Cambria Math" w:hAnsi="Cambria Math" w:cstheme="majorBidi"/>
                      <w:iCs/>
                      <w:noProof/>
                      <w:sz w:val="24"/>
                      <w:szCs w:val="24"/>
                    </w:rPr>
                  </m:ctrlPr>
                </m:sSubPr>
                <m:e>
                  <m:r>
                    <w:rPr>
                      <w:rFonts w:ascii="Cambria Math" w:hAnsi="Cambria Math" w:cstheme="majorBidi"/>
                      <w:noProof/>
                      <w:sz w:val="24"/>
                      <w:szCs w:val="24"/>
                    </w:rPr>
                    <m:t>μ</m:t>
                  </m:r>
                </m:e>
                <m:sub>
                  <m:r>
                    <m:rPr>
                      <m:sty m:val="p"/>
                    </m:rPr>
                    <w:rPr>
                      <w:rFonts w:ascii="Cambria Math" w:hAnsi="Cambria Math" w:cstheme="majorBidi"/>
                      <w:noProof/>
                      <w:sz w:val="24"/>
                      <w:szCs w:val="24"/>
                    </w:rPr>
                    <m:t>FD</m:t>
                  </m:r>
                </m:sub>
              </m:sSub>
            </m:oMath>
          </w:p>
          <w:p w14:paraId="1A301A5D" w14:textId="0D7E6D55" w:rsidR="00B3561D" w:rsidRPr="000A10B2" w:rsidRDefault="00F57D82" w:rsidP="004E0C0B">
            <w:pPr>
              <w:pStyle w:val="NoSpacing"/>
              <w:numPr>
                <w:ilvl w:val="0"/>
                <w:numId w:val="5"/>
              </w:numPr>
              <w:spacing w:after="240"/>
              <w:ind w:left="1080"/>
              <w:rPr>
                <w:rFonts w:asciiTheme="majorBidi" w:hAnsiTheme="majorBidi" w:cstheme="majorBidi"/>
                <w:noProof/>
                <w:sz w:val="24"/>
                <w:szCs w:val="24"/>
              </w:rPr>
            </w:pPr>
            <m:oMath>
              <m:r>
                <w:rPr>
                  <w:rFonts w:ascii="Cambria Math" w:hAnsi="Cambria Math" w:cstheme="majorBidi"/>
                  <w:noProof/>
                  <w:sz w:val="24"/>
                  <w:szCs w:val="24"/>
                </w:rPr>
                <m:t>|</m:t>
              </m:r>
              <m:sSub>
                <m:sSubPr>
                  <m:ctrlPr>
                    <w:rPr>
                      <w:rFonts w:ascii="Cambria Math" w:hAnsi="Cambria Math" w:cstheme="majorBidi"/>
                      <w:iCs/>
                      <w:noProof/>
                      <w:sz w:val="24"/>
                      <w:szCs w:val="24"/>
                    </w:rPr>
                  </m:ctrlPr>
                </m:sSubPr>
                <m:e>
                  <m:r>
                    <m:rPr>
                      <m:sty m:val="p"/>
                    </m:rPr>
                    <w:rPr>
                      <w:rFonts w:ascii="Cambria Math" w:hAnsi="Cambria Math" w:cstheme="majorBidi"/>
                      <w:noProof/>
                      <w:sz w:val="24"/>
                      <w:szCs w:val="24"/>
                    </w:rPr>
                    <m:t>diff</m:t>
                  </m:r>
                </m:e>
                <m:sub>
                  <m:sSub>
                    <m:sSubPr>
                      <m:ctrlPr>
                        <w:rPr>
                          <w:rFonts w:ascii="Cambria Math" w:hAnsi="Cambria Math" w:cstheme="majorBidi"/>
                          <w:iCs/>
                          <w:noProof/>
                          <w:sz w:val="24"/>
                          <w:szCs w:val="24"/>
                        </w:rPr>
                      </m:ctrlPr>
                    </m:sSubPr>
                    <m:e>
                      <m:r>
                        <w:rPr>
                          <w:rFonts w:ascii="Cambria Math" w:hAnsi="Cambria Math" w:cstheme="majorBidi"/>
                          <w:noProof/>
                          <w:sz w:val="24"/>
                          <w:szCs w:val="24"/>
                        </w:rPr>
                        <m:t>μ</m:t>
                      </m:r>
                    </m:e>
                    <m:sub>
                      <m:r>
                        <m:rPr>
                          <m:sty m:val="p"/>
                        </m:rPr>
                        <w:rPr>
                          <w:rFonts w:ascii="Cambria Math" w:hAnsi="Cambria Math" w:cstheme="majorBidi"/>
                          <w:noProof/>
                          <w:sz w:val="24"/>
                          <w:szCs w:val="24"/>
                        </w:rPr>
                        <m:t>CD</m:t>
                      </m:r>
                    </m:sub>
                  </m:sSub>
                </m:sub>
              </m:sSub>
              <m:r>
                <w:rPr>
                  <w:rFonts w:ascii="Cambria Math" w:hAnsi="Cambria Math" w:cstheme="majorBidi"/>
                  <w:noProof/>
                  <w:sz w:val="24"/>
                  <w:szCs w:val="24"/>
                </w:rPr>
                <m:t>|</m:t>
              </m:r>
            </m:oMath>
            <w:r w:rsidRPr="000A10B2">
              <w:rPr>
                <w:rFonts w:asciiTheme="majorBidi" w:hAnsiTheme="majorBidi" w:cstheme="majorBidi"/>
                <w:iCs/>
                <w:noProof/>
                <w:sz w:val="24"/>
                <w:szCs w:val="24"/>
              </w:rPr>
              <w:t xml:space="preserve"> and |</w:t>
            </w:r>
            <m:oMath>
              <m:sSub>
                <m:sSubPr>
                  <m:ctrlPr>
                    <w:rPr>
                      <w:rFonts w:ascii="Cambria Math" w:hAnsi="Cambria Math" w:cstheme="majorBidi"/>
                      <w:iCs/>
                      <w:noProof/>
                      <w:sz w:val="24"/>
                      <w:szCs w:val="24"/>
                    </w:rPr>
                  </m:ctrlPr>
                </m:sSubPr>
                <m:e>
                  <m:r>
                    <m:rPr>
                      <m:sty m:val="p"/>
                    </m:rPr>
                    <w:rPr>
                      <w:rFonts w:ascii="Cambria Math" w:hAnsi="Cambria Math" w:cstheme="majorBidi"/>
                      <w:noProof/>
                      <w:sz w:val="24"/>
                      <w:szCs w:val="24"/>
                    </w:rPr>
                    <m:t>diff</m:t>
                  </m:r>
                </m:e>
                <m:sub>
                  <m:sSub>
                    <m:sSubPr>
                      <m:ctrlPr>
                        <w:rPr>
                          <w:rFonts w:ascii="Cambria Math" w:hAnsi="Cambria Math" w:cstheme="majorBidi"/>
                          <w:iCs/>
                          <w:noProof/>
                          <w:sz w:val="24"/>
                          <w:szCs w:val="24"/>
                        </w:rPr>
                      </m:ctrlPr>
                    </m:sSubPr>
                    <m:e>
                      <m:r>
                        <w:rPr>
                          <w:rFonts w:ascii="Cambria Math" w:hAnsi="Cambria Math" w:cstheme="majorBidi"/>
                          <w:noProof/>
                          <w:sz w:val="24"/>
                          <w:szCs w:val="24"/>
                        </w:rPr>
                        <m:t>μ</m:t>
                      </m:r>
                    </m:e>
                    <m:sub>
                      <m:r>
                        <m:rPr>
                          <m:sty m:val="p"/>
                        </m:rPr>
                        <w:rPr>
                          <w:rFonts w:ascii="Cambria Math" w:hAnsi="Cambria Math" w:cstheme="majorBidi"/>
                          <w:noProof/>
                          <w:sz w:val="24"/>
                          <w:szCs w:val="24"/>
                        </w:rPr>
                        <m:t>FD</m:t>
                      </m:r>
                    </m:sub>
                  </m:sSub>
                </m:sub>
              </m:sSub>
              <m:r>
                <w:rPr>
                  <w:rFonts w:ascii="Cambria Math" w:hAnsi="Cambria Math" w:cstheme="majorBidi"/>
                  <w:noProof/>
                  <w:sz w:val="24"/>
                  <w:szCs w:val="24"/>
                </w:rPr>
                <m:t>|</m:t>
              </m:r>
            </m:oMath>
            <w:r w:rsidRPr="000A10B2">
              <w:rPr>
                <w:rFonts w:asciiTheme="majorBidi" w:hAnsiTheme="majorBidi" w:cstheme="majorBidi"/>
                <w:iCs/>
                <w:noProof/>
                <w:sz w:val="24"/>
                <w:szCs w:val="24"/>
              </w:rPr>
              <w:t xml:space="preserve"> are smaller than </w:t>
            </w:r>
            <w:r w:rsidR="00676095" w:rsidRPr="000A10B2">
              <w:rPr>
                <w:rFonts w:asciiTheme="majorBidi" w:hAnsiTheme="majorBidi" w:cstheme="majorBidi"/>
                <w:iCs/>
                <w:noProof/>
                <w:sz w:val="24"/>
                <w:szCs w:val="24"/>
              </w:rPr>
              <w:t>0.4</w:t>
            </w:r>
          </w:p>
          <w:p w14:paraId="5FA62AB0" w14:textId="24F68C06" w:rsidR="00803091" w:rsidRPr="000A10B2" w:rsidRDefault="00522FFF" w:rsidP="004E0C0B">
            <w:pPr>
              <w:pStyle w:val="NoSpacing"/>
              <w:numPr>
                <w:ilvl w:val="0"/>
                <w:numId w:val="5"/>
              </w:numPr>
              <w:spacing w:after="240"/>
              <w:ind w:left="1080"/>
              <w:rPr>
                <w:rFonts w:asciiTheme="majorBidi" w:hAnsiTheme="majorBidi" w:cstheme="majorBidi"/>
                <w:noProof/>
                <w:sz w:val="24"/>
                <w:szCs w:val="24"/>
              </w:rPr>
            </w:pPr>
            <w:r w:rsidRPr="000A10B2">
              <w:rPr>
                <w:rFonts w:asciiTheme="majorBidi" w:hAnsiTheme="majorBidi" w:cstheme="majorBidi"/>
                <w:noProof/>
                <w:sz w:val="24"/>
                <w:szCs w:val="24"/>
              </w:rPr>
              <w:t>number</w:t>
            </w:r>
            <w:r w:rsidR="00803091" w:rsidRPr="000A10B2">
              <w:rPr>
                <w:rFonts w:asciiTheme="majorBidi" w:hAnsiTheme="majorBidi" w:cstheme="majorBidi"/>
                <w:noProof/>
                <w:sz w:val="24"/>
                <w:szCs w:val="24"/>
              </w:rPr>
              <w:t xml:space="preserve"> of co-located pairs greater than 50</w:t>
            </w:r>
          </w:p>
          <w:p w14:paraId="42703182" w14:textId="1D5C206C" w:rsidR="00F57D82" w:rsidRPr="000A10B2" w:rsidRDefault="00000000" w:rsidP="00676095">
            <w:pPr>
              <w:pStyle w:val="NoSpacing"/>
              <w:numPr>
                <w:ilvl w:val="0"/>
                <w:numId w:val="5"/>
              </w:numPr>
              <w:spacing w:after="240"/>
              <w:ind w:left="1080"/>
              <w:rPr>
                <w:rFonts w:asciiTheme="majorBidi" w:hAnsiTheme="majorBidi" w:cstheme="majorBidi"/>
                <w:noProof/>
                <w:sz w:val="24"/>
                <w:szCs w:val="24"/>
              </w:rPr>
            </w:pPr>
            <m:oMath>
              <m:sSub>
                <m:sSubPr>
                  <m:ctrlPr>
                    <w:rPr>
                      <w:rFonts w:ascii="Cambria Math" w:hAnsi="Cambria Math" w:cstheme="majorBidi"/>
                      <w:iCs/>
                      <w:noProof/>
                      <w:sz w:val="24"/>
                      <w:szCs w:val="24"/>
                    </w:rPr>
                  </m:ctrlPr>
                </m:sSubPr>
                <m:e>
                  <m:r>
                    <w:rPr>
                      <w:rFonts w:ascii="Cambria Math" w:hAnsi="Cambria Math" w:cstheme="majorBidi"/>
                      <w:noProof/>
                      <w:sz w:val="24"/>
                      <w:szCs w:val="24"/>
                    </w:rPr>
                    <m:t>std</m:t>
                  </m:r>
                </m:e>
                <m:sub>
                  <m:r>
                    <m:rPr>
                      <m:sty m:val="p"/>
                    </m:rPr>
                    <w:rPr>
                      <w:rFonts w:ascii="Cambria Math" w:hAnsi="Cambria Math" w:cstheme="majorBidi"/>
                      <w:noProof/>
                      <w:sz w:val="24"/>
                      <w:szCs w:val="24"/>
                    </w:rPr>
                    <m:t>CD</m:t>
                  </m:r>
                </m:sub>
              </m:sSub>
            </m:oMath>
            <w:r w:rsidR="00B3561D" w:rsidRPr="000A10B2">
              <w:rPr>
                <w:rFonts w:asciiTheme="majorBidi" w:hAnsiTheme="majorBidi" w:cstheme="majorBidi"/>
                <w:iCs/>
                <w:noProof/>
                <w:sz w:val="24"/>
                <w:szCs w:val="24"/>
              </w:rPr>
              <w:t xml:space="preserve"> and </w:t>
            </w:r>
            <m:oMath>
              <m:sSub>
                <m:sSubPr>
                  <m:ctrlPr>
                    <w:rPr>
                      <w:rFonts w:ascii="Cambria Math" w:hAnsi="Cambria Math" w:cstheme="majorBidi"/>
                      <w:iCs/>
                      <w:noProof/>
                      <w:sz w:val="24"/>
                      <w:szCs w:val="24"/>
                    </w:rPr>
                  </m:ctrlPr>
                </m:sSubPr>
                <m:e>
                  <m:r>
                    <w:rPr>
                      <w:rFonts w:ascii="Cambria Math" w:hAnsi="Cambria Math" w:cstheme="majorBidi"/>
                      <w:noProof/>
                      <w:sz w:val="24"/>
                      <w:szCs w:val="24"/>
                    </w:rPr>
                    <m:t>std</m:t>
                  </m:r>
                </m:e>
                <m:sub>
                  <m:r>
                    <m:rPr>
                      <m:sty m:val="p"/>
                    </m:rPr>
                    <w:rPr>
                      <w:rFonts w:ascii="Cambria Math" w:hAnsi="Cambria Math" w:cstheme="majorBidi"/>
                      <w:noProof/>
                      <w:sz w:val="24"/>
                      <w:szCs w:val="24"/>
                    </w:rPr>
                    <m:t>FD</m:t>
                  </m:r>
                </m:sub>
              </m:sSub>
            </m:oMath>
            <w:r w:rsidR="00B3561D" w:rsidRPr="000A10B2">
              <w:rPr>
                <w:rFonts w:asciiTheme="majorBidi" w:hAnsiTheme="majorBidi" w:cstheme="majorBidi"/>
                <w:iCs/>
                <w:noProof/>
                <w:sz w:val="24"/>
                <w:szCs w:val="24"/>
              </w:rPr>
              <w:t xml:space="preserve"> are smaller than 0.</w:t>
            </w:r>
            <w:r w:rsidR="00E2766B" w:rsidRPr="000A10B2">
              <w:rPr>
                <w:rFonts w:asciiTheme="majorBidi" w:hAnsiTheme="majorBidi" w:cstheme="majorBidi"/>
                <w:iCs/>
                <w:noProof/>
                <w:sz w:val="24"/>
                <w:szCs w:val="24"/>
              </w:rPr>
              <w:t>1</w:t>
            </w:r>
          </w:p>
        </w:tc>
        <w:tc>
          <w:tcPr>
            <w:tcW w:w="985" w:type="dxa"/>
            <w:vAlign w:val="bottom"/>
          </w:tcPr>
          <w:p w14:paraId="65282C41" w14:textId="77777777" w:rsidR="00B3561D" w:rsidRPr="000A10B2" w:rsidRDefault="00B3561D" w:rsidP="004E0C0B">
            <w:pPr>
              <w:pStyle w:val="NoSpacing"/>
              <w:spacing w:after="240"/>
              <w:jc w:val="right"/>
              <w:rPr>
                <w:rFonts w:asciiTheme="majorBidi" w:hAnsiTheme="majorBidi" w:cstheme="majorBidi"/>
                <w:noProof/>
                <w:sz w:val="24"/>
                <w:szCs w:val="24"/>
              </w:rPr>
            </w:pPr>
            <w:r w:rsidRPr="000A10B2">
              <w:rPr>
                <w:rFonts w:asciiTheme="majorBidi" w:hAnsiTheme="majorBidi" w:cstheme="majorBidi"/>
                <w:noProof/>
                <w:sz w:val="24"/>
                <w:szCs w:val="24"/>
              </w:rPr>
              <w:t>(3)</w:t>
            </w:r>
          </w:p>
        </w:tc>
      </w:tr>
    </w:tbl>
    <w:p w14:paraId="13EA3427" w14:textId="41338628" w:rsidR="00E65CEE" w:rsidRPr="000A10B2" w:rsidRDefault="00A77ACF" w:rsidP="00A77ACF">
      <w:pPr>
        <w:pStyle w:val="NoSpacing"/>
        <w:spacing w:after="240" w:line="276" w:lineRule="auto"/>
        <w:jc w:val="both"/>
        <w:rPr>
          <w:rFonts w:asciiTheme="majorBidi" w:hAnsiTheme="majorBidi" w:cstheme="majorBidi"/>
          <w:sz w:val="24"/>
          <w:szCs w:val="24"/>
        </w:rPr>
      </w:pPr>
      <w:r w:rsidRPr="000A10B2">
        <w:rPr>
          <w:rFonts w:asciiTheme="majorBidi" w:hAnsiTheme="majorBidi" w:cstheme="majorBidi"/>
          <w:sz w:val="24"/>
          <w:szCs w:val="24"/>
        </w:rPr>
        <w:t xml:space="preserve">The lower bound </w:t>
      </w:r>
      <w:r w:rsidR="00522FFF" w:rsidRPr="000A10B2">
        <w:rPr>
          <w:rFonts w:asciiTheme="majorBidi" w:hAnsiTheme="majorBidi" w:cstheme="majorBidi"/>
          <w:sz w:val="24"/>
          <w:szCs w:val="24"/>
        </w:rPr>
        <w:t xml:space="preserve">of 50 </w:t>
      </w:r>
      <w:r w:rsidRPr="000A10B2">
        <w:rPr>
          <w:rFonts w:asciiTheme="majorBidi" w:hAnsiTheme="majorBidi" w:cstheme="majorBidi"/>
          <w:sz w:val="24"/>
          <w:szCs w:val="24"/>
        </w:rPr>
        <w:t xml:space="preserve">for the number of co-located pairs was </w:t>
      </w:r>
      <w:r w:rsidR="00AD0544" w:rsidRPr="000A10B2">
        <w:rPr>
          <w:rFonts w:asciiTheme="majorBidi" w:hAnsiTheme="majorBidi" w:cstheme="majorBidi"/>
          <w:sz w:val="24"/>
          <w:szCs w:val="24"/>
        </w:rPr>
        <w:t xml:space="preserve">required by the bootstrapping method </w:t>
      </w:r>
      <w:r w:rsidR="00AD0544" w:rsidRPr="000A10B2">
        <w:rPr>
          <w:rFonts w:asciiTheme="majorBidi" w:hAnsiTheme="majorBidi" w:cstheme="majorBidi"/>
          <w:sz w:val="24"/>
          <w:szCs w:val="24"/>
        </w:rPr>
        <w:fldChar w:fldCharType="begin"/>
      </w:r>
      <w:r w:rsidR="00AD0544" w:rsidRPr="000A10B2">
        <w:rPr>
          <w:rFonts w:asciiTheme="majorBidi" w:hAnsiTheme="majorBidi" w:cstheme="majorBidi"/>
          <w:sz w:val="24"/>
          <w:szCs w:val="24"/>
        </w:rPr>
        <w:instrText xml:space="preserve"> ADDIN ZOTERO_ITEM CSL_CITATION {"citationID":"5Qmm9c5z","properties":{"formattedCitation":"(Chernick Michael, 2007)","plainCitation":"(Chernick Michael, 2007)","noteIndex":0},"citationItems":[{"id":1471,"uris":["http://zotero.org/users/12344718/items/LIAA4LZT"],"itemData":{"id":1471,"type":"chapter","abstract":"This chapter contains sections titled: Linear Models Nonlinear Models Nonparametric Models Historical Notes","container-title":"Bootstrap Methods","ISBN":"978-0-470-19257-3","language":"en","license":"Copyright © 2008 John Wiley &amp; Sons, Inc.","note":"section: 4\n_eprint: https://onlinelibrary.wiley.com/doi/pdf/10.1002/9780470192573.ch4\nDOI: 10.1002/9780470192573.ch4","page":"78-96","publisher":"John Wiley &amp; Sons, Ltd","source":"Wiley Online Library","title":"Regression Analysis","URL":"https://onlinelibrary.wiley.com/doi/abs/10.1002/9780470192573.ch4","author":[{"literal":"Chernick Michael"}],"accessed":{"date-parts":[["2024",7,16]]},"issued":{"date-parts":[["2007"]]}}}],"schema":"https://github.com/citation-style-language/schema/raw/master/csl-citation.json"} </w:instrText>
      </w:r>
      <w:r w:rsidR="00AD0544" w:rsidRPr="000A10B2">
        <w:rPr>
          <w:rFonts w:asciiTheme="majorBidi" w:hAnsiTheme="majorBidi" w:cstheme="majorBidi"/>
          <w:sz w:val="24"/>
          <w:szCs w:val="24"/>
        </w:rPr>
        <w:fldChar w:fldCharType="separate"/>
      </w:r>
      <w:r w:rsidR="00AD0544" w:rsidRPr="000A10B2">
        <w:rPr>
          <w:rFonts w:asciiTheme="majorBidi" w:hAnsiTheme="majorBidi" w:cstheme="majorBidi"/>
          <w:noProof/>
          <w:sz w:val="24"/>
          <w:szCs w:val="24"/>
        </w:rPr>
        <w:t>(Chernick Michael, 2007)</w:t>
      </w:r>
      <w:r w:rsidR="00AD0544" w:rsidRPr="000A10B2">
        <w:rPr>
          <w:rFonts w:asciiTheme="majorBidi" w:hAnsiTheme="majorBidi" w:cstheme="majorBidi"/>
          <w:sz w:val="24"/>
          <w:szCs w:val="24"/>
        </w:rPr>
        <w:fldChar w:fldCharType="end"/>
      </w:r>
      <w:r w:rsidR="00AD0544" w:rsidRPr="000A10B2">
        <w:rPr>
          <w:rFonts w:asciiTheme="majorBidi" w:hAnsiTheme="majorBidi" w:cstheme="majorBidi"/>
          <w:sz w:val="24"/>
          <w:szCs w:val="24"/>
        </w:rPr>
        <w:t xml:space="preserve"> we implemented</w:t>
      </w:r>
      <w:r w:rsidRPr="000A10B2">
        <w:rPr>
          <w:rFonts w:asciiTheme="majorBidi" w:hAnsiTheme="majorBidi" w:cstheme="majorBidi"/>
          <w:sz w:val="24"/>
          <w:szCs w:val="24"/>
        </w:rPr>
        <w:t xml:space="preserve">. </w:t>
      </w:r>
      <w:r w:rsidR="00406592" w:rsidRPr="000A10B2">
        <w:rPr>
          <w:rFonts w:asciiTheme="majorBidi" w:hAnsiTheme="majorBidi" w:cstheme="majorBidi"/>
          <w:sz w:val="24"/>
          <w:szCs w:val="24"/>
        </w:rPr>
        <w:t xml:space="preserve">The </w:t>
      </w:r>
      <w:r w:rsidRPr="000A10B2">
        <w:rPr>
          <w:rFonts w:asciiTheme="majorBidi" w:hAnsiTheme="majorBidi" w:cstheme="majorBidi"/>
          <w:sz w:val="24"/>
          <w:szCs w:val="24"/>
        </w:rPr>
        <w:t xml:space="preserve">upper bounds </w:t>
      </w:r>
      <w:r w:rsidR="00406592" w:rsidRPr="000A10B2">
        <w:rPr>
          <w:rFonts w:asciiTheme="majorBidi" w:hAnsiTheme="majorBidi" w:cstheme="majorBidi"/>
          <w:sz w:val="24"/>
          <w:szCs w:val="24"/>
        </w:rPr>
        <w:t xml:space="preserve">on </w:t>
      </w:r>
      <m:oMath>
        <m:r>
          <w:rPr>
            <w:rFonts w:ascii="Cambria Math" w:hAnsi="Cambria Math" w:cstheme="majorBidi"/>
            <w:noProof/>
            <w:sz w:val="24"/>
            <w:szCs w:val="24"/>
          </w:rPr>
          <m:t>|</m:t>
        </m:r>
        <m:sSub>
          <m:sSubPr>
            <m:ctrlPr>
              <w:rPr>
                <w:rFonts w:ascii="Cambria Math" w:hAnsi="Cambria Math" w:cstheme="majorBidi"/>
                <w:iCs/>
                <w:noProof/>
                <w:sz w:val="24"/>
                <w:szCs w:val="24"/>
              </w:rPr>
            </m:ctrlPr>
          </m:sSubPr>
          <m:e>
            <m:r>
              <m:rPr>
                <m:sty m:val="p"/>
              </m:rPr>
              <w:rPr>
                <w:rFonts w:ascii="Cambria Math" w:hAnsi="Cambria Math" w:cstheme="majorBidi"/>
                <w:noProof/>
                <w:sz w:val="24"/>
                <w:szCs w:val="24"/>
              </w:rPr>
              <m:t>diff</m:t>
            </m:r>
          </m:e>
          <m:sub>
            <m:sSub>
              <m:sSubPr>
                <m:ctrlPr>
                  <w:rPr>
                    <w:rFonts w:ascii="Cambria Math" w:hAnsi="Cambria Math" w:cstheme="majorBidi"/>
                    <w:iCs/>
                    <w:noProof/>
                    <w:sz w:val="24"/>
                    <w:szCs w:val="24"/>
                  </w:rPr>
                </m:ctrlPr>
              </m:sSubPr>
              <m:e>
                <m:r>
                  <w:rPr>
                    <w:rFonts w:ascii="Cambria Math" w:hAnsi="Cambria Math" w:cstheme="majorBidi"/>
                    <w:noProof/>
                    <w:sz w:val="24"/>
                    <w:szCs w:val="24"/>
                  </w:rPr>
                  <m:t>μ</m:t>
                </m:r>
              </m:e>
              <m:sub>
                <m:r>
                  <m:rPr>
                    <m:sty m:val="p"/>
                  </m:rPr>
                  <w:rPr>
                    <w:rFonts w:ascii="Cambria Math" w:hAnsi="Cambria Math" w:cstheme="majorBidi"/>
                    <w:noProof/>
                    <w:sz w:val="24"/>
                    <w:szCs w:val="24"/>
                  </w:rPr>
                  <m:t>CD</m:t>
                </m:r>
              </m:sub>
            </m:sSub>
          </m:sub>
        </m:sSub>
        <m:r>
          <w:rPr>
            <w:rFonts w:ascii="Cambria Math" w:hAnsi="Cambria Math" w:cstheme="majorBidi"/>
            <w:noProof/>
            <w:sz w:val="24"/>
            <w:szCs w:val="24"/>
          </w:rPr>
          <m:t>|</m:t>
        </m:r>
      </m:oMath>
      <w:r w:rsidR="00406592" w:rsidRPr="000A10B2">
        <w:rPr>
          <w:rFonts w:asciiTheme="majorBidi" w:hAnsiTheme="majorBidi" w:cstheme="majorBidi"/>
          <w:iCs/>
          <w:noProof/>
          <w:sz w:val="24"/>
          <w:szCs w:val="24"/>
        </w:rPr>
        <w:t xml:space="preserve"> and |</w:t>
      </w:r>
      <m:oMath>
        <m:sSub>
          <m:sSubPr>
            <m:ctrlPr>
              <w:rPr>
                <w:rFonts w:ascii="Cambria Math" w:hAnsi="Cambria Math" w:cstheme="majorBidi"/>
                <w:iCs/>
                <w:noProof/>
                <w:sz w:val="24"/>
                <w:szCs w:val="24"/>
              </w:rPr>
            </m:ctrlPr>
          </m:sSubPr>
          <m:e>
            <m:r>
              <m:rPr>
                <m:sty m:val="p"/>
              </m:rPr>
              <w:rPr>
                <w:rFonts w:ascii="Cambria Math" w:hAnsi="Cambria Math" w:cstheme="majorBidi"/>
                <w:noProof/>
                <w:sz w:val="24"/>
                <w:szCs w:val="24"/>
              </w:rPr>
              <m:t>diff</m:t>
            </m:r>
          </m:e>
          <m:sub>
            <m:sSub>
              <m:sSubPr>
                <m:ctrlPr>
                  <w:rPr>
                    <w:rFonts w:ascii="Cambria Math" w:hAnsi="Cambria Math" w:cstheme="majorBidi"/>
                    <w:iCs/>
                    <w:noProof/>
                    <w:sz w:val="24"/>
                    <w:szCs w:val="24"/>
                  </w:rPr>
                </m:ctrlPr>
              </m:sSubPr>
              <m:e>
                <m:r>
                  <w:rPr>
                    <w:rFonts w:ascii="Cambria Math" w:hAnsi="Cambria Math" w:cstheme="majorBidi"/>
                    <w:noProof/>
                    <w:sz w:val="24"/>
                    <w:szCs w:val="24"/>
                  </w:rPr>
                  <m:t>μ</m:t>
                </m:r>
              </m:e>
              <m:sub>
                <m:r>
                  <m:rPr>
                    <m:sty m:val="p"/>
                  </m:rPr>
                  <w:rPr>
                    <w:rFonts w:ascii="Cambria Math" w:hAnsi="Cambria Math" w:cstheme="majorBidi"/>
                    <w:noProof/>
                    <w:sz w:val="24"/>
                    <w:szCs w:val="24"/>
                  </w:rPr>
                  <m:t>FD</m:t>
                </m:r>
              </m:sub>
            </m:sSub>
          </m:sub>
        </m:sSub>
        <m:r>
          <w:rPr>
            <w:rFonts w:ascii="Cambria Math" w:hAnsi="Cambria Math" w:cstheme="majorBidi"/>
            <w:noProof/>
            <w:sz w:val="24"/>
            <w:szCs w:val="24"/>
          </w:rPr>
          <m:t>|</m:t>
        </m:r>
      </m:oMath>
      <w:r w:rsidR="00406592" w:rsidRPr="000A10B2">
        <w:rPr>
          <w:rFonts w:asciiTheme="majorBidi" w:hAnsiTheme="majorBidi" w:cstheme="majorBidi"/>
          <w:iCs/>
          <w:noProof/>
          <w:sz w:val="24"/>
          <w:szCs w:val="24"/>
        </w:rPr>
        <w:t xml:space="preserve"> and on </w:t>
      </w:r>
      <m:oMath>
        <m:sSub>
          <m:sSubPr>
            <m:ctrlPr>
              <w:rPr>
                <w:rFonts w:ascii="Cambria Math" w:hAnsi="Cambria Math" w:cstheme="majorBidi"/>
                <w:iCs/>
                <w:noProof/>
                <w:sz w:val="24"/>
                <w:szCs w:val="24"/>
              </w:rPr>
            </m:ctrlPr>
          </m:sSubPr>
          <m:e>
            <m:r>
              <w:rPr>
                <w:rFonts w:ascii="Cambria Math" w:hAnsi="Cambria Math" w:cstheme="majorBidi"/>
                <w:noProof/>
                <w:sz w:val="24"/>
                <w:szCs w:val="24"/>
              </w:rPr>
              <m:t>std</m:t>
            </m:r>
          </m:e>
          <m:sub>
            <m:r>
              <m:rPr>
                <m:sty m:val="p"/>
              </m:rPr>
              <w:rPr>
                <w:rFonts w:ascii="Cambria Math" w:hAnsi="Cambria Math" w:cstheme="majorBidi"/>
                <w:noProof/>
                <w:sz w:val="24"/>
                <w:szCs w:val="24"/>
              </w:rPr>
              <m:t>CD</m:t>
            </m:r>
          </m:sub>
        </m:sSub>
      </m:oMath>
      <w:r w:rsidR="00406592" w:rsidRPr="000A10B2">
        <w:rPr>
          <w:rFonts w:asciiTheme="majorBidi" w:hAnsiTheme="majorBidi" w:cstheme="majorBidi"/>
          <w:iCs/>
          <w:noProof/>
          <w:sz w:val="24"/>
          <w:szCs w:val="24"/>
        </w:rPr>
        <w:t xml:space="preserve"> and </w:t>
      </w:r>
      <m:oMath>
        <m:sSub>
          <m:sSubPr>
            <m:ctrlPr>
              <w:rPr>
                <w:rFonts w:ascii="Cambria Math" w:hAnsi="Cambria Math" w:cstheme="majorBidi"/>
                <w:iCs/>
                <w:noProof/>
                <w:sz w:val="24"/>
                <w:szCs w:val="24"/>
              </w:rPr>
            </m:ctrlPr>
          </m:sSubPr>
          <m:e>
            <m:r>
              <w:rPr>
                <w:rFonts w:ascii="Cambria Math" w:hAnsi="Cambria Math" w:cstheme="majorBidi"/>
                <w:noProof/>
                <w:sz w:val="24"/>
                <w:szCs w:val="24"/>
              </w:rPr>
              <m:t>std</m:t>
            </m:r>
          </m:e>
          <m:sub>
            <m:r>
              <m:rPr>
                <m:sty m:val="p"/>
              </m:rPr>
              <w:rPr>
                <w:rFonts w:ascii="Cambria Math" w:hAnsi="Cambria Math" w:cstheme="majorBidi"/>
                <w:noProof/>
                <w:sz w:val="24"/>
                <w:szCs w:val="24"/>
              </w:rPr>
              <m:t>FD</m:t>
            </m:r>
          </m:sub>
        </m:sSub>
        <m:r>
          <w:rPr>
            <w:rFonts w:ascii="Cambria Math" w:hAnsi="Cambria Math" w:cstheme="majorBidi"/>
            <w:noProof/>
            <w:sz w:val="24"/>
            <w:szCs w:val="24"/>
          </w:rPr>
          <m:t xml:space="preserve"> </m:t>
        </m:r>
      </m:oMath>
      <w:r w:rsidRPr="000A10B2">
        <w:rPr>
          <w:rFonts w:asciiTheme="majorBidi" w:hAnsiTheme="majorBidi" w:cstheme="majorBidi"/>
          <w:sz w:val="24"/>
          <w:szCs w:val="24"/>
        </w:rPr>
        <w:t>were identified through a trial</w:t>
      </w:r>
      <w:r w:rsidR="00D72A13" w:rsidRPr="000A10B2">
        <w:rPr>
          <w:rFonts w:asciiTheme="majorBidi" w:hAnsiTheme="majorBidi" w:cstheme="majorBidi"/>
          <w:sz w:val="24"/>
          <w:szCs w:val="24"/>
        </w:rPr>
        <w:t>-</w:t>
      </w:r>
      <w:r w:rsidRPr="000A10B2">
        <w:rPr>
          <w:rFonts w:asciiTheme="majorBidi" w:hAnsiTheme="majorBidi" w:cstheme="majorBidi"/>
          <w:sz w:val="24"/>
          <w:szCs w:val="24"/>
        </w:rPr>
        <w:t>and</w:t>
      </w:r>
      <w:r w:rsidR="00D72A13" w:rsidRPr="000A10B2">
        <w:rPr>
          <w:rFonts w:asciiTheme="majorBidi" w:hAnsiTheme="majorBidi" w:cstheme="majorBidi"/>
          <w:sz w:val="24"/>
          <w:szCs w:val="24"/>
        </w:rPr>
        <w:t>-</w:t>
      </w:r>
      <w:r w:rsidRPr="000A10B2">
        <w:rPr>
          <w:rFonts w:asciiTheme="majorBidi" w:hAnsiTheme="majorBidi" w:cstheme="majorBidi"/>
          <w:sz w:val="24"/>
          <w:szCs w:val="24"/>
        </w:rPr>
        <w:t xml:space="preserve">error process, examining changes in resistivity distributions </w:t>
      </w:r>
      <w:r w:rsidR="00406592" w:rsidRPr="000A10B2">
        <w:rPr>
          <w:rFonts w:asciiTheme="majorBidi" w:hAnsiTheme="majorBidi" w:cstheme="majorBidi"/>
          <w:sz w:val="24"/>
          <w:szCs w:val="24"/>
        </w:rPr>
        <w:t xml:space="preserve">with </w:t>
      </w:r>
      <w:r w:rsidRPr="000A10B2">
        <w:rPr>
          <w:rFonts w:asciiTheme="majorBidi" w:hAnsiTheme="majorBidi" w:cstheme="majorBidi"/>
          <w:sz w:val="24"/>
          <w:szCs w:val="24"/>
        </w:rPr>
        <w:t>varying co-location radii.</w:t>
      </w:r>
    </w:p>
    <w:p w14:paraId="767E1733" w14:textId="5A69A282" w:rsidR="0001141E" w:rsidRPr="000A10B2" w:rsidRDefault="00C73A61" w:rsidP="00E253B5">
      <w:pPr>
        <w:pStyle w:val="NoSpacing"/>
        <w:spacing w:after="240" w:line="276" w:lineRule="auto"/>
        <w:jc w:val="both"/>
        <w:rPr>
          <w:rFonts w:asciiTheme="majorBidi" w:hAnsiTheme="majorBidi" w:cstheme="majorBidi"/>
          <w:noProof/>
          <w:sz w:val="24"/>
          <w:szCs w:val="24"/>
        </w:rPr>
      </w:pPr>
      <w:r w:rsidRPr="000A10B2">
        <w:rPr>
          <w:rFonts w:asciiTheme="majorBidi" w:hAnsiTheme="majorBidi" w:cstheme="majorBidi"/>
          <w:noProof/>
          <w:sz w:val="24"/>
          <w:szCs w:val="24"/>
        </w:rPr>
        <w:t>Once an optimal co</w:t>
      </w:r>
      <w:r w:rsidR="00741B50" w:rsidRPr="000A10B2">
        <w:rPr>
          <w:rFonts w:asciiTheme="majorBidi" w:hAnsiTheme="majorBidi" w:cstheme="majorBidi"/>
          <w:noProof/>
          <w:sz w:val="24"/>
          <w:szCs w:val="24"/>
        </w:rPr>
        <w:t>-</w:t>
      </w:r>
      <w:r w:rsidRPr="000A10B2">
        <w:rPr>
          <w:rFonts w:asciiTheme="majorBidi" w:hAnsiTheme="majorBidi" w:cstheme="majorBidi"/>
          <w:noProof/>
          <w:sz w:val="24"/>
          <w:szCs w:val="24"/>
        </w:rPr>
        <w:t>location radius was identified</w:t>
      </w:r>
      <w:r w:rsidR="00967DD9" w:rsidRPr="000A10B2">
        <w:rPr>
          <w:rFonts w:asciiTheme="majorBidi" w:hAnsiTheme="majorBidi" w:cstheme="majorBidi"/>
          <w:noProof/>
          <w:sz w:val="24"/>
          <w:szCs w:val="24"/>
        </w:rPr>
        <w:t xml:space="preserve"> for each subbasin</w:t>
      </w:r>
      <w:r w:rsidRPr="000A10B2">
        <w:rPr>
          <w:rFonts w:asciiTheme="majorBidi" w:hAnsiTheme="majorBidi" w:cstheme="majorBidi"/>
          <w:noProof/>
          <w:sz w:val="24"/>
          <w:szCs w:val="24"/>
        </w:rPr>
        <w:t xml:space="preserve">, </w:t>
      </w:r>
      <w:r w:rsidR="00BD6763" w:rsidRPr="000A10B2">
        <w:rPr>
          <w:rFonts w:asciiTheme="majorBidi" w:hAnsiTheme="majorBidi" w:cstheme="majorBidi"/>
          <w:noProof/>
          <w:sz w:val="24"/>
          <w:szCs w:val="24"/>
        </w:rPr>
        <w:t>we continued our workflow using the distibutions for each sediment type corresponding to that optimal co-location radius</w:t>
      </w:r>
      <w:r w:rsidRPr="000A10B2">
        <w:rPr>
          <w:rFonts w:asciiTheme="majorBidi" w:hAnsiTheme="majorBidi" w:cstheme="majorBidi"/>
          <w:noProof/>
          <w:sz w:val="24"/>
          <w:szCs w:val="24"/>
        </w:rPr>
        <w:t>.</w:t>
      </w:r>
      <w:r w:rsidR="00B9518B" w:rsidRPr="000A10B2" w:rsidDel="00B9518B">
        <w:rPr>
          <w:rFonts w:asciiTheme="majorBidi" w:hAnsiTheme="majorBidi" w:cstheme="majorBidi"/>
          <w:noProof/>
          <w:sz w:val="24"/>
          <w:szCs w:val="24"/>
        </w:rPr>
        <w:t xml:space="preserve"> </w:t>
      </w:r>
      <w:r w:rsidR="00B9518B" w:rsidRPr="000A10B2">
        <w:rPr>
          <w:rFonts w:asciiTheme="majorBidi" w:hAnsiTheme="majorBidi" w:cstheme="majorBidi"/>
          <w:noProof/>
          <w:sz w:val="24"/>
          <w:szCs w:val="24"/>
        </w:rPr>
        <w:t>There were some subbasins in the valley (correponding to ~7% of the area of the valley) where the four constraints in Eq. (3) were not satisfied, so resistivity distributions could not be obtained.</w:t>
      </w:r>
    </w:p>
    <w:p w14:paraId="76993A13" w14:textId="77777777" w:rsidR="006C4052" w:rsidRPr="000A10B2" w:rsidRDefault="00024114" w:rsidP="00BD6763">
      <w:pPr>
        <w:pStyle w:val="NoSpacing"/>
        <w:spacing w:after="240" w:line="276" w:lineRule="auto"/>
        <w:rPr>
          <w:rFonts w:asciiTheme="majorBidi" w:hAnsiTheme="majorBidi" w:cstheme="majorBidi"/>
          <w:sz w:val="24"/>
          <w:szCs w:val="24"/>
        </w:rPr>
      </w:pPr>
      <w:r w:rsidRPr="000A10B2">
        <w:rPr>
          <w:rFonts w:asciiTheme="majorBidi" w:hAnsiTheme="majorBidi" w:cstheme="majorBidi"/>
          <w:noProof/>
          <w:sz w:val="24"/>
          <w:szCs w:val="24"/>
        </w:rPr>
        <w:t>In order to</w:t>
      </w:r>
      <w:r w:rsidR="00BD6763" w:rsidRPr="000A10B2">
        <w:rPr>
          <w:rFonts w:asciiTheme="majorBidi" w:hAnsiTheme="majorBidi" w:cstheme="majorBidi"/>
          <w:noProof/>
          <w:sz w:val="24"/>
          <w:szCs w:val="24"/>
        </w:rPr>
        <w:t xml:space="preserve"> creat</w:t>
      </w:r>
      <w:r w:rsidRPr="000A10B2">
        <w:rPr>
          <w:rFonts w:asciiTheme="majorBidi" w:hAnsiTheme="majorBidi" w:cstheme="majorBidi"/>
          <w:noProof/>
          <w:sz w:val="24"/>
          <w:szCs w:val="24"/>
        </w:rPr>
        <w:t>e the</w:t>
      </w:r>
      <w:r w:rsidR="00BD6763" w:rsidRPr="000A10B2">
        <w:rPr>
          <w:rFonts w:asciiTheme="majorBidi" w:hAnsiTheme="majorBidi" w:cstheme="majorBidi"/>
          <w:noProof/>
          <w:sz w:val="24"/>
          <w:szCs w:val="24"/>
        </w:rPr>
        <w:t xml:space="preserve"> mapping function</w:t>
      </w:r>
      <w:r w:rsidRPr="000A10B2">
        <w:rPr>
          <w:rFonts w:asciiTheme="majorBidi" w:hAnsiTheme="majorBidi" w:cstheme="majorBidi"/>
          <w:noProof/>
          <w:sz w:val="24"/>
          <w:szCs w:val="24"/>
        </w:rPr>
        <w:t>, which tranforms a resistivity value to an FCD value in</w:t>
      </w:r>
      <w:r w:rsidR="00BD6763" w:rsidRPr="000A10B2">
        <w:rPr>
          <w:rFonts w:asciiTheme="majorBidi" w:hAnsiTheme="majorBidi" w:cstheme="majorBidi"/>
          <w:noProof/>
          <w:sz w:val="24"/>
          <w:szCs w:val="24"/>
        </w:rPr>
        <w:t xml:space="preserve"> each cell in our 2D grid, we needed to first select representative</w:t>
      </w:r>
      <w:r w:rsidRPr="000A10B2">
        <w:rPr>
          <w:rFonts w:asciiTheme="majorBidi" w:hAnsiTheme="majorBidi" w:cstheme="majorBidi"/>
          <w:noProof/>
          <w:sz w:val="24"/>
          <w:szCs w:val="24"/>
        </w:rPr>
        <w:t xml:space="preserve"> values of </w:t>
      </w:r>
      <w:r w:rsidR="00BD6763" w:rsidRPr="000A10B2">
        <w:rPr>
          <w:rFonts w:asciiTheme="majorBidi" w:hAnsiTheme="majorBidi" w:cstheme="majorBidi"/>
          <w:noProof/>
          <w:sz w:val="24"/>
          <w:szCs w:val="24"/>
        </w:rPr>
        <w:t xml:space="preserve"> </w:t>
      </w:r>
      <m:oMath>
        <m:sSub>
          <m:sSubPr>
            <m:ctrlPr>
              <w:rPr>
                <w:rFonts w:ascii="Cambria Math" w:hAnsi="Cambria Math" w:cstheme="majorBidi"/>
                <w:i/>
                <w:noProof/>
                <w:sz w:val="24"/>
                <w:szCs w:val="24"/>
              </w:rPr>
            </m:ctrlPr>
          </m:sSubPr>
          <m:e>
            <m:r>
              <w:rPr>
                <w:rFonts w:ascii="Cambria Math" w:hAnsi="Cambria Math" w:cstheme="majorBidi"/>
                <w:noProof/>
                <w:sz w:val="24"/>
                <w:szCs w:val="24"/>
              </w:rPr>
              <m:t>ρ</m:t>
            </m:r>
          </m:e>
          <m:sub>
            <m:r>
              <m:rPr>
                <m:sty m:val="p"/>
              </m:rPr>
              <w:rPr>
                <w:rFonts w:ascii="Cambria Math" w:hAnsi="Cambria Math" w:cstheme="majorBidi"/>
                <w:noProof/>
                <w:sz w:val="24"/>
                <w:szCs w:val="24"/>
              </w:rPr>
              <m:t>FD</m:t>
            </m:r>
          </m:sub>
        </m:sSub>
      </m:oMath>
      <w:r w:rsidR="00BD6763" w:rsidRPr="000A10B2">
        <w:rPr>
          <w:rFonts w:asciiTheme="majorBidi" w:hAnsiTheme="majorBidi" w:cstheme="majorBidi"/>
          <w:noProof/>
          <w:sz w:val="24"/>
          <w:szCs w:val="24"/>
        </w:rPr>
        <w:t xml:space="preserve"> and </w:t>
      </w:r>
      <m:oMath>
        <m:sSub>
          <m:sSubPr>
            <m:ctrlPr>
              <w:rPr>
                <w:rFonts w:ascii="Cambria Math" w:hAnsi="Cambria Math" w:cstheme="majorBidi"/>
                <w:i/>
                <w:noProof/>
                <w:sz w:val="24"/>
                <w:szCs w:val="24"/>
              </w:rPr>
            </m:ctrlPr>
          </m:sSubPr>
          <m:e>
            <m:r>
              <w:rPr>
                <w:rFonts w:ascii="Cambria Math" w:hAnsi="Cambria Math" w:cstheme="majorBidi"/>
                <w:noProof/>
                <w:sz w:val="24"/>
                <w:szCs w:val="24"/>
              </w:rPr>
              <m:t>ρ</m:t>
            </m:r>
          </m:e>
          <m:sub>
            <m:r>
              <m:rPr>
                <m:sty m:val="p"/>
              </m:rPr>
              <w:rPr>
                <w:rFonts w:ascii="Cambria Math" w:hAnsi="Cambria Math" w:cstheme="majorBidi"/>
                <w:noProof/>
                <w:sz w:val="24"/>
                <w:szCs w:val="24"/>
              </w:rPr>
              <m:t>CD</m:t>
            </m:r>
          </m:sub>
        </m:sSub>
      </m:oMath>
      <w:r w:rsidR="00BD6763" w:rsidRPr="000A10B2">
        <w:rPr>
          <w:rFonts w:asciiTheme="majorBidi" w:hAnsiTheme="majorBidi" w:cstheme="majorBidi"/>
          <w:noProof/>
          <w:sz w:val="24"/>
          <w:szCs w:val="24"/>
        </w:rPr>
        <w:t xml:space="preserve"> for fine-dominated and coarse-dominated sediments from the resistivity distibutions calculated for each subbasin</w:t>
      </w:r>
      <w:r w:rsidRPr="000A10B2">
        <w:rPr>
          <w:rFonts w:asciiTheme="majorBidi" w:hAnsiTheme="majorBidi" w:cstheme="majorBidi"/>
          <w:noProof/>
          <w:sz w:val="24"/>
          <w:szCs w:val="24"/>
        </w:rPr>
        <w:t>. These were then</w:t>
      </w:r>
      <w:r w:rsidR="00BD6763" w:rsidRPr="000A10B2">
        <w:rPr>
          <w:rFonts w:asciiTheme="majorBidi" w:hAnsiTheme="majorBidi" w:cstheme="majorBidi"/>
          <w:noProof/>
          <w:sz w:val="24"/>
          <w:szCs w:val="24"/>
        </w:rPr>
        <w:t xml:space="preserve"> used in Eq. (1) to generate the mapping function. </w:t>
      </w:r>
      <w:r w:rsidRPr="000A10B2">
        <w:rPr>
          <w:rFonts w:asciiTheme="majorBidi" w:hAnsiTheme="majorBidi" w:cstheme="majorBidi"/>
          <w:noProof/>
          <w:sz w:val="24"/>
          <w:szCs w:val="24"/>
        </w:rPr>
        <w:t xml:space="preserve">Despite </w:t>
      </w:r>
      <w:r w:rsidR="006C4052" w:rsidRPr="000A10B2">
        <w:rPr>
          <w:rFonts w:asciiTheme="majorBidi" w:hAnsiTheme="majorBidi" w:cstheme="majorBidi"/>
          <w:noProof/>
          <w:sz w:val="24"/>
          <w:szCs w:val="24"/>
        </w:rPr>
        <w:t xml:space="preserve">the process used to </w:t>
      </w:r>
      <w:r w:rsidRPr="000A10B2">
        <w:rPr>
          <w:rFonts w:asciiTheme="majorBidi" w:hAnsiTheme="majorBidi" w:cstheme="majorBidi"/>
          <w:noProof/>
          <w:sz w:val="24"/>
          <w:szCs w:val="24"/>
        </w:rPr>
        <w:t>optimiz</w:t>
      </w:r>
      <w:r w:rsidR="006C4052" w:rsidRPr="000A10B2">
        <w:rPr>
          <w:rFonts w:asciiTheme="majorBidi" w:hAnsiTheme="majorBidi" w:cstheme="majorBidi"/>
          <w:noProof/>
          <w:sz w:val="24"/>
          <w:szCs w:val="24"/>
        </w:rPr>
        <w:t>e</w:t>
      </w:r>
      <w:r w:rsidRPr="000A10B2">
        <w:rPr>
          <w:rFonts w:asciiTheme="majorBidi" w:hAnsiTheme="majorBidi" w:cstheme="majorBidi"/>
          <w:noProof/>
          <w:sz w:val="24"/>
          <w:szCs w:val="24"/>
        </w:rPr>
        <w:t xml:space="preserve"> our co-location radius</w:t>
      </w:r>
      <w:r w:rsidR="006C4052" w:rsidRPr="000A10B2">
        <w:rPr>
          <w:rFonts w:asciiTheme="majorBidi" w:hAnsiTheme="majorBidi" w:cstheme="majorBidi"/>
          <w:noProof/>
          <w:sz w:val="24"/>
          <w:szCs w:val="24"/>
        </w:rPr>
        <w:t>, w</w:t>
      </w:r>
      <w:r w:rsidR="00BD6763" w:rsidRPr="000A10B2">
        <w:rPr>
          <w:rFonts w:asciiTheme="majorBidi" w:hAnsiTheme="majorBidi" w:cstheme="majorBidi"/>
          <w:noProof/>
          <w:sz w:val="24"/>
          <w:szCs w:val="24"/>
        </w:rPr>
        <w:t>e expect</w:t>
      </w:r>
      <w:r w:rsidRPr="000A10B2">
        <w:rPr>
          <w:rFonts w:asciiTheme="majorBidi" w:hAnsiTheme="majorBidi" w:cstheme="majorBidi"/>
          <w:noProof/>
          <w:sz w:val="24"/>
          <w:szCs w:val="24"/>
        </w:rPr>
        <w:t>ed</w:t>
      </w:r>
      <w:r w:rsidR="00BD6763" w:rsidRPr="000A10B2">
        <w:rPr>
          <w:rFonts w:asciiTheme="majorBidi" w:hAnsiTheme="majorBidi" w:cstheme="majorBidi"/>
          <w:noProof/>
          <w:sz w:val="24"/>
          <w:szCs w:val="24"/>
        </w:rPr>
        <w:t xml:space="preserve"> </w:t>
      </w:r>
      <w:r w:rsidR="006C4052" w:rsidRPr="000A10B2">
        <w:rPr>
          <w:rFonts w:asciiTheme="majorBidi" w:hAnsiTheme="majorBidi" w:cstheme="majorBidi"/>
          <w:noProof/>
          <w:sz w:val="24"/>
          <w:szCs w:val="24"/>
        </w:rPr>
        <w:t xml:space="preserve">there to be </w:t>
      </w:r>
      <w:r w:rsidR="00BD6763" w:rsidRPr="000A10B2">
        <w:rPr>
          <w:rFonts w:asciiTheme="majorBidi" w:hAnsiTheme="majorBidi" w:cstheme="majorBidi"/>
          <w:noProof/>
          <w:sz w:val="24"/>
          <w:szCs w:val="24"/>
        </w:rPr>
        <w:t xml:space="preserve">some </w:t>
      </w:r>
      <w:r w:rsidR="006C4052" w:rsidRPr="000A10B2">
        <w:rPr>
          <w:rFonts w:asciiTheme="majorBidi" w:hAnsiTheme="majorBidi" w:cstheme="majorBidi"/>
          <w:noProof/>
          <w:sz w:val="24"/>
          <w:szCs w:val="24"/>
        </w:rPr>
        <w:t xml:space="preserve">level of </w:t>
      </w:r>
      <w:r w:rsidR="00BD6763" w:rsidRPr="000A10B2">
        <w:rPr>
          <w:rFonts w:asciiTheme="majorBidi" w:hAnsiTheme="majorBidi" w:cstheme="majorBidi"/>
          <w:noProof/>
          <w:sz w:val="24"/>
          <w:szCs w:val="24"/>
        </w:rPr>
        <w:t>misma</w:t>
      </w:r>
      <w:r w:rsidR="006C4052" w:rsidRPr="000A10B2">
        <w:rPr>
          <w:rFonts w:asciiTheme="majorBidi" w:hAnsiTheme="majorBidi" w:cstheme="majorBidi"/>
          <w:noProof/>
          <w:sz w:val="24"/>
          <w:szCs w:val="24"/>
        </w:rPr>
        <w:t>t</w:t>
      </w:r>
      <w:r w:rsidR="00BD6763" w:rsidRPr="000A10B2">
        <w:rPr>
          <w:rFonts w:asciiTheme="majorBidi" w:hAnsiTheme="majorBidi" w:cstheme="majorBidi"/>
          <w:noProof/>
          <w:sz w:val="24"/>
          <w:szCs w:val="24"/>
        </w:rPr>
        <w:t>ch between</w:t>
      </w:r>
      <w:r w:rsidR="006C4052" w:rsidRPr="000A10B2">
        <w:rPr>
          <w:rFonts w:asciiTheme="majorBidi" w:hAnsiTheme="majorBidi" w:cstheme="majorBidi"/>
          <w:noProof/>
          <w:sz w:val="24"/>
          <w:szCs w:val="24"/>
        </w:rPr>
        <w:t xml:space="preserve"> the sediment type captured in</w:t>
      </w:r>
      <w:r w:rsidR="00BD6763" w:rsidRPr="000A10B2">
        <w:rPr>
          <w:rFonts w:asciiTheme="majorBidi" w:hAnsiTheme="majorBidi" w:cstheme="majorBidi"/>
          <w:noProof/>
          <w:sz w:val="24"/>
          <w:szCs w:val="24"/>
        </w:rPr>
        <w:t xml:space="preserve"> our resistivity and sediment type profiles</w:t>
      </w:r>
      <w:r w:rsidR="006C4052" w:rsidRPr="000A10B2">
        <w:rPr>
          <w:rFonts w:asciiTheme="majorBidi" w:hAnsiTheme="majorBidi" w:cstheme="majorBidi"/>
          <w:noProof/>
          <w:sz w:val="24"/>
          <w:szCs w:val="24"/>
        </w:rPr>
        <w:t>. This would</w:t>
      </w:r>
      <w:r w:rsidR="00BD6763" w:rsidRPr="000A10B2">
        <w:rPr>
          <w:rFonts w:asciiTheme="majorBidi" w:hAnsiTheme="majorBidi" w:cstheme="majorBidi"/>
          <w:noProof/>
          <w:sz w:val="24"/>
          <w:szCs w:val="24"/>
        </w:rPr>
        <w:t xml:space="preserve"> </w:t>
      </w:r>
      <w:r w:rsidR="006C4052" w:rsidRPr="000A10B2">
        <w:rPr>
          <w:rFonts w:asciiTheme="majorBidi" w:hAnsiTheme="majorBidi" w:cstheme="majorBidi"/>
          <w:noProof/>
          <w:sz w:val="24"/>
          <w:szCs w:val="24"/>
        </w:rPr>
        <w:t xml:space="preserve">reduce the </w:t>
      </w:r>
      <w:r w:rsidR="00BD6763" w:rsidRPr="000A10B2">
        <w:rPr>
          <w:rFonts w:asciiTheme="majorBidi" w:hAnsiTheme="majorBidi" w:cstheme="majorBidi"/>
          <w:noProof/>
          <w:sz w:val="24"/>
          <w:szCs w:val="24"/>
        </w:rPr>
        <w:t xml:space="preserve">separation between </w:t>
      </w:r>
      <w:r w:rsidR="00D72A13" w:rsidRPr="000A10B2">
        <w:rPr>
          <w:rFonts w:asciiTheme="majorBidi" w:hAnsiTheme="majorBidi" w:cstheme="majorBidi"/>
          <w:noProof/>
          <w:sz w:val="24"/>
          <w:szCs w:val="24"/>
        </w:rPr>
        <w:t xml:space="preserve">the </w:t>
      </w:r>
      <w:r w:rsidR="00BD6763" w:rsidRPr="000A10B2">
        <w:rPr>
          <w:rFonts w:asciiTheme="majorBidi" w:hAnsiTheme="majorBidi" w:cstheme="majorBidi"/>
          <w:noProof/>
          <w:sz w:val="24"/>
          <w:szCs w:val="24"/>
        </w:rPr>
        <w:t>resistivity distribution</w:t>
      </w:r>
      <w:r w:rsidR="00D72A13" w:rsidRPr="000A10B2">
        <w:rPr>
          <w:rFonts w:asciiTheme="majorBidi" w:hAnsiTheme="majorBidi" w:cstheme="majorBidi"/>
          <w:noProof/>
          <w:sz w:val="24"/>
          <w:szCs w:val="24"/>
        </w:rPr>
        <w:t>s</w:t>
      </w:r>
      <w:r w:rsidR="00BD6763" w:rsidRPr="000A10B2">
        <w:rPr>
          <w:rFonts w:asciiTheme="majorBidi" w:hAnsiTheme="majorBidi" w:cstheme="majorBidi"/>
          <w:noProof/>
          <w:sz w:val="24"/>
          <w:szCs w:val="24"/>
        </w:rPr>
        <w:t xml:space="preserve"> for the two sediment types. To account for this, we used the 95th percentile value from each distribution for the coarse-dominated </w:t>
      </w:r>
      <m:oMath>
        <m:sSubSup>
          <m:sSubSupPr>
            <m:ctrlPr>
              <w:rPr>
                <w:rFonts w:ascii="Cambria Math" w:hAnsi="Cambria Math" w:cstheme="majorBidi"/>
                <w:i/>
                <w:noProof/>
                <w:sz w:val="24"/>
                <w:szCs w:val="24"/>
              </w:rPr>
            </m:ctrlPr>
          </m:sSubSupPr>
          <m:e>
            <m:r>
              <w:rPr>
                <w:rFonts w:ascii="Cambria Math" w:hAnsi="Cambria Math" w:cstheme="majorBidi"/>
                <w:noProof/>
                <w:sz w:val="24"/>
                <w:szCs w:val="24"/>
              </w:rPr>
              <m:t>ρ</m:t>
            </m:r>
          </m:e>
          <m:sub>
            <m:r>
              <m:rPr>
                <m:sty m:val="p"/>
              </m:rPr>
              <w:rPr>
                <w:rFonts w:ascii="Cambria Math" w:hAnsi="Cambria Math" w:cstheme="majorBidi"/>
                <w:noProof/>
                <w:sz w:val="24"/>
                <w:szCs w:val="24"/>
              </w:rPr>
              <m:t>CD</m:t>
            </m:r>
          </m:sub>
          <m:sup>
            <m:r>
              <w:rPr>
                <w:rFonts w:ascii="Cambria Math" w:hAnsi="Cambria Math" w:cstheme="majorBidi"/>
                <w:noProof/>
                <w:sz w:val="24"/>
                <w:szCs w:val="24"/>
              </w:rPr>
              <m:t>95</m:t>
            </m:r>
          </m:sup>
        </m:sSubSup>
      </m:oMath>
      <w:r w:rsidR="00BD6763" w:rsidRPr="000A10B2">
        <w:rPr>
          <w:rFonts w:asciiTheme="majorBidi" w:hAnsiTheme="majorBidi" w:cstheme="majorBidi"/>
          <w:noProof/>
          <w:sz w:val="24"/>
          <w:szCs w:val="24"/>
        </w:rPr>
        <w:t xml:space="preserve"> , and used the 5th percentile </w:t>
      </w:r>
      <m:oMath>
        <m:sSubSup>
          <m:sSubSupPr>
            <m:ctrlPr>
              <w:rPr>
                <w:rFonts w:ascii="Cambria Math" w:hAnsi="Cambria Math" w:cstheme="majorBidi"/>
                <w:i/>
                <w:noProof/>
                <w:sz w:val="24"/>
                <w:szCs w:val="24"/>
              </w:rPr>
            </m:ctrlPr>
          </m:sSubSupPr>
          <m:e>
            <m:r>
              <w:rPr>
                <w:rFonts w:ascii="Cambria Math" w:hAnsi="Cambria Math" w:cstheme="majorBidi"/>
                <w:noProof/>
                <w:sz w:val="24"/>
                <w:szCs w:val="24"/>
              </w:rPr>
              <m:t>ρ</m:t>
            </m:r>
          </m:e>
          <m:sub>
            <m:r>
              <m:rPr>
                <m:sty m:val="p"/>
              </m:rPr>
              <w:rPr>
                <w:rFonts w:ascii="Cambria Math" w:hAnsi="Cambria Math" w:cstheme="majorBidi"/>
                <w:noProof/>
                <w:sz w:val="24"/>
                <w:szCs w:val="24"/>
              </w:rPr>
              <m:t>FD</m:t>
            </m:r>
          </m:sub>
          <m:sup>
            <m:r>
              <w:rPr>
                <w:rFonts w:ascii="Cambria Math" w:hAnsi="Cambria Math" w:cstheme="majorBidi"/>
                <w:noProof/>
                <w:sz w:val="24"/>
                <w:szCs w:val="24"/>
              </w:rPr>
              <m:t>5</m:t>
            </m:r>
          </m:sup>
        </m:sSubSup>
      </m:oMath>
      <w:r w:rsidR="00BD6763" w:rsidRPr="000A10B2">
        <w:rPr>
          <w:rFonts w:asciiTheme="majorBidi" w:hAnsiTheme="majorBidi" w:cstheme="majorBidi"/>
          <w:noProof/>
          <w:sz w:val="24"/>
          <w:szCs w:val="24"/>
        </w:rPr>
        <w:t xml:space="preserve"> value from each distribution for the fine-dominated sediments</w:t>
      </w:r>
      <w:r w:rsidR="006C4052" w:rsidRPr="000A10B2">
        <w:rPr>
          <w:rFonts w:asciiTheme="majorBidi" w:hAnsiTheme="majorBidi" w:cstheme="majorBidi"/>
          <w:noProof/>
          <w:sz w:val="24"/>
          <w:szCs w:val="24"/>
        </w:rPr>
        <w:t>, as using these values would increase the separation between the resistivity values associated with the two sediment types</w:t>
      </w:r>
      <w:r w:rsidR="00BD6763" w:rsidRPr="000A10B2">
        <w:rPr>
          <w:rFonts w:asciiTheme="majorBidi" w:hAnsiTheme="majorBidi" w:cstheme="majorBidi"/>
          <w:noProof/>
          <w:sz w:val="24"/>
          <w:szCs w:val="24"/>
        </w:rPr>
        <w:t xml:space="preserve">. We assigned </w:t>
      </w:r>
      <m:oMath>
        <m:sSubSup>
          <m:sSubSupPr>
            <m:ctrlPr>
              <w:rPr>
                <w:rFonts w:ascii="Cambria Math" w:hAnsi="Cambria Math" w:cstheme="majorBidi"/>
                <w:i/>
                <w:noProof/>
                <w:sz w:val="24"/>
                <w:szCs w:val="24"/>
              </w:rPr>
            </m:ctrlPr>
          </m:sSubSupPr>
          <m:e>
            <m:r>
              <w:rPr>
                <w:rFonts w:ascii="Cambria Math" w:hAnsi="Cambria Math" w:cstheme="majorBidi"/>
                <w:noProof/>
                <w:sz w:val="24"/>
                <w:szCs w:val="24"/>
              </w:rPr>
              <m:t>ρ</m:t>
            </m:r>
          </m:e>
          <m:sub>
            <m:r>
              <m:rPr>
                <m:sty m:val="p"/>
              </m:rPr>
              <w:rPr>
                <w:rFonts w:ascii="Cambria Math" w:hAnsi="Cambria Math" w:cstheme="majorBidi"/>
                <w:noProof/>
                <w:sz w:val="24"/>
                <w:szCs w:val="24"/>
              </w:rPr>
              <m:t>FD</m:t>
            </m:r>
          </m:sub>
          <m:sup>
            <m:r>
              <w:rPr>
                <w:rFonts w:ascii="Cambria Math" w:hAnsi="Cambria Math" w:cstheme="majorBidi"/>
                <w:noProof/>
                <w:sz w:val="24"/>
                <w:szCs w:val="24"/>
              </w:rPr>
              <m:t>5</m:t>
            </m:r>
          </m:sup>
        </m:sSubSup>
      </m:oMath>
      <w:r w:rsidR="00BD6763" w:rsidRPr="000A10B2">
        <w:rPr>
          <w:rFonts w:asciiTheme="majorBidi" w:hAnsiTheme="majorBidi" w:cstheme="majorBidi"/>
          <w:noProof/>
          <w:sz w:val="24"/>
          <w:szCs w:val="24"/>
        </w:rPr>
        <w:t xml:space="preserve"> and </w:t>
      </w:r>
      <m:oMath>
        <m:sSubSup>
          <m:sSubSupPr>
            <m:ctrlPr>
              <w:rPr>
                <w:rFonts w:ascii="Cambria Math" w:hAnsi="Cambria Math" w:cstheme="majorBidi"/>
                <w:i/>
                <w:noProof/>
                <w:sz w:val="24"/>
                <w:szCs w:val="24"/>
              </w:rPr>
            </m:ctrlPr>
          </m:sSubSupPr>
          <m:e>
            <m:r>
              <w:rPr>
                <w:rFonts w:ascii="Cambria Math" w:hAnsi="Cambria Math" w:cstheme="majorBidi"/>
                <w:noProof/>
                <w:sz w:val="24"/>
                <w:szCs w:val="24"/>
              </w:rPr>
              <m:t>ρ</m:t>
            </m:r>
          </m:e>
          <m:sub>
            <m:r>
              <m:rPr>
                <m:sty m:val="p"/>
              </m:rPr>
              <w:rPr>
                <w:rFonts w:ascii="Cambria Math" w:hAnsi="Cambria Math" w:cstheme="majorBidi"/>
                <w:noProof/>
                <w:sz w:val="24"/>
                <w:szCs w:val="24"/>
              </w:rPr>
              <m:t>CD</m:t>
            </m:r>
          </m:sub>
          <m:sup>
            <m:r>
              <w:rPr>
                <w:rFonts w:ascii="Cambria Math" w:hAnsi="Cambria Math" w:cstheme="majorBidi"/>
                <w:noProof/>
                <w:sz w:val="24"/>
                <w:szCs w:val="24"/>
              </w:rPr>
              <m:t>95</m:t>
            </m:r>
          </m:sup>
        </m:sSubSup>
      </m:oMath>
      <w:r w:rsidR="00BD6763" w:rsidRPr="000A10B2">
        <w:rPr>
          <w:rFonts w:asciiTheme="majorBidi" w:hAnsiTheme="majorBidi" w:cstheme="majorBidi"/>
          <w:noProof/>
          <w:sz w:val="24"/>
          <w:szCs w:val="24"/>
        </w:rPr>
        <w:t xml:space="preserve"> values to each grid cell within the subbasins where we were able to obtain resistivity distrubutions. For the grid cells where no value was assigned</w:t>
      </w:r>
      <w:r w:rsidR="006C4052" w:rsidRPr="000A10B2">
        <w:rPr>
          <w:rFonts w:asciiTheme="majorBidi" w:hAnsiTheme="majorBidi" w:cstheme="majorBidi"/>
          <w:noProof/>
          <w:sz w:val="24"/>
          <w:szCs w:val="24"/>
        </w:rPr>
        <w:t xml:space="preserve"> (in the subbasins where we failed to obtain resistivity distributions), </w:t>
      </w:r>
      <w:r w:rsidR="00BD6763" w:rsidRPr="000A10B2">
        <w:rPr>
          <w:rFonts w:asciiTheme="majorBidi" w:hAnsiTheme="majorBidi" w:cstheme="majorBidi"/>
          <w:sz w:val="24"/>
          <w:szCs w:val="24"/>
        </w:rPr>
        <w:t xml:space="preserve">we used inverse distance weighting to interpolate </w:t>
      </w:r>
      <m:oMath>
        <m:sSubSup>
          <m:sSubSupPr>
            <m:ctrlPr>
              <w:rPr>
                <w:rFonts w:ascii="Cambria Math" w:hAnsi="Cambria Math" w:cstheme="majorBidi"/>
                <w:i/>
                <w:noProof/>
                <w:sz w:val="24"/>
                <w:szCs w:val="24"/>
              </w:rPr>
            </m:ctrlPr>
          </m:sSubSupPr>
          <m:e>
            <m:r>
              <w:rPr>
                <w:rFonts w:ascii="Cambria Math" w:hAnsi="Cambria Math" w:cstheme="majorBidi"/>
                <w:noProof/>
                <w:sz w:val="24"/>
                <w:szCs w:val="24"/>
              </w:rPr>
              <m:t>ρ</m:t>
            </m:r>
          </m:e>
          <m:sub>
            <m:r>
              <m:rPr>
                <m:sty m:val="p"/>
              </m:rPr>
              <w:rPr>
                <w:rFonts w:ascii="Cambria Math" w:hAnsi="Cambria Math" w:cstheme="majorBidi"/>
                <w:noProof/>
                <w:sz w:val="24"/>
                <w:szCs w:val="24"/>
              </w:rPr>
              <m:t>CD</m:t>
            </m:r>
          </m:sub>
          <m:sup>
            <m:r>
              <w:rPr>
                <w:rFonts w:ascii="Cambria Math" w:hAnsi="Cambria Math" w:cstheme="majorBidi"/>
                <w:noProof/>
                <w:sz w:val="24"/>
                <w:szCs w:val="24"/>
              </w:rPr>
              <m:t>95</m:t>
            </m:r>
          </m:sup>
        </m:sSubSup>
        <m:r>
          <w:rPr>
            <w:rFonts w:ascii="Cambria Math" w:hAnsi="Cambria Math" w:cstheme="majorBidi"/>
            <w:noProof/>
            <w:sz w:val="24"/>
            <w:szCs w:val="24"/>
          </w:rPr>
          <m:t xml:space="preserve"> </m:t>
        </m:r>
      </m:oMath>
      <w:r w:rsidR="00BD6763" w:rsidRPr="000A10B2">
        <w:rPr>
          <w:rFonts w:asciiTheme="majorBidi" w:hAnsiTheme="majorBidi" w:cstheme="majorBidi"/>
          <w:sz w:val="24"/>
          <w:szCs w:val="24"/>
        </w:rPr>
        <w:t xml:space="preserve">and </w:t>
      </w:r>
      <m:oMath>
        <m:sSubSup>
          <m:sSubSupPr>
            <m:ctrlPr>
              <w:rPr>
                <w:rFonts w:ascii="Cambria Math" w:hAnsi="Cambria Math" w:cstheme="majorBidi"/>
                <w:i/>
                <w:noProof/>
                <w:sz w:val="24"/>
                <w:szCs w:val="24"/>
              </w:rPr>
            </m:ctrlPr>
          </m:sSubSupPr>
          <m:e>
            <m:r>
              <w:rPr>
                <w:rFonts w:ascii="Cambria Math" w:hAnsi="Cambria Math" w:cstheme="majorBidi"/>
                <w:noProof/>
                <w:sz w:val="24"/>
                <w:szCs w:val="24"/>
              </w:rPr>
              <m:t>ρ</m:t>
            </m:r>
          </m:e>
          <m:sub>
            <m:r>
              <m:rPr>
                <m:sty m:val="p"/>
              </m:rPr>
              <w:rPr>
                <w:rFonts w:ascii="Cambria Math" w:hAnsi="Cambria Math" w:cstheme="majorBidi"/>
                <w:noProof/>
                <w:sz w:val="24"/>
                <w:szCs w:val="24"/>
              </w:rPr>
              <m:t>FD</m:t>
            </m:r>
          </m:sub>
          <m:sup>
            <m:r>
              <w:rPr>
                <w:rFonts w:ascii="Cambria Math" w:hAnsi="Cambria Math" w:cstheme="majorBidi"/>
                <w:noProof/>
                <w:sz w:val="24"/>
                <w:szCs w:val="24"/>
              </w:rPr>
              <m:t>5</m:t>
            </m:r>
          </m:sup>
        </m:sSubSup>
      </m:oMath>
      <w:r w:rsidR="00BD6763" w:rsidRPr="000A10B2">
        <w:rPr>
          <w:rFonts w:asciiTheme="majorBidi" w:hAnsiTheme="majorBidi" w:cstheme="majorBidi"/>
          <w:sz w:val="24"/>
          <w:szCs w:val="24"/>
        </w:rPr>
        <w:t xml:space="preserve"> values onto the empty grid cells. We also employed inverse distance weighting to smooth abrupt spatial variations in </w:t>
      </w:r>
      <m:oMath>
        <m:sSubSup>
          <m:sSubSupPr>
            <m:ctrlPr>
              <w:rPr>
                <w:rFonts w:ascii="Cambria Math" w:hAnsi="Cambria Math" w:cstheme="majorBidi"/>
                <w:i/>
                <w:noProof/>
                <w:sz w:val="24"/>
                <w:szCs w:val="24"/>
              </w:rPr>
            </m:ctrlPr>
          </m:sSubSupPr>
          <m:e>
            <m:r>
              <w:rPr>
                <w:rFonts w:ascii="Cambria Math" w:hAnsi="Cambria Math" w:cstheme="majorBidi"/>
                <w:noProof/>
                <w:sz w:val="24"/>
                <w:szCs w:val="24"/>
              </w:rPr>
              <m:t>ρ</m:t>
            </m:r>
          </m:e>
          <m:sub>
            <m:r>
              <m:rPr>
                <m:sty m:val="p"/>
              </m:rPr>
              <w:rPr>
                <w:rFonts w:ascii="Cambria Math" w:hAnsi="Cambria Math" w:cstheme="majorBidi"/>
                <w:noProof/>
                <w:sz w:val="24"/>
                <w:szCs w:val="24"/>
              </w:rPr>
              <m:t>CD</m:t>
            </m:r>
          </m:sub>
          <m:sup>
            <m:r>
              <w:rPr>
                <w:rFonts w:ascii="Cambria Math" w:hAnsi="Cambria Math" w:cstheme="majorBidi"/>
                <w:noProof/>
                <w:sz w:val="24"/>
                <w:szCs w:val="24"/>
              </w:rPr>
              <m:t>95</m:t>
            </m:r>
          </m:sup>
        </m:sSubSup>
        <m:r>
          <w:rPr>
            <w:rFonts w:ascii="Cambria Math" w:hAnsi="Cambria Math" w:cstheme="majorBidi"/>
            <w:noProof/>
            <w:sz w:val="24"/>
            <w:szCs w:val="24"/>
          </w:rPr>
          <m:t xml:space="preserve"> </m:t>
        </m:r>
      </m:oMath>
      <w:r w:rsidR="00BD6763" w:rsidRPr="000A10B2">
        <w:rPr>
          <w:rFonts w:asciiTheme="majorBidi" w:hAnsiTheme="majorBidi" w:cstheme="majorBidi"/>
          <w:sz w:val="24"/>
          <w:szCs w:val="24"/>
        </w:rPr>
        <w:t xml:space="preserve">and </w:t>
      </w:r>
      <m:oMath>
        <m:sSubSup>
          <m:sSubSupPr>
            <m:ctrlPr>
              <w:rPr>
                <w:rFonts w:ascii="Cambria Math" w:hAnsi="Cambria Math" w:cstheme="majorBidi"/>
                <w:i/>
                <w:noProof/>
                <w:sz w:val="24"/>
                <w:szCs w:val="24"/>
              </w:rPr>
            </m:ctrlPr>
          </m:sSubSupPr>
          <m:e>
            <m:r>
              <w:rPr>
                <w:rFonts w:ascii="Cambria Math" w:hAnsi="Cambria Math" w:cstheme="majorBidi"/>
                <w:noProof/>
                <w:sz w:val="24"/>
                <w:szCs w:val="24"/>
              </w:rPr>
              <m:t>ρ</m:t>
            </m:r>
          </m:e>
          <m:sub>
            <m:r>
              <m:rPr>
                <m:sty m:val="p"/>
              </m:rPr>
              <w:rPr>
                <w:rFonts w:ascii="Cambria Math" w:hAnsi="Cambria Math" w:cstheme="majorBidi"/>
                <w:noProof/>
                <w:sz w:val="24"/>
                <w:szCs w:val="24"/>
              </w:rPr>
              <m:t>FD</m:t>
            </m:r>
          </m:sub>
          <m:sup>
            <m:r>
              <w:rPr>
                <w:rFonts w:ascii="Cambria Math" w:hAnsi="Cambria Math" w:cstheme="majorBidi"/>
                <w:noProof/>
                <w:sz w:val="24"/>
                <w:szCs w:val="24"/>
              </w:rPr>
              <m:t>5</m:t>
            </m:r>
          </m:sup>
        </m:sSubSup>
      </m:oMath>
      <w:r w:rsidR="00BD6763" w:rsidRPr="000A10B2">
        <w:rPr>
          <w:rFonts w:asciiTheme="majorBidi" w:hAnsiTheme="majorBidi" w:cstheme="majorBidi"/>
          <w:sz w:val="24"/>
          <w:szCs w:val="24"/>
        </w:rPr>
        <w:t xml:space="preserve"> at the subbasin boundaries. </w:t>
      </w:r>
    </w:p>
    <w:p w14:paraId="29DC3CEC" w14:textId="0C707F43" w:rsidR="00BD6763" w:rsidRPr="000A10B2" w:rsidRDefault="00BD6763" w:rsidP="00BD6763">
      <w:pPr>
        <w:pStyle w:val="NoSpacing"/>
        <w:spacing w:after="240" w:line="276" w:lineRule="auto"/>
        <w:rPr>
          <w:rFonts w:asciiTheme="majorBidi" w:hAnsiTheme="majorBidi" w:cstheme="majorBidi"/>
          <w:sz w:val="24"/>
          <w:szCs w:val="24"/>
        </w:rPr>
      </w:pPr>
      <w:r w:rsidRPr="000A10B2">
        <w:rPr>
          <w:rFonts w:asciiTheme="majorBidi" w:hAnsiTheme="majorBidi" w:cstheme="majorBidi"/>
          <w:sz w:val="24"/>
          <w:szCs w:val="24"/>
        </w:rPr>
        <w:lastRenderedPageBreak/>
        <w:t xml:space="preserve">Using the </w:t>
      </w:r>
      <m:oMath>
        <m:sSubSup>
          <m:sSubSupPr>
            <m:ctrlPr>
              <w:rPr>
                <w:rFonts w:ascii="Cambria Math" w:hAnsi="Cambria Math" w:cstheme="majorBidi"/>
                <w:i/>
                <w:noProof/>
                <w:sz w:val="24"/>
                <w:szCs w:val="24"/>
              </w:rPr>
            </m:ctrlPr>
          </m:sSubSupPr>
          <m:e>
            <m:r>
              <w:rPr>
                <w:rFonts w:ascii="Cambria Math" w:hAnsi="Cambria Math" w:cstheme="majorBidi"/>
                <w:noProof/>
                <w:sz w:val="24"/>
                <w:szCs w:val="24"/>
              </w:rPr>
              <m:t>ρ</m:t>
            </m:r>
          </m:e>
          <m:sub>
            <m:r>
              <m:rPr>
                <m:sty m:val="p"/>
              </m:rPr>
              <w:rPr>
                <w:rFonts w:ascii="Cambria Math" w:hAnsi="Cambria Math" w:cstheme="majorBidi"/>
                <w:noProof/>
                <w:sz w:val="24"/>
                <w:szCs w:val="24"/>
              </w:rPr>
              <m:t>FD</m:t>
            </m:r>
          </m:sub>
          <m:sup>
            <m:r>
              <w:rPr>
                <w:rFonts w:ascii="Cambria Math" w:hAnsi="Cambria Math" w:cstheme="majorBidi"/>
                <w:noProof/>
                <w:sz w:val="24"/>
                <w:szCs w:val="24"/>
              </w:rPr>
              <m:t>5</m:t>
            </m:r>
          </m:sup>
        </m:sSubSup>
      </m:oMath>
      <w:r w:rsidRPr="000A10B2">
        <w:rPr>
          <w:rFonts w:asciiTheme="majorBidi" w:hAnsiTheme="majorBidi" w:cstheme="majorBidi"/>
          <w:noProof/>
          <w:sz w:val="24"/>
          <w:szCs w:val="24"/>
        </w:rPr>
        <w:t xml:space="preserve"> and </w:t>
      </w:r>
      <m:oMath>
        <m:sSubSup>
          <m:sSubSupPr>
            <m:ctrlPr>
              <w:rPr>
                <w:rFonts w:ascii="Cambria Math" w:hAnsi="Cambria Math" w:cstheme="majorBidi"/>
                <w:i/>
                <w:noProof/>
                <w:sz w:val="24"/>
                <w:szCs w:val="24"/>
              </w:rPr>
            </m:ctrlPr>
          </m:sSubSupPr>
          <m:e>
            <m:r>
              <w:rPr>
                <w:rFonts w:ascii="Cambria Math" w:hAnsi="Cambria Math" w:cstheme="majorBidi"/>
                <w:noProof/>
                <w:sz w:val="24"/>
                <w:szCs w:val="24"/>
              </w:rPr>
              <m:t>ρ</m:t>
            </m:r>
          </m:e>
          <m:sub>
            <m:r>
              <m:rPr>
                <m:sty m:val="p"/>
              </m:rPr>
              <w:rPr>
                <w:rFonts w:ascii="Cambria Math" w:hAnsi="Cambria Math" w:cstheme="majorBidi"/>
                <w:noProof/>
                <w:sz w:val="24"/>
                <w:szCs w:val="24"/>
              </w:rPr>
              <m:t>CD</m:t>
            </m:r>
          </m:sub>
          <m:sup>
            <m:r>
              <w:rPr>
                <w:rFonts w:ascii="Cambria Math" w:hAnsi="Cambria Math" w:cstheme="majorBidi"/>
                <w:noProof/>
                <w:sz w:val="24"/>
                <w:szCs w:val="24"/>
              </w:rPr>
              <m:t>95</m:t>
            </m:r>
          </m:sup>
        </m:sSubSup>
      </m:oMath>
      <w:r w:rsidRPr="000A10B2">
        <w:rPr>
          <w:rFonts w:asciiTheme="majorBidi" w:hAnsiTheme="majorBidi" w:cstheme="majorBidi"/>
          <w:noProof/>
          <w:sz w:val="24"/>
          <w:szCs w:val="24"/>
        </w:rPr>
        <w:t xml:space="preserve">values at each grid cell we generated a mapping function </w:t>
      </w:r>
      <w:r w:rsidR="006C4052" w:rsidRPr="000A10B2">
        <w:rPr>
          <w:rFonts w:asciiTheme="majorBidi" w:hAnsiTheme="majorBidi" w:cstheme="majorBidi"/>
          <w:noProof/>
          <w:sz w:val="24"/>
          <w:szCs w:val="24"/>
        </w:rPr>
        <w:t>at</w:t>
      </w:r>
      <w:r w:rsidRPr="000A10B2">
        <w:rPr>
          <w:rFonts w:asciiTheme="majorBidi" w:hAnsiTheme="majorBidi" w:cstheme="majorBidi"/>
          <w:noProof/>
          <w:sz w:val="24"/>
          <w:szCs w:val="24"/>
        </w:rPr>
        <w:t xml:space="preserve"> each cell using Eq. (1).</w:t>
      </w:r>
      <w:r w:rsidRPr="000A10B2">
        <w:rPr>
          <w:rFonts w:asciiTheme="majorBidi" w:hAnsiTheme="majorBidi" w:cstheme="majorBidi"/>
          <w:sz w:val="24"/>
          <w:szCs w:val="24"/>
        </w:rPr>
        <w:t xml:space="preserve"> </w:t>
      </w:r>
      <w:r w:rsidRPr="000A10B2">
        <w:rPr>
          <w:rFonts w:asciiTheme="majorBidi" w:hAnsiTheme="majorBidi" w:cstheme="majorBidi"/>
          <w:noProof/>
          <w:sz w:val="24"/>
          <w:szCs w:val="24"/>
        </w:rPr>
        <w:t xml:space="preserve">For these functions,  </w:t>
      </w:r>
      <m:oMath>
        <m:sSubSup>
          <m:sSubSupPr>
            <m:ctrlPr>
              <w:rPr>
                <w:rFonts w:ascii="Cambria Math" w:hAnsi="Cambria Math" w:cstheme="majorBidi"/>
                <w:i/>
                <w:noProof/>
                <w:sz w:val="24"/>
                <w:szCs w:val="24"/>
              </w:rPr>
            </m:ctrlPr>
          </m:sSubSupPr>
          <m:e>
            <m:r>
              <w:rPr>
                <w:rFonts w:ascii="Cambria Math" w:hAnsi="Cambria Math" w:cstheme="majorBidi"/>
                <w:noProof/>
                <w:sz w:val="24"/>
                <w:szCs w:val="24"/>
              </w:rPr>
              <m:t>ρ</m:t>
            </m:r>
          </m:e>
          <m:sub>
            <m:r>
              <m:rPr>
                <m:sty m:val="p"/>
              </m:rPr>
              <w:rPr>
                <w:rFonts w:ascii="Cambria Math" w:hAnsi="Cambria Math" w:cstheme="majorBidi"/>
                <w:noProof/>
                <w:sz w:val="24"/>
                <w:szCs w:val="24"/>
              </w:rPr>
              <m:t>FD</m:t>
            </m:r>
          </m:sub>
          <m:sup>
            <m:r>
              <w:rPr>
                <w:rFonts w:ascii="Cambria Math" w:hAnsi="Cambria Math" w:cstheme="majorBidi"/>
                <w:noProof/>
                <w:sz w:val="24"/>
                <w:szCs w:val="24"/>
              </w:rPr>
              <m:t>5</m:t>
            </m:r>
          </m:sup>
        </m:sSubSup>
      </m:oMath>
      <w:r w:rsidRPr="000A10B2">
        <w:rPr>
          <w:rFonts w:asciiTheme="majorBidi" w:hAnsiTheme="majorBidi" w:cstheme="majorBidi"/>
          <w:noProof/>
          <w:sz w:val="24"/>
          <w:szCs w:val="24"/>
        </w:rPr>
        <w:t xml:space="preserve"> and </w:t>
      </w:r>
      <m:oMath>
        <m:sSubSup>
          <m:sSubSupPr>
            <m:ctrlPr>
              <w:rPr>
                <w:rFonts w:ascii="Cambria Math" w:hAnsi="Cambria Math" w:cstheme="majorBidi"/>
                <w:i/>
                <w:noProof/>
                <w:sz w:val="24"/>
                <w:szCs w:val="24"/>
              </w:rPr>
            </m:ctrlPr>
          </m:sSubSupPr>
          <m:e>
            <m:r>
              <w:rPr>
                <w:rFonts w:ascii="Cambria Math" w:hAnsi="Cambria Math" w:cstheme="majorBidi"/>
                <w:noProof/>
                <w:sz w:val="24"/>
                <w:szCs w:val="24"/>
              </w:rPr>
              <m:t>ρ</m:t>
            </m:r>
          </m:e>
          <m:sub>
            <m:r>
              <m:rPr>
                <m:sty m:val="p"/>
              </m:rPr>
              <w:rPr>
                <w:rFonts w:ascii="Cambria Math" w:hAnsi="Cambria Math" w:cstheme="majorBidi"/>
                <w:noProof/>
                <w:sz w:val="24"/>
                <w:szCs w:val="24"/>
              </w:rPr>
              <m:t>CD</m:t>
            </m:r>
          </m:sub>
          <m:sup>
            <m:r>
              <w:rPr>
                <w:rFonts w:ascii="Cambria Math" w:hAnsi="Cambria Math" w:cstheme="majorBidi"/>
                <w:noProof/>
                <w:sz w:val="24"/>
                <w:szCs w:val="24"/>
              </w:rPr>
              <m:t>95</m:t>
            </m:r>
          </m:sup>
        </m:sSubSup>
      </m:oMath>
      <w:r w:rsidRPr="000A10B2">
        <w:rPr>
          <w:rFonts w:asciiTheme="majorBidi" w:hAnsiTheme="majorBidi" w:cstheme="majorBidi"/>
          <w:noProof/>
          <w:sz w:val="24"/>
          <w:szCs w:val="24"/>
        </w:rPr>
        <w:t xml:space="preserve"> resulted in FCD values of 0% and 100% respectivly, with all resistivity values </w:t>
      </w:r>
      <w:r w:rsidR="00710530" w:rsidRPr="000A10B2">
        <w:rPr>
          <w:rFonts w:asciiTheme="majorBidi" w:hAnsiTheme="majorBidi" w:cstheme="majorBidi"/>
          <w:noProof/>
          <w:sz w:val="24"/>
          <w:szCs w:val="24"/>
        </w:rPr>
        <w:t xml:space="preserve">in </w:t>
      </w:r>
      <w:r w:rsidRPr="000A10B2">
        <w:rPr>
          <w:rFonts w:asciiTheme="majorBidi" w:hAnsiTheme="majorBidi" w:cstheme="majorBidi"/>
          <w:noProof/>
          <w:sz w:val="24"/>
          <w:szCs w:val="24"/>
        </w:rPr>
        <w:t xml:space="preserve">between resulting in </w:t>
      </w:r>
      <w:r w:rsidR="00710530" w:rsidRPr="000A10B2">
        <w:rPr>
          <w:rFonts w:asciiTheme="majorBidi" w:hAnsiTheme="majorBidi" w:cstheme="majorBidi"/>
          <w:noProof/>
          <w:sz w:val="24"/>
          <w:szCs w:val="24"/>
        </w:rPr>
        <w:t>0%&lt;</w:t>
      </w:r>
      <w:r w:rsidRPr="000A10B2">
        <w:rPr>
          <w:rFonts w:asciiTheme="majorBidi" w:hAnsiTheme="majorBidi" w:cstheme="majorBidi"/>
          <w:noProof/>
          <w:sz w:val="24"/>
          <w:szCs w:val="24"/>
        </w:rPr>
        <w:t>FCD</w:t>
      </w:r>
      <w:r w:rsidR="00710530" w:rsidRPr="000A10B2">
        <w:rPr>
          <w:rFonts w:asciiTheme="majorBidi" w:hAnsiTheme="majorBidi" w:cstheme="majorBidi"/>
          <w:noProof/>
          <w:sz w:val="24"/>
          <w:szCs w:val="24"/>
        </w:rPr>
        <w:t>&lt;100%</w:t>
      </w:r>
      <w:r w:rsidRPr="000A10B2">
        <w:rPr>
          <w:rFonts w:asciiTheme="majorBidi" w:hAnsiTheme="majorBidi" w:cstheme="majorBidi"/>
          <w:noProof/>
          <w:sz w:val="24"/>
          <w:szCs w:val="24"/>
        </w:rPr>
        <w:t xml:space="preserve">. </w:t>
      </w:r>
      <w:r w:rsidR="00710530" w:rsidRPr="000A10B2">
        <w:rPr>
          <w:rFonts w:asciiTheme="majorBidi" w:hAnsiTheme="majorBidi" w:cstheme="majorBidi"/>
          <w:noProof/>
          <w:sz w:val="24"/>
          <w:szCs w:val="24"/>
        </w:rPr>
        <w:t>In addition, w</w:t>
      </w:r>
      <w:r w:rsidRPr="000A10B2">
        <w:rPr>
          <w:rFonts w:asciiTheme="majorBidi" w:hAnsiTheme="majorBidi" w:cstheme="majorBidi"/>
          <w:noProof/>
          <w:sz w:val="24"/>
          <w:szCs w:val="24"/>
        </w:rPr>
        <w:t xml:space="preserve">e assigned 0% FCD to all resistivity values less than </w:t>
      </w:r>
      <m:oMath>
        <m:sSubSup>
          <m:sSubSupPr>
            <m:ctrlPr>
              <w:rPr>
                <w:rFonts w:ascii="Cambria Math" w:hAnsi="Cambria Math" w:cstheme="majorBidi"/>
                <w:i/>
                <w:noProof/>
                <w:sz w:val="24"/>
                <w:szCs w:val="24"/>
              </w:rPr>
            </m:ctrlPr>
          </m:sSubSupPr>
          <m:e>
            <m:r>
              <w:rPr>
                <w:rFonts w:ascii="Cambria Math" w:hAnsi="Cambria Math" w:cstheme="majorBidi"/>
                <w:noProof/>
                <w:sz w:val="24"/>
                <w:szCs w:val="24"/>
              </w:rPr>
              <m:t>ρ</m:t>
            </m:r>
          </m:e>
          <m:sub>
            <m:r>
              <m:rPr>
                <m:sty m:val="p"/>
              </m:rPr>
              <w:rPr>
                <w:rFonts w:ascii="Cambria Math" w:hAnsi="Cambria Math" w:cstheme="majorBidi"/>
                <w:noProof/>
                <w:sz w:val="24"/>
                <w:szCs w:val="24"/>
              </w:rPr>
              <m:t>FD</m:t>
            </m:r>
          </m:sub>
          <m:sup>
            <m:r>
              <w:rPr>
                <w:rFonts w:ascii="Cambria Math" w:hAnsi="Cambria Math" w:cstheme="majorBidi"/>
                <w:noProof/>
                <w:sz w:val="24"/>
                <w:szCs w:val="24"/>
              </w:rPr>
              <m:t>5</m:t>
            </m:r>
          </m:sup>
        </m:sSubSup>
      </m:oMath>
      <w:r w:rsidRPr="000A10B2">
        <w:rPr>
          <w:rFonts w:asciiTheme="majorBidi" w:hAnsiTheme="majorBidi" w:cstheme="majorBidi"/>
          <w:noProof/>
          <w:sz w:val="24"/>
          <w:szCs w:val="24"/>
        </w:rPr>
        <w:t xml:space="preserve">, and 100% FCD to all resistivity values greater than </w:t>
      </w:r>
      <m:oMath>
        <m:sSubSup>
          <m:sSubSupPr>
            <m:ctrlPr>
              <w:rPr>
                <w:rFonts w:ascii="Cambria Math" w:hAnsi="Cambria Math" w:cstheme="majorBidi"/>
                <w:i/>
                <w:noProof/>
                <w:sz w:val="24"/>
                <w:szCs w:val="24"/>
              </w:rPr>
            </m:ctrlPr>
          </m:sSubSupPr>
          <m:e>
            <m:r>
              <w:rPr>
                <w:rFonts w:ascii="Cambria Math" w:hAnsi="Cambria Math" w:cstheme="majorBidi"/>
                <w:noProof/>
                <w:sz w:val="24"/>
                <w:szCs w:val="24"/>
              </w:rPr>
              <m:t>ρ</m:t>
            </m:r>
          </m:e>
          <m:sub>
            <m:r>
              <m:rPr>
                <m:sty m:val="p"/>
              </m:rPr>
              <w:rPr>
                <w:rFonts w:ascii="Cambria Math" w:hAnsi="Cambria Math" w:cstheme="majorBidi"/>
                <w:noProof/>
                <w:sz w:val="24"/>
                <w:szCs w:val="24"/>
              </w:rPr>
              <m:t>CD</m:t>
            </m:r>
          </m:sub>
          <m:sup>
            <m:r>
              <w:rPr>
                <w:rFonts w:ascii="Cambria Math" w:hAnsi="Cambria Math" w:cstheme="majorBidi"/>
                <w:noProof/>
                <w:sz w:val="24"/>
                <w:szCs w:val="24"/>
              </w:rPr>
              <m:t>95</m:t>
            </m:r>
          </m:sup>
        </m:sSubSup>
      </m:oMath>
      <w:r w:rsidRPr="000A10B2">
        <w:rPr>
          <w:rFonts w:asciiTheme="majorBidi" w:hAnsiTheme="majorBidi" w:cstheme="majorBidi"/>
          <w:noProof/>
          <w:sz w:val="24"/>
          <w:szCs w:val="24"/>
        </w:rPr>
        <w:t>.</w:t>
      </w:r>
    </w:p>
    <w:p w14:paraId="324068B7" w14:textId="411FC6EE" w:rsidR="002A02F0" w:rsidRPr="000A10B2" w:rsidRDefault="002A02F0" w:rsidP="002A02F0">
      <w:pPr>
        <w:pStyle w:val="NoSpacing"/>
        <w:spacing w:after="240" w:line="276" w:lineRule="auto"/>
        <w:rPr>
          <w:rFonts w:asciiTheme="majorBidi" w:hAnsiTheme="majorBidi" w:cstheme="majorBidi"/>
          <w:sz w:val="24"/>
          <w:szCs w:val="24"/>
        </w:rPr>
      </w:pPr>
    </w:p>
    <w:p w14:paraId="72D31E3E" w14:textId="54E96C5E" w:rsidR="00C73A61" w:rsidRPr="000A10B2" w:rsidRDefault="00A7731C" w:rsidP="00C73A61">
      <w:pPr>
        <w:pStyle w:val="NoSpacing"/>
        <w:spacing w:after="240" w:line="276" w:lineRule="auto"/>
        <w:rPr>
          <w:rFonts w:asciiTheme="majorBidi" w:hAnsiTheme="majorBidi" w:cstheme="majorBidi"/>
          <w:sz w:val="24"/>
          <w:szCs w:val="24"/>
        </w:rPr>
      </w:pPr>
      <w:r>
        <w:rPr>
          <w:rFonts w:asciiTheme="majorBidi" w:hAnsiTheme="majorBidi" w:cstheme="majorBidi"/>
          <w:sz w:val="24"/>
          <w:szCs w:val="24"/>
        </w:rPr>
        <w:t>4</w:t>
      </w:r>
      <w:r w:rsidR="00C73A61" w:rsidRPr="000A10B2">
        <w:rPr>
          <w:rFonts w:asciiTheme="majorBidi" w:hAnsiTheme="majorBidi" w:cstheme="majorBidi"/>
          <w:sz w:val="24"/>
          <w:szCs w:val="24"/>
        </w:rPr>
        <w:t xml:space="preserve">.3 </w:t>
      </w:r>
      <w:r w:rsidR="00710530" w:rsidRPr="000A10B2">
        <w:rPr>
          <w:rFonts w:asciiTheme="majorBidi" w:hAnsiTheme="majorBidi" w:cstheme="majorBidi"/>
          <w:sz w:val="24"/>
          <w:szCs w:val="24"/>
        </w:rPr>
        <w:t xml:space="preserve">Step 3: </w:t>
      </w:r>
      <w:r w:rsidR="00747C29" w:rsidRPr="000A10B2">
        <w:rPr>
          <w:rFonts w:asciiTheme="majorBidi" w:hAnsiTheme="majorBidi" w:cstheme="majorBidi"/>
          <w:sz w:val="24"/>
          <w:szCs w:val="24"/>
        </w:rPr>
        <w:t>Generating a 3D FCD model</w:t>
      </w:r>
    </w:p>
    <w:p w14:paraId="168C43B1" w14:textId="7F657CF8" w:rsidR="00F15D11" w:rsidRPr="000A10B2" w:rsidRDefault="00BD26E5" w:rsidP="00B61C58">
      <w:pPr>
        <w:pStyle w:val="NoSpacing"/>
        <w:spacing w:after="240" w:line="276" w:lineRule="auto"/>
        <w:rPr>
          <w:rFonts w:asciiTheme="majorBidi" w:hAnsiTheme="majorBidi" w:cstheme="majorBidi"/>
          <w:sz w:val="24"/>
          <w:szCs w:val="24"/>
        </w:rPr>
      </w:pPr>
      <w:r w:rsidRPr="000A10B2">
        <w:rPr>
          <w:rFonts w:asciiTheme="majorBidi" w:hAnsiTheme="majorBidi" w:cstheme="majorBidi"/>
          <w:sz w:val="24"/>
          <w:szCs w:val="24"/>
        </w:rPr>
        <w:t xml:space="preserve">We created </w:t>
      </w:r>
      <w:r w:rsidR="00F87991" w:rsidRPr="000A10B2">
        <w:rPr>
          <w:rFonts w:asciiTheme="majorBidi" w:hAnsiTheme="majorBidi" w:cstheme="majorBidi"/>
          <w:sz w:val="24"/>
          <w:szCs w:val="24"/>
        </w:rPr>
        <w:t>a</w:t>
      </w:r>
      <w:r w:rsidRPr="000A10B2">
        <w:rPr>
          <w:rFonts w:asciiTheme="majorBidi" w:hAnsiTheme="majorBidi" w:cstheme="majorBidi"/>
          <w:sz w:val="24"/>
          <w:szCs w:val="24"/>
        </w:rPr>
        <w:t xml:space="preserve"> uniform 3D grid</w:t>
      </w:r>
      <w:r w:rsidR="00F87991" w:rsidRPr="000A10B2">
        <w:rPr>
          <w:rFonts w:asciiTheme="majorBidi" w:hAnsiTheme="majorBidi" w:cstheme="majorBidi"/>
          <w:sz w:val="24"/>
          <w:szCs w:val="24"/>
        </w:rPr>
        <w:t xml:space="preserve"> to generate a continuous model of resistivity</w:t>
      </w:r>
      <w:r w:rsidR="00B61C58" w:rsidRPr="000A10B2">
        <w:rPr>
          <w:rFonts w:asciiTheme="majorBidi" w:hAnsiTheme="majorBidi" w:cstheme="majorBidi"/>
          <w:sz w:val="24"/>
          <w:szCs w:val="24"/>
        </w:rPr>
        <w:t xml:space="preserve"> for the region of interest; this</w:t>
      </w:r>
      <w:r w:rsidR="00F87991" w:rsidRPr="000A10B2">
        <w:rPr>
          <w:rFonts w:asciiTheme="majorBidi" w:hAnsiTheme="majorBidi" w:cstheme="majorBidi"/>
          <w:sz w:val="24"/>
          <w:szCs w:val="24"/>
        </w:rPr>
        <w:t xml:space="preserve"> was then transformed to FCD.</w:t>
      </w:r>
      <w:r w:rsidRPr="000A10B2">
        <w:rPr>
          <w:rFonts w:asciiTheme="majorBidi" w:hAnsiTheme="majorBidi" w:cstheme="majorBidi"/>
          <w:sz w:val="24"/>
          <w:szCs w:val="24"/>
        </w:rPr>
        <w:t xml:space="preserve"> </w:t>
      </w:r>
      <w:r w:rsidR="00F87991" w:rsidRPr="000A10B2">
        <w:rPr>
          <w:rFonts w:asciiTheme="majorBidi" w:hAnsiTheme="majorBidi" w:cstheme="majorBidi"/>
          <w:sz w:val="24"/>
          <w:szCs w:val="24"/>
        </w:rPr>
        <w:t xml:space="preserve">This was done </w:t>
      </w:r>
      <w:r w:rsidRPr="000A10B2">
        <w:rPr>
          <w:rFonts w:asciiTheme="majorBidi" w:hAnsiTheme="majorBidi" w:cstheme="majorBidi"/>
          <w:sz w:val="24"/>
          <w:szCs w:val="24"/>
        </w:rPr>
        <w:t>by extending the 2D grid</w:t>
      </w:r>
      <w:r w:rsidR="00F15D11" w:rsidRPr="000A10B2">
        <w:rPr>
          <w:rFonts w:asciiTheme="majorBidi" w:hAnsiTheme="majorBidi" w:cstheme="majorBidi"/>
          <w:sz w:val="24"/>
          <w:szCs w:val="24"/>
        </w:rPr>
        <w:t xml:space="preserve"> </w:t>
      </w:r>
      <w:r w:rsidR="00F87991" w:rsidRPr="000A10B2">
        <w:rPr>
          <w:rFonts w:asciiTheme="majorBidi" w:hAnsiTheme="majorBidi" w:cstheme="majorBidi"/>
          <w:sz w:val="24"/>
          <w:szCs w:val="24"/>
        </w:rPr>
        <w:t xml:space="preserve">to a depth of </w:t>
      </w:r>
      <w:r w:rsidRPr="000A10B2">
        <w:rPr>
          <w:rFonts w:asciiTheme="majorBidi" w:hAnsiTheme="majorBidi" w:cstheme="majorBidi"/>
          <w:sz w:val="24"/>
          <w:szCs w:val="24"/>
        </w:rPr>
        <w:t>110 m</w:t>
      </w:r>
      <w:r w:rsidR="00F87991" w:rsidRPr="000A10B2">
        <w:rPr>
          <w:rFonts w:asciiTheme="majorBidi" w:hAnsiTheme="majorBidi" w:cstheme="majorBidi"/>
          <w:sz w:val="24"/>
          <w:szCs w:val="24"/>
        </w:rPr>
        <w:t>,</w:t>
      </w:r>
      <w:r w:rsidRPr="000A10B2">
        <w:rPr>
          <w:rFonts w:asciiTheme="majorBidi" w:hAnsiTheme="majorBidi" w:cstheme="majorBidi"/>
          <w:sz w:val="24"/>
          <w:szCs w:val="24"/>
        </w:rPr>
        <w:t xml:space="preserve"> covering the maximum depth</w:t>
      </w:r>
      <w:r w:rsidR="00F87991" w:rsidRPr="000A10B2">
        <w:rPr>
          <w:rFonts w:asciiTheme="majorBidi" w:hAnsiTheme="majorBidi" w:cstheme="majorBidi"/>
          <w:sz w:val="24"/>
          <w:szCs w:val="24"/>
        </w:rPr>
        <w:t xml:space="preserve"> from the surface</w:t>
      </w:r>
      <w:r w:rsidRPr="000A10B2">
        <w:rPr>
          <w:rFonts w:asciiTheme="majorBidi" w:hAnsiTheme="majorBidi" w:cstheme="majorBidi"/>
          <w:sz w:val="24"/>
          <w:szCs w:val="24"/>
        </w:rPr>
        <w:t xml:space="preserve"> </w:t>
      </w:r>
      <w:r w:rsidR="003E3177" w:rsidRPr="000A10B2">
        <w:rPr>
          <w:rFonts w:asciiTheme="majorBidi" w:hAnsiTheme="majorBidi" w:cstheme="majorBidi"/>
          <w:sz w:val="24"/>
          <w:szCs w:val="24"/>
        </w:rPr>
        <w:t xml:space="preserve">to the </w:t>
      </w:r>
      <w:r w:rsidR="00F87991" w:rsidRPr="000A10B2">
        <w:rPr>
          <w:rFonts w:asciiTheme="majorBidi" w:hAnsiTheme="majorBidi" w:cstheme="majorBidi"/>
          <w:sz w:val="24"/>
          <w:szCs w:val="24"/>
        </w:rPr>
        <w:t>base of the region of interest</w:t>
      </w:r>
      <w:r w:rsidRPr="000A10B2">
        <w:rPr>
          <w:rFonts w:asciiTheme="majorBidi" w:hAnsiTheme="majorBidi" w:cstheme="majorBidi"/>
          <w:sz w:val="24"/>
          <w:szCs w:val="24"/>
        </w:rPr>
        <w:t>.</w:t>
      </w:r>
      <w:r w:rsidR="00F15D11" w:rsidRPr="000A10B2">
        <w:rPr>
          <w:rFonts w:asciiTheme="majorBidi" w:hAnsiTheme="majorBidi" w:cstheme="majorBidi"/>
          <w:sz w:val="24"/>
          <w:szCs w:val="24"/>
        </w:rPr>
        <w:t xml:space="preserve"> </w:t>
      </w:r>
      <w:r w:rsidRPr="000A10B2">
        <w:rPr>
          <w:rFonts w:asciiTheme="majorBidi" w:hAnsiTheme="majorBidi" w:cstheme="majorBidi"/>
          <w:sz w:val="24"/>
          <w:szCs w:val="24"/>
        </w:rPr>
        <w:t xml:space="preserve">The </w:t>
      </w:r>
      <w:r w:rsidR="00614516" w:rsidRPr="000A10B2">
        <w:rPr>
          <w:rFonts w:asciiTheme="majorBidi" w:hAnsiTheme="majorBidi" w:cstheme="majorBidi"/>
          <w:sz w:val="24"/>
          <w:szCs w:val="24"/>
        </w:rPr>
        <w:t xml:space="preserve">vertical dimension of each cell </w:t>
      </w:r>
      <w:r w:rsidRPr="000A10B2">
        <w:rPr>
          <w:rFonts w:asciiTheme="majorBidi" w:hAnsiTheme="majorBidi" w:cstheme="majorBidi"/>
          <w:sz w:val="24"/>
          <w:szCs w:val="24"/>
        </w:rPr>
        <w:t xml:space="preserve">was set to </w:t>
      </w:r>
      <w:r w:rsidR="00C7354D">
        <w:rPr>
          <w:rFonts w:asciiTheme="majorBidi" w:hAnsiTheme="majorBidi" w:cstheme="majorBidi"/>
          <w:sz w:val="24"/>
          <w:szCs w:val="24"/>
        </w:rPr>
        <w:t>2</w:t>
      </w:r>
      <w:r w:rsidRPr="000A10B2">
        <w:rPr>
          <w:rFonts w:asciiTheme="majorBidi" w:hAnsiTheme="majorBidi" w:cstheme="majorBidi"/>
          <w:sz w:val="24"/>
          <w:szCs w:val="24"/>
        </w:rPr>
        <w:t xml:space="preserve"> m</w:t>
      </w:r>
      <w:r w:rsidR="004A0628" w:rsidRPr="000A10B2">
        <w:rPr>
          <w:rFonts w:asciiTheme="majorBidi" w:hAnsiTheme="majorBidi" w:cstheme="majorBidi"/>
          <w:sz w:val="24"/>
          <w:szCs w:val="24"/>
        </w:rPr>
        <w:t>,</w:t>
      </w:r>
      <w:r w:rsidRPr="000A10B2">
        <w:rPr>
          <w:rFonts w:asciiTheme="majorBidi" w:hAnsiTheme="majorBidi" w:cstheme="majorBidi"/>
          <w:sz w:val="24"/>
          <w:szCs w:val="24"/>
        </w:rPr>
        <w:t xml:space="preserve"> </w:t>
      </w:r>
      <w:r w:rsidR="00C7354D">
        <w:rPr>
          <w:rFonts w:asciiTheme="majorBidi" w:hAnsiTheme="majorBidi" w:cstheme="majorBidi"/>
          <w:sz w:val="24"/>
          <w:szCs w:val="24"/>
        </w:rPr>
        <w:t>slightly smaller than</w:t>
      </w:r>
      <w:r w:rsidR="00614516" w:rsidRPr="000A10B2">
        <w:rPr>
          <w:rFonts w:asciiTheme="majorBidi" w:hAnsiTheme="majorBidi" w:cstheme="majorBidi"/>
          <w:sz w:val="24"/>
          <w:szCs w:val="24"/>
        </w:rPr>
        <w:t xml:space="preserve"> </w:t>
      </w:r>
      <w:r w:rsidRPr="000A10B2">
        <w:rPr>
          <w:rFonts w:asciiTheme="majorBidi" w:hAnsiTheme="majorBidi" w:cstheme="majorBidi"/>
          <w:sz w:val="24"/>
          <w:szCs w:val="24"/>
        </w:rPr>
        <w:t xml:space="preserve">the smallest cell size </w:t>
      </w:r>
      <w:r w:rsidR="00614516" w:rsidRPr="000A10B2">
        <w:rPr>
          <w:rFonts w:asciiTheme="majorBidi" w:hAnsiTheme="majorBidi" w:cstheme="majorBidi"/>
          <w:sz w:val="24"/>
          <w:szCs w:val="24"/>
        </w:rPr>
        <w:t>in</w:t>
      </w:r>
      <w:r w:rsidRPr="000A10B2">
        <w:rPr>
          <w:rFonts w:asciiTheme="majorBidi" w:hAnsiTheme="majorBidi" w:cstheme="majorBidi"/>
          <w:sz w:val="24"/>
          <w:szCs w:val="24"/>
        </w:rPr>
        <w:t xml:space="preserve"> the resistivity profiles.</w:t>
      </w:r>
      <w:r w:rsidR="00F15D11" w:rsidRPr="000A10B2">
        <w:rPr>
          <w:rFonts w:asciiTheme="majorBidi" w:hAnsiTheme="majorBidi" w:cstheme="majorBidi"/>
          <w:sz w:val="24"/>
          <w:szCs w:val="24"/>
        </w:rPr>
        <w:t xml:space="preserve"> </w:t>
      </w:r>
      <w:r w:rsidR="00821587" w:rsidRPr="000A10B2">
        <w:rPr>
          <w:rFonts w:asciiTheme="majorBidi" w:hAnsiTheme="majorBidi" w:cstheme="majorBidi"/>
          <w:sz w:val="24"/>
          <w:szCs w:val="24"/>
        </w:rPr>
        <w:t xml:space="preserve">This resulted in approximately 40 million </w:t>
      </w:r>
      <w:r w:rsidR="00F15D11" w:rsidRPr="000A10B2">
        <w:rPr>
          <w:rFonts w:asciiTheme="majorBidi" w:hAnsiTheme="majorBidi" w:cstheme="majorBidi"/>
          <w:sz w:val="24"/>
          <w:szCs w:val="24"/>
        </w:rPr>
        <w:t>cells in the 3D grid. To minimize the computational cost for th</w:t>
      </w:r>
      <w:r w:rsidR="00614516" w:rsidRPr="000A10B2">
        <w:rPr>
          <w:rFonts w:asciiTheme="majorBidi" w:hAnsiTheme="majorBidi" w:cstheme="majorBidi"/>
          <w:sz w:val="24"/>
          <w:szCs w:val="24"/>
        </w:rPr>
        <w:t>e</w:t>
      </w:r>
      <w:r w:rsidR="00F15D11" w:rsidRPr="000A10B2">
        <w:rPr>
          <w:rFonts w:asciiTheme="majorBidi" w:hAnsiTheme="majorBidi" w:cstheme="majorBidi"/>
          <w:sz w:val="24"/>
          <w:szCs w:val="24"/>
        </w:rPr>
        <w:t xml:space="preserve"> 3D interpolation</w:t>
      </w:r>
      <w:r w:rsidR="00614516" w:rsidRPr="000A10B2">
        <w:rPr>
          <w:rFonts w:asciiTheme="majorBidi" w:hAnsiTheme="majorBidi" w:cstheme="majorBidi"/>
          <w:sz w:val="24"/>
          <w:szCs w:val="24"/>
        </w:rPr>
        <w:t xml:space="preserve"> of the resistivity profiles</w:t>
      </w:r>
      <w:r w:rsidR="00F15D11" w:rsidRPr="000A10B2">
        <w:rPr>
          <w:rFonts w:asciiTheme="majorBidi" w:hAnsiTheme="majorBidi" w:cstheme="majorBidi"/>
          <w:sz w:val="24"/>
          <w:szCs w:val="24"/>
        </w:rPr>
        <w:t xml:space="preserve">, we exploited the fact that all resistivity profiles share the same vertical </w:t>
      </w:r>
      <w:r w:rsidR="00821587" w:rsidRPr="000A10B2">
        <w:rPr>
          <w:rFonts w:asciiTheme="majorBidi" w:hAnsiTheme="majorBidi" w:cstheme="majorBidi"/>
          <w:sz w:val="24"/>
          <w:szCs w:val="24"/>
        </w:rPr>
        <w:t>discretization,</w:t>
      </w:r>
      <w:r w:rsidR="00F15D11" w:rsidRPr="000A10B2">
        <w:rPr>
          <w:rFonts w:asciiTheme="majorBidi" w:hAnsiTheme="majorBidi" w:cstheme="majorBidi"/>
          <w:sz w:val="24"/>
          <w:szCs w:val="24"/>
        </w:rPr>
        <w:t xml:space="preserve"> and </w:t>
      </w:r>
      <w:r w:rsidR="00710530" w:rsidRPr="000A10B2">
        <w:rPr>
          <w:rFonts w:asciiTheme="majorBidi" w:hAnsiTheme="majorBidi" w:cstheme="majorBidi"/>
          <w:sz w:val="24"/>
          <w:szCs w:val="24"/>
        </w:rPr>
        <w:t xml:space="preserve">the expectation of </w:t>
      </w:r>
      <w:r w:rsidR="00904B37" w:rsidRPr="000A10B2">
        <w:rPr>
          <w:rFonts w:asciiTheme="majorBidi" w:hAnsiTheme="majorBidi" w:cstheme="majorBidi"/>
          <w:sz w:val="24"/>
          <w:szCs w:val="24"/>
        </w:rPr>
        <w:t xml:space="preserve">continuity of resistivity in the lateral direction. </w:t>
      </w:r>
      <w:r w:rsidR="00F15D11" w:rsidRPr="000A10B2">
        <w:rPr>
          <w:rFonts w:asciiTheme="majorBidi" w:hAnsiTheme="majorBidi" w:cstheme="majorBidi"/>
          <w:sz w:val="24"/>
          <w:szCs w:val="24"/>
        </w:rPr>
        <w:t>We first interpolated resistivity values</w:t>
      </w:r>
      <w:r w:rsidR="00904B37" w:rsidRPr="000A10B2">
        <w:rPr>
          <w:rFonts w:asciiTheme="majorBidi" w:hAnsiTheme="majorBidi" w:cstheme="majorBidi"/>
          <w:sz w:val="24"/>
          <w:szCs w:val="24"/>
        </w:rPr>
        <w:t xml:space="preserve"> between all profiles in the lateral direction</w:t>
      </w:r>
      <w:r w:rsidR="00F15D11" w:rsidRPr="000A10B2">
        <w:rPr>
          <w:rFonts w:asciiTheme="majorBidi" w:hAnsiTheme="majorBidi" w:cstheme="majorBidi"/>
          <w:sz w:val="24"/>
          <w:szCs w:val="24"/>
        </w:rPr>
        <w:t>,</w:t>
      </w:r>
      <w:r w:rsidR="00B61C58" w:rsidRPr="000A10B2">
        <w:rPr>
          <w:rFonts w:asciiTheme="majorBidi" w:hAnsiTheme="majorBidi" w:cstheme="majorBidi"/>
          <w:sz w:val="24"/>
          <w:szCs w:val="24"/>
        </w:rPr>
        <w:t xml:space="preserve"> using inverse distance weighting. This interpolation method was selected to </w:t>
      </w:r>
      <w:r w:rsidR="006C163E" w:rsidRPr="000A10B2">
        <w:rPr>
          <w:rFonts w:asciiTheme="majorBidi" w:hAnsiTheme="majorBidi" w:cstheme="majorBidi"/>
          <w:sz w:val="24"/>
          <w:szCs w:val="24"/>
        </w:rPr>
        <w:t>emphasize the</w:t>
      </w:r>
      <w:r w:rsidR="00B61C58" w:rsidRPr="000A10B2">
        <w:rPr>
          <w:rFonts w:asciiTheme="majorBidi" w:hAnsiTheme="majorBidi" w:cstheme="majorBidi"/>
          <w:sz w:val="24"/>
          <w:szCs w:val="24"/>
        </w:rPr>
        <w:t xml:space="preserve"> larger-scale variation in sediment type to which EM data are more sensitive. We </w:t>
      </w:r>
      <w:r w:rsidR="00F15D11" w:rsidRPr="000A10B2">
        <w:rPr>
          <w:rFonts w:asciiTheme="majorBidi" w:hAnsiTheme="majorBidi" w:cstheme="majorBidi"/>
          <w:sz w:val="24"/>
          <w:szCs w:val="24"/>
        </w:rPr>
        <w:t xml:space="preserve">then interpolated </w:t>
      </w:r>
      <w:r w:rsidR="00B61C58" w:rsidRPr="000A10B2">
        <w:rPr>
          <w:rFonts w:asciiTheme="majorBidi" w:hAnsiTheme="majorBidi" w:cstheme="majorBidi"/>
          <w:sz w:val="24"/>
          <w:szCs w:val="24"/>
        </w:rPr>
        <w:t xml:space="preserve">in the </w:t>
      </w:r>
      <w:r w:rsidR="00F15D11" w:rsidRPr="000A10B2">
        <w:rPr>
          <w:rFonts w:asciiTheme="majorBidi" w:hAnsiTheme="majorBidi" w:cstheme="majorBidi"/>
          <w:sz w:val="24"/>
          <w:szCs w:val="24"/>
        </w:rPr>
        <w:t>vertical di</w:t>
      </w:r>
      <w:r w:rsidR="00B61C58" w:rsidRPr="000A10B2">
        <w:rPr>
          <w:rFonts w:asciiTheme="majorBidi" w:hAnsiTheme="majorBidi" w:cstheme="majorBidi"/>
          <w:sz w:val="24"/>
          <w:szCs w:val="24"/>
        </w:rPr>
        <w:t xml:space="preserve">rection to account for the offset in depth between the cells in the resistivity profiles and the cells in the grid. This was done using a </w:t>
      </w:r>
      <w:r w:rsidR="00F15D11" w:rsidRPr="000A10B2">
        <w:rPr>
          <w:rFonts w:asciiTheme="majorBidi" w:hAnsiTheme="majorBidi" w:cstheme="majorBidi"/>
          <w:sz w:val="24"/>
          <w:szCs w:val="24"/>
        </w:rPr>
        <w:t>linear interpolation</w:t>
      </w:r>
      <w:r w:rsidR="00B61C58" w:rsidRPr="000A10B2">
        <w:rPr>
          <w:rFonts w:asciiTheme="majorBidi" w:hAnsiTheme="majorBidi" w:cstheme="majorBidi"/>
          <w:sz w:val="24"/>
          <w:szCs w:val="24"/>
        </w:rPr>
        <w:t xml:space="preserve"> which we </w:t>
      </w:r>
      <w:r w:rsidR="00F15D11" w:rsidRPr="000A10B2">
        <w:rPr>
          <w:rFonts w:asciiTheme="majorBidi" w:hAnsiTheme="majorBidi" w:cstheme="majorBidi"/>
          <w:sz w:val="24"/>
          <w:szCs w:val="24"/>
        </w:rPr>
        <w:t xml:space="preserve">felt was </w:t>
      </w:r>
      <w:r w:rsidR="00B61C58" w:rsidRPr="000A10B2">
        <w:rPr>
          <w:rFonts w:asciiTheme="majorBidi" w:hAnsiTheme="majorBidi" w:cstheme="majorBidi"/>
          <w:sz w:val="24"/>
          <w:szCs w:val="24"/>
        </w:rPr>
        <w:t>sufficient</w:t>
      </w:r>
      <w:r w:rsidR="00F15D11" w:rsidRPr="000A10B2">
        <w:rPr>
          <w:rFonts w:asciiTheme="majorBidi" w:hAnsiTheme="majorBidi" w:cstheme="majorBidi"/>
          <w:sz w:val="24"/>
          <w:szCs w:val="24"/>
        </w:rPr>
        <w:t xml:space="preserve"> to capture </w:t>
      </w:r>
      <w:r w:rsidR="00B61C58" w:rsidRPr="000A10B2">
        <w:rPr>
          <w:rFonts w:asciiTheme="majorBidi" w:hAnsiTheme="majorBidi" w:cstheme="majorBidi"/>
          <w:sz w:val="24"/>
          <w:szCs w:val="24"/>
        </w:rPr>
        <w:t xml:space="preserve">the </w:t>
      </w:r>
      <w:r w:rsidR="00F15D11" w:rsidRPr="000A10B2">
        <w:rPr>
          <w:rFonts w:asciiTheme="majorBidi" w:hAnsiTheme="majorBidi" w:cstheme="majorBidi"/>
          <w:sz w:val="24"/>
          <w:szCs w:val="24"/>
        </w:rPr>
        <w:t>smooth resistivity variations in</w:t>
      </w:r>
      <w:r w:rsidR="00B61C58" w:rsidRPr="000A10B2">
        <w:rPr>
          <w:rFonts w:asciiTheme="majorBidi" w:hAnsiTheme="majorBidi" w:cstheme="majorBidi"/>
          <w:sz w:val="24"/>
          <w:szCs w:val="24"/>
        </w:rPr>
        <w:t xml:space="preserve"> that direction</w:t>
      </w:r>
      <w:r w:rsidR="00F15D11" w:rsidRPr="000A10B2">
        <w:rPr>
          <w:rFonts w:asciiTheme="majorBidi" w:hAnsiTheme="majorBidi" w:cstheme="majorBidi"/>
          <w:sz w:val="24"/>
          <w:szCs w:val="24"/>
        </w:rPr>
        <w:t>. Given the relatively small variation</w:t>
      </w:r>
      <w:r w:rsidR="00B61C58" w:rsidRPr="000A10B2">
        <w:rPr>
          <w:rFonts w:asciiTheme="majorBidi" w:hAnsiTheme="majorBidi" w:cstheme="majorBidi"/>
          <w:sz w:val="24"/>
          <w:szCs w:val="24"/>
        </w:rPr>
        <w:t xml:space="preserve"> </w:t>
      </w:r>
      <w:r w:rsidR="00F15D11" w:rsidRPr="000A10B2">
        <w:rPr>
          <w:rFonts w:asciiTheme="majorBidi" w:hAnsiTheme="majorBidi" w:cstheme="majorBidi"/>
          <w:sz w:val="24"/>
          <w:szCs w:val="24"/>
        </w:rPr>
        <w:t xml:space="preserve">in elevation across most regions of the valley, we neglected these elevation variations when </w:t>
      </w:r>
      <w:r w:rsidR="00472D77" w:rsidRPr="000A10B2">
        <w:rPr>
          <w:rFonts w:asciiTheme="majorBidi" w:hAnsiTheme="majorBidi" w:cstheme="majorBidi"/>
          <w:sz w:val="24"/>
          <w:szCs w:val="24"/>
        </w:rPr>
        <w:t xml:space="preserve">performing the </w:t>
      </w:r>
      <w:r w:rsidR="00F15D11" w:rsidRPr="000A10B2">
        <w:rPr>
          <w:rFonts w:asciiTheme="majorBidi" w:hAnsiTheme="majorBidi" w:cstheme="majorBidi"/>
          <w:sz w:val="24"/>
          <w:szCs w:val="24"/>
        </w:rPr>
        <w:t>interpolati</w:t>
      </w:r>
      <w:r w:rsidR="00472D77" w:rsidRPr="000A10B2">
        <w:rPr>
          <w:rFonts w:asciiTheme="majorBidi" w:hAnsiTheme="majorBidi" w:cstheme="majorBidi"/>
          <w:sz w:val="24"/>
          <w:szCs w:val="24"/>
        </w:rPr>
        <w:t>on</w:t>
      </w:r>
      <w:r w:rsidR="00F15D11" w:rsidRPr="000A10B2">
        <w:rPr>
          <w:rFonts w:asciiTheme="majorBidi" w:hAnsiTheme="majorBidi" w:cstheme="majorBidi"/>
          <w:sz w:val="24"/>
          <w:szCs w:val="24"/>
        </w:rPr>
        <w:t xml:space="preserve">. </w:t>
      </w:r>
    </w:p>
    <w:p w14:paraId="2631F7D2" w14:textId="2E12CBAB" w:rsidR="00C73A61" w:rsidRPr="000A10B2" w:rsidRDefault="002866EC" w:rsidP="00B61C58">
      <w:pPr>
        <w:pStyle w:val="NoSpacing"/>
        <w:spacing w:after="240" w:line="276" w:lineRule="auto"/>
        <w:rPr>
          <w:rFonts w:asciiTheme="majorBidi" w:hAnsiTheme="majorBidi" w:cstheme="majorBidi"/>
          <w:sz w:val="24"/>
          <w:szCs w:val="24"/>
        </w:rPr>
      </w:pPr>
      <w:r w:rsidRPr="000A10B2">
        <w:rPr>
          <w:rFonts w:asciiTheme="majorBidi" w:hAnsiTheme="majorBidi" w:cstheme="majorBidi"/>
          <w:sz w:val="24"/>
          <w:szCs w:val="24"/>
        </w:rPr>
        <w:t xml:space="preserve">Using the mapping functions generated in Step </w:t>
      </w:r>
      <w:r w:rsidR="00B61C58" w:rsidRPr="000A10B2">
        <w:rPr>
          <w:rFonts w:asciiTheme="majorBidi" w:hAnsiTheme="majorBidi" w:cstheme="majorBidi"/>
          <w:sz w:val="24"/>
          <w:szCs w:val="24"/>
        </w:rPr>
        <w:t>2</w:t>
      </w:r>
      <w:r w:rsidRPr="000A10B2">
        <w:rPr>
          <w:rFonts w:asciiTheme="majorBidi" w:hAnsiTheme="majorBidi" w:cstheme="majorBidi"/>
          <w:sz w:val="24"/>
          <w:szCs w:val="24"/>
        </w:rPr>
        <w:t xml:space="preserve">, we transformed the 3D resistivity model into the 3D FCD model. </w:t>
      </w:r>
    </w:p>
    <w:p w14:paraId="014EC0D0" w14:textId="41C5B2E7" w:rsidR="00BD26E5" w:rsidRPr="000A10B2" w:rsidRDefault="00A7731C" w:rsidP="006C163E">
      <w:pPr>
        <w:pStyle w:val="NoSpacing"/>
        <w:spacing w:after="240" w:line="276" w:lineRule="auto"/>
        <w:rPr>
          <w:rFonts w:asciiTheme="majorBidi" w:hAnsiTheme="majorBidi" w:cstheme="majorBidi"/>
          <w:sz w:val="24"/>
          <w:szCs w:val="24"/>
        </w:rPr>
      </w:pPr>
      <w:r>
        <w:rPr>
          <w:rFonts w:asciiTheme="majorBidi" w:hAnsiTheme="majorBidi" w:cstheme="majorBidi"/>
          <w:sz w:val="24"/>
          <w:szCs w:val="24"/>
        </w:rPr>
        <w:t>4</w:t>
      </w:r>
      <w:r w:rsidR="00C73A61" w:rsidRPr="000A10B2">
        <w:rPr>
          <w:rFonts w:asciiTheme="majorBidi" w:hAnsiTheme="majorBidi" w:cstheme="majorBidi"/>
          <w:sz w:val="24"/>
          <w:szCs w:val="24"/>
        </w:rPr>
        <w:t xml:space="preserve">.4 </w:t>
      </w:r>
      <w:r w:rsidR="001C3C4B" w:rsidRPr="000A10B2">
        <w:rPr>
          <w:rFonts w:asciiTheme="majorBidi" w:hAnsiTheme="majorBidi" w:cstheme="majorBidi"/>
          <w:sz w:val="24"/>
          <w:szCs w:val="24"/>
        </w:rPr>
        <w:t xml:space="preserve">Step 4: </w:t>
      </w:r>
      <w:r w:rsidR="00C73A61" w:rsidRPr="000A10B2">
        <w:rPr>
          <w:rFonts w:asciiTheme="majorBidi" w:hAnsiTheme="majorBidi" w:cstheme="majorBidi"/>
          <w:sz w:val="24"/>
          <w:szCs w:val="24"/>
        </w:rPr>
        <w:t>Creating recharge metric maps</w:t>
      </w:r>
      <w:r w:rsidR="00501A62" w:rsidRPr="000A10B2">
        <w:rPr>
          <w:rFonts w:asciiTheme="majorBidi" w:hAnsiTheme="majorBidi" w:cstheme="majorBidi"/>
          <w:sz w:val="24"/>
          <w:szCs w:val="24"/>
        </w:rPr>
        <w:t xml:space="preserve"> </w:t>
      </w:r>
    </w:p>
    <w:p w14:paraId="044E3EB5" w14:textId="3B2D5B74" w:rsidR="0047049C" w:rsidRPr="000A10B2" w:rsidRDefault="006C163E" w:rsidP="00F6692E">
      <w:pPr>
        <w:rPr>
          <w:rFonts w:asciiTheme="majorBidi" w:hAnsiTheme="majorBidi" w:cstheme="majorBidi"/>
          <w:sz w:val="24"/>
          <w:szCs w:val="24"/>
        </w:rPr>
      </w:pPr>
      <w:r w:rsidRPr="000A10B2">
        <w:rPr>
          <w:rFonts w:asciiTheme="majorBidi" w:hAnsiTheme="majorBidi" w:cstheme="majorBidi"/>
          <w:sz w:val="24"/>
          <w:szCs w:val="24"/>
        </w:rPr>
        <w:t>M</w:t>
      </w:r>
      <w:r w:rsidR="00C73A61" w:rsidRPr="000A10B2">
        <w:rPr>
          <w:rFonts w:asciiTheme="majorBidi" w:hAnsiTheme="majorBidi" w:cstheme="majorBidi"/>
          <w:sz w:val="24"/>
          <w:szCs w:val="24"/>
        </w:rPr>
        <w:t>aps we</w:t>
      </w:r>
      <w:r w:rsidR="00747C29" w:rsidRPr="000A10B2">
        <w:rPr>
          <w:rFonts w:asciiTheme="majorBidi" w:hAnsiTheme="majorBidi" w:cstheme="majorBidi"/>
          <w:sz w:val="24"/>
          <w:szCs w:val="24"/>
        </w:rPr>
        <w:t>re</w:t>
      </w:r>
      <w:r w:rsidR="00C73A61" w:rsidRPr="000A10B2">
        <w:rPr>
          <w:rFonts w:asciiTheme="majorBidi" w:hAnsiTheme="majorBidi" w:cstheme="majorBidi"/>
          <w:sz w:val="24"/>
          <w:szCs w:val="24"/>
        </w:rPr>
        <w:t xml:space="preserve"> created</w:t>
      </w:r>
      <w:r w:rsidRPr="000A10B2">
        <w:rPr>
          <w:rFonts w:asciiTheme="majorBidi" w:hAnsiTheme="majorBidi" w:cstheme="majorBidi"/>
          <w:sz w:val="24"/>
          <w:szCs w:val="24"/>
        </w:rPr>
        <w:t xml:space="preserve"> using five different metrics</w:t>
      </w:r>
      <w:r w:rsidR="00C73A61" w:rsidRPr="000A10B2">
        <w:rPr>
          <w:rFonts w:asciiTheme="majorBidi" w:hAnsiTheme="majorBidi" w:cstheme="majorBidi"/>
          <w:sz w:val="24"/>
          <w:szCs w:val="24"/>
        </w:rPr>
        <w:t>. The first</w:t>
      </w:r>
      <w:r w:rsidR="00B61C58" w:rsidRPr="000A10B2">
        <w:rPr>
          <w:rFonts w:asciiTheme="majorBidi" w:hAnsiTheme="majorBidi" w:cstheme="majorBidi"/>
          <w:sz w:val="24"/>
          <w:szCs w:val="24"/>
        </w:rPr>
        <w:t xml:space="preserve"> </w:t>
      </w:r>
      <w:r w:rsidR="004E098B" w:rsidRPr="000A10B2">
        <w:rPr>
          <w:rFonts w:asciiTheme="majorBidi" w:hAnsiTheme="majorBidi" w:cstheme="majorBidi"/>
          <w:sz w:val="24"/>
          <w:szCs w:val="24"/>
        </w:rPr>
        <w:t xml:space="preserve">metric calculates </w:t>
      </w:r>
      <w:r w:rsidR="00B61C58" w:rsidRPr="000A10B2">
        <w:rPr>
          <w:rFonts w:asciiTheme="majorBidi" w:hAnsiTheme="majorBidi" w:cstheme="majorBidi"/>
          <w:sz w:val="24"/>
          <w:szCs w:val="24"/>
        </w:rPr>
        <w:t>the depth-</w:t>
      </w:r>
      <w:r w:rsidR="00C73A61" w:rsidRPr="000A10B2">
        <w:rPr>
          <w:rFonts w:asciiTheme="majorBidi" w:hAnsiTheme="majorBidi" w:cstheme="majorBidi"/>
          <w:sz w:val="24"/>
          <w:szCs w:val="24"/>
        </w:rPr>
        <w:t>average</w:t>
      </w:r>
      <w:r w:rsidR="00B61C58" w:rsidRPr="000A10B2">
        <w:rPr>
          <w:rFonts w:asciiTheme="majorBidi" w:hAnsiTheme="majorBidi" w:cstheme="majorBidi"/>
          <w:sz w:val="24"/>
          <w:szCs w:val="24"/>
        </w:rPr>
        <w:t>d</w:t>
      </w:r>
      <w:r w:rsidR="00C73A61" w:rsidRPr="000A10B2">
        <w:rPr>
          <w:rFonts w:asciiTheme="majorBidi" w:hAnsiTheme="majorBidi" w:cstheme="majorBidi"/>
          <w:sz w:val="24"/>
          <w:szCs w:val="24"/>
        </w:rPr>
        <w:t xml:space="preserve"> FCD</w:t>
      </w:r>
      <w:r w:rsidR="00B61C58" w:rsidRPr="000A10B2">
        <w:rPr>
          <w:rFonts w:asciiTheme="majorBidi" w:hAnsiTheme="majorBidi" w:cstheme="majorBidi"/>
          <w:sz w:val="24"/>
          <w:szCs w:val="24"/>
        </w:rPr>
        <w:t xml:space="preserve">, by </w:t>
      </w:r>
      <w:r w:rsidR="00C73A61" w:rsidRPr="000A10B2">
        <w:rPr>
          <w:rFonts w:asciiTheme="majorBidi" w:hAnsiTheme="majorBidi" w:cstheme="majorBidi"/>
          <w:sz w:val="24"/>
          <w:szCs w:val="24"/>
        </w:rPr>
        <w:t xml:space="preserve">arithmetically averaging FCD values </w:t>
      </w:r>
      <w:r w:rsidR="00B61C58" w:rsidRPr="000A10B2">
        <w:rPr>
          <w:rFonts w:asciiTheme="majorBidi" w:hAnsiTheme="majorBidi" w:cstheme="majorBidi"/>
          <w:sz w:val="24"/>
          <w:szCs w:val="24"/>
        </w:rPr>
        <w:t xml:space="preserve">between the ground surface and the base surface. The other </w:t>
      </w:r>
      <w:r w:rsidR="00E27E8E" w:rsidRPr="000A10B2">
        <w:rPr>
          <w:rFonts w:asciiTheme="majorBidi" w:hAnsiTheme="majorBidi" w:cstheme="majorBidi"/>
          <w:sz w:val="24"/>
          <w:szCs w:val="24"/>
        </w:rPr>
        <w:t>four</w:t>
      </w:r>
      <w:r w:rsidR="008B216C" w:rsidRPr="000A10B2">
        <w:rPr>
          <w:rFonts w:asciiTheme="majorBidi" w:hAnsiTheme="majorBidi" w:cstheme="majorBidi"/>
          <w:sz w:val="24"/>
          <w:szCs w:val="24"/>
        </w:rPr>
        <w:t xml:space="preserve"> metric</w:t>
      </w:r>
      <w:r w:rsidR="004E098B" w:rsidRPr="000A10B2">
        <w:rPr>
          <w:rFonts w:asciiTheme="majorBidi" w:hAnsiTheme="majorBidi" w:cstheme="majorBidi"/>
          <w:sz w:val="24"/>
          <w:szCs w:val="24"/>
        </w:rPr>
        <w:t xml:space="preserve">s </w:t>
      </w:r>
      <w:r w:rsidR="008B216C" w:rsidRPr="000A10B2">
        <w:rPr>
          <w:rFonts w:asciiTheme="majorBidi" w:hAnsiTheme="majorBidi" w:cstheme="majorBidi"/>
          <w:sz w:val="24"/>
          <w:szCs w:val="24"/>
        </w:rPr>
        <w:t xml:space="preserve">were designed to </w:t>
      </w:r>
      <w:r w:rsidR="004E098B" w:rsidRPr="000A10B2">
        <w:rPr>
          <w:rFonts w:asciiTheme="majorBidi" w:hAnsiTheme="majorBidi" w:cstheme="majorBidi"/>
          <w:sz w:val="24"/>
          <w:szCs w:val="24"/>
        </w:rPr>
        <w:t>incorporate</w:t>
      </w:r>
      <w:r w:rsidR="008B216C" w:rsidRPr="000A10B2">
        <w:rPr>
          <w:rFonts w:asciiTheme="majorBidi" w:hAnsiTheme="majorBidi" w:cstheme="majorBidi"/>
          <w:sz w:val="24"/>
          <w:szCs w:val="24"/>
        </w:rPr>
        <w:t xml:space="preserve"> information about the impact </w:t>
      </w:r>
      <w:r w:rsidR="004E098B" w:rsidRPr="000A10B2">
        <w:rPr>
          <w:rFonts w:asciiTheme="majorBidi" w:hAnsiTheme="majorBidi" w:cstheme="majorBidi"/>
          <w:sz w:val="24"/>
          <w:szCs w:val="24"/>
        </w:rPr>
        <w:t>of</w:t>
      </w:r>
      <w:r w:rsidR="008B216C" w:rsidRPr="000A10B2">
        <w:rPr>
          <w:rFonts w:asciiTheme="majorBidi" w:hAnsiTheme="majorBidi" w:cstheme="majorBidi"/>
          <w:sz w:val="24"/>
          <w:szCs w:val="24"/>
        </w:rPr>
        <w:t xml:space="preserve"> the spatial distribution of FCD on the </w:t>
      </w:r>
      <w:r w:rsidR="004E098B" w:rsidRPr="000A10B2">
        <w:rPr>
          <w:rFonts w:asciiTheme="majorBidi" w:hAnsiTheme="majorBidi" w:cstheme="majorBidi"/>
          <w:sz w:val="24"/>
          <w:szCs w:val="24"/>
        </w:rPr>
        <w:t xml:space="preserve">downward </w:t>
      </w:r>
      <w:r w:rsidR="008B216C" w:rsidRPr="000A10B2">
        <w:rPr>
          <w:rFonts w:asciiTheme="majorBidi" w:hAnsiTheme="majorBidi" w:cstheme="majorBidi"/>
          <w:sz w:val="24"/>
          <w:szCs w:val="24"/>
        </w:rPr>
        <w:t xml:space="preserve">movement of recharge water. </w:t>
      </w:r>
      <w:r w:rsidR="00906F8F" w:rsidRPr="000A10B2">
        <w:rPr>
          <w:rFonts w:asciiTheme="majorBidi" w:hAnsiTheme="majorBidi" w:cstheme="majorBidi"/>
          <w:sz w:val="24"/>
          <w:szCs w:val="24"/>
        </w:rPr>
        <w:t xml:space="preserve">As a starting point for </w:t>
      </w:r>
      <w:r w:rsidR="001C3C4B" w:rsidRPr="000A10B2">
        <w:rPr>
          <w:rFonts w:asciiTheme="majorBidi" w:hAnsiTheme="majorBidi" w:cstheme="majorBidi"/>
          <w:sz w:val="24"/>
          <w:szCs w:val="24"/>
        </w:rPr>
        <w:t>calculating these four metrics, w</w:t>
      </w:r>
      <w:r w:rsidR="00A1331D" w:rsidRPr="000A10B2">
        <w:rPr>
          <w:rFonts w:asciiTheme="majorBidi" w:hAnsiTheme="majorBidi" w:cstheme="majorBidi"/>
          <w:sz w:val="24"/>
          <w:szCs w:val="24"/>
        </w:rPr>
        <w:t xml:space="preserve">e converted </w:t>
      </w:r>
      <w:r w:rsidR="00C73A61" w:rsidRPr="000A10B2">
        <w:rPr>
          <w:rFonts w:asciiTheme="majorBidi" w:hAnsiTheme="majorBidi" w:cstheme="majorBidi"/>
          <w:sz w:val="24"/>
          <w:szCs w:val="24"/>
        </w:rPr>
        <w:t>the 3D FCD model</w:t>
      </w:r>
      <w:r w:rsidR="008B216C" w:rsidRPr="000A10B2">
        <w:rPr>
          <w:rFonts w:asciiTheme="majorBidi" w:hAnsiTheme="majorBidi" w:cstheme="majorBidi"/>
          <w:sz w:val="24"/>
          <w:szCs w:val="24"/>
        </w:rPr>
        <w:t xml:space="preserve"> of the region of interest across the Central Valley</w:t>
      </w:r>
      <w:r w:rsidR="00C73A61" w:rsidRPr="000A10B2">
        <w:rPr>
          <w:rFonts w:asciiTheme="majorBidi" w:hAnsiTheme="majorBidi" w:cstheme="majorBidi"/>
          <w:sz w:val="24"/>
          <w:szCs w:val="24"/>
        </w:rPr>
        <w:t xml:space="preserve"> into a 3D binary model which </w:t>
      </w:r>
      <w:r w:rsidR="008B216C" w:rsidRPr="000A10B2">
        <w:rPr>
          <w:rFonts w:asciiTheme="majorBidi" w:hAnsiTheme="majorBidi" w:cstheme="majorBidi"/>
          <w:sz w:val="24"/>
          <w:szCs w:val="24"/>
        </w:rPr>
        <w:t>classified</w:t>
      </w:r>
      <w:r w:rsidR="00C73A61" w:rsidRPr="000A10B2">
        <w:rPr>
          <w:rFonts w:asciiTheme="majorBidi" w:hAnsiTheme="majorBidi" w:cstheme="majorBidi"/>
          <w:sz w:val="24"/>
          <w:szCs w:val="24"/>
        </w:rPr>
        <w:t xml:space="preserve"> each cell as being either “flow” or “no</w:t>
      </w:r>
      <w:r w:rsidR="0000786D" w:rsidRPr="000A10B2">
        <w:rPr>
          <w:rFonts w:asciiTheme="majorBidi" w:hAnsiTheme="majorBidi" w:cstheme="majorBidi"/>
          <w:sz w:val="24"/>
          <w:szCs w:val="24"/>
        </w:rPr>
        <w:t xml:space="preserve"> </w:t>
      </w:r>
      <w:r w:rsidR="00C73A61" w:rsidRPr="000A10B2">
        <w:rPr>
          <w:rFonts w:asciiTheme="majorBidi" w:hAnsiTheme="majorBidi" w:cstheme="majorBidi"/>
          <w:sz w:val="24"/>
          <w:szCs w:val="24"/>
        </w:rPr>
        <w:t>flow</w:t>
      </w:r>
      <w:r w:rsidR="008B216C" w:rsidRPr="000A10B2">
        <w:rPr>
          <w:rFonts w:asciiTheme="majorBidi" w:hAnsiTheme="majorBidi" w:cstheme="majorBidi"/>
          <w:sz w:val="24"/>
          <w:szCs w:val="24"/>
        </w:rPr>
        <w:t xml:space="preserve">” by defining a </w:t>
      </w:r>
      <w:r w:rsidR="002277CE" w:rsidRPr="000A10B2">
        <w:rPr>
          <w:rFonts w:asciiTheme="majorBidi" w:hAnsiTheme="majorBidi" w:cstheme="majorBidi"/>
          <w:sz w:val="24"/>
          <w:szCs w:val="24"/>
        </w:rPr>
        <w:t>FCD threshold</w:t>
      </w:r>
      <w:r w:rsidR="008B216C" w:rsidRPr="000A10B2">
        <w:rPr>
          <w:rFonts w:asciiTheme="majorBidi" w:hAnsiTheme="majorBidi" w:cstheme="majorBidi"/>
          <w:sz w:val="24"/>
          <w:szCs w:val="24"/>
        </w:rPr>
        <w:t xml:space="preserve">. Cells with FCD values above the threshold had more coarse-dominated </w:t>
      </w:r>
      <w:r w:rsidR="001C3C4B" w:rsidRPr="000A10B2">
        <w:rPr>
          <w:rFonts w:asciiTheme="majorBidi" w:hAnsiTheme="majorBidi" w:cstheme="majorBidi"/>
          <w:sz w:val="24"/>
          <w:szCs w:val="24"/>
        </w:rPr>
        <w:t>sediments</w:t>
      </w:r>
      <w:r w:rsidR="008B216C" w:rsidRPr="000A10B2">
        <w:rPr>
          <w:rFonts w:asciiTheme="majorBidi" w:hAnsiTheme="majorBidi" w:cstheme="majorBidi"/>
          <w:sz w:val="24"/>
          <w:szCs w:val="24"/>
        </w:rPr>
        <w:t xml:space="preserve"> than cells with FCD values below the threshold, leading to the relative classification of the former as flow cells and the latter as no-flow cells. </w:t>
      </w:r>
      <w:r w:rsidR="0047049C" w:rsidRPr="000A10B2">
        <w:rPr>
          <w:rFonts w:asciiTheme="majorBidi" w:hAnsiTheme="majorBidi" w:cstheme="majorBidi"/>
          <w:sz w:val="24"/>
          <w:szCs w:val="24"/>
        </w:rPr>
        <w:t>The selected FCD threshold value ha</w:t>
      </w:r>
      <w:r w:rsidR="00F6692E" w:rsidRPr="000A10B2">
        <w:rPr>
          <w:rFonts w:asciiTheme="majorBidi" w:hAnsiTheme="majorBidi" w:cstheme="majorBidi"/>
          <w:sz w:val="24"/>
          <w:szCs w:val="24"/>
        </w:rPr>
        <w:t>d</w:t>
      </w:r>
      <w:r w:rsidR="0047049C" w:rsidRPr="000A10B2">
        <w:rPr>
          <w:rFonts w:asciiTheme="majorBidi" w:hAnsiTheme="majorBidi" w:cstheme="majorBidi"/>
          <w:sz w:val="24"/>
          <w:szCs w:val="24"/>
        </w:rPr>
        <w:t xml:space="preserve"> a significant impact on the resulting binary model with a higher FCD threshold resulting in more no-flow cells. We therefore elected to </w:t>
      </w:r>
      <w:r w:rsidR="00676095" w:rsidRPr="000A10B2">
        <w:rPr>
          <w:rFonts w:asciiTheme="majorBidi" w:hAnsiTheme="majorBidi" w:cstheme="majorBidi"/>
          <w:sz w:val="24"/>
          <w:szCs w:val="24"/>
        </w:rPr>
        <w:t xml:space="preserve">select multiple threshold </w:t>
      </w:r>
      <w:r w:rsidR="00676095" w:rsidRPr="000A10B2">
        <w:rPr>
          <w:rFonts w:asciiTheme="majorBidi" w:hAnsiTheme="majorBidi" w:cstheme="majorBidi"/>
          <w:sz w:val="24"/>
          <w:szCs w:val="24"/>
        </w:rPr>
        <w:lastRenderedPageBreak/>
        <w:t>values</w:t>
      </w:r>
      <w:r w:rsidR="001E4FFB" w:rsidRPr="000A10B2">
        <w:rPr>
          <w:rFonts w:asciiTheme="majorBidi" w:hAnsiTheme="majorBidi" w:cstheme="majorBidi"/>
          <w:sz w:val="24"/>
          <w:szCs w:val="24"/>
        </w:rPr>
        <w:t xml:space="preserve">, </w:t>
      </w:r>
      <w:r w:rsidR="00F6692E" w:rsidRPr="000A10B2">
        <w:rPr>
          <w:rFonts w:asciiTheme="majorBidi" w:hAnsiTheme="majorBidi" w:cstheme="majorBidi"/>
          <w:sz w:val="24"/>
          <w:szCs w:val="24"/>
        </w:rPr>
        <w:t>choosing</w:t>
      </w:r>
      <w:r w:rsidR="0099239F" w:rsidRPr="000A10B2">
        <w:rPr>
          <w:rFonts w:asciiTheme="majorBidi" w:hAnsiTheme="majorBidi" w:cstheme="majorBidi"/>
          <w:sz w:val="24"/>
          <w:szCs w:val="24"/>
        </w:rPr>
        <w:t xml:space="preserve"> 20% and 80% as the lower and the upper bounds</w:t>
      </w:r>
      <w:r w:rsidR="00F6692E" w:rsidRPr="000A10B2">
        <w:rPr>
          <w:rFonts w:asciiTheme="majorBidi" w:hAnsiTheme="majorBidi" w:cstheme="majorBidi"/>
          <w:sz w:val="24"/>
          <w:szCs w:val="24"/>
        </w:rPr>
        <w:t xml:space="preserve"> and 50% as an intermediate threshold value</w:t>
      </w:r>
      <w:r w:rsidR="0099239F" w:rsidRPr="000A10B2">
        <w:rPr>
          <w:rFonts w:asciiTheme="majorBidi" w:hAnsiTheme="majorBidi" w:cstheme="majorBidi"/>
          <w:sz w:val="24"/>
          <w:szCs w:val="24"/>
        </w:rPr>
        <w:t xml:space="preserve">. </w:t>
      </w:r>
      <w:r w:rsidR="00C55997" w:rsidRPr="000A10B2">
        <w:rPr>
          <w:rFonts w:asciiTheme="majorBidi" w:hAnsiTheme="majorBidi" w:cstheme="majorBidi"/>
          <w:sz w:val="24"/>
          <w:szCs w:val="24"/>
        </w:rPr>
        <w:t xml:space="preserve">We note </w:t>
      </w:r>
      <w:r w:rsidR="009B3741" w:rsidRPr="000A10B2">
        <w:rPr>
          <w:rFonts w:asciiTheme="majorBidi" w:hAnsiTheme="majorBidi" w:cstheme="majorBidi"/>
          <w:sz w:val="24"/>
          <w:szCs w:val="24"/>
        </w:rPr>
        <w:t xml:space="preserve">that the </w:t>
      </w:r>
      <w:r w:rsidR="00C55997" w:rsidRPr="000A10B2">
        <w:rPr>
          <w:rFonts w:asciiTheme="majorBidi" w:hAnsiTheme="majorBidi" w:cstheme="majorBidi"/>
          <w:sz w:val="24"/>
          <w:szCs w:val="24"/>
        </w:rPr>
        <w:t xml:space="preserve">FCD-threshold </w:t>
      </w:r>
      <w:r w:rsidR="009B3741" w:rsidRPr="000A10B2">
        <w:rPr>
          <w:rFonts w:asciiTheme="majorBidi" w:hAnsiTheme="majorBidi" w:cstheme="majorBidi"/>
          <w:sz w:val="24"/>
          <w:szCs w:val="24"/>
        </w:rPr>
        <w:t xml:space="preserve">can be assigned any </w:t>
      </w:r>
      <w:r w:rsidR="00C55997" w:rsidRPr="000A10B2">
        <w:rPr>
          <w:rFonts w:asciiTheme="majorBidi" w:hAnsiTheme="majorBidi" w:cstheme="majorBidi"/>
          <w:sz w:val="24"/>
          <w:szCs w:val="24"/>
        </w:rPr>
        <w:t>value</w:t>
      </w:r>
      <w:r w:rsidR="001E4FFB" w:rsidRPr="000A10B2">
        <w:rPr>
          <w:rFonts w:asciiTheme="majorBidi" w:hAnsiTheme="majorBidi" w:cstheme="majorBidi"/>
          <w:sz w:val="24"/>
          <w:szCs w:val="24"/>
        </w:rPr>
        <w:t xml:space="preserve"> when using </w:t>
      </w:r>
      <w:r w:rsidR="00C55997" w:rsidRPr="000A10B2">
        <w:rPr>
          <w:rFonts w:asciiTheme="majorBidi" w:hAnsiTheme="majorBidi" w:cstheme="majorBidi"/>
          <w:sz w:val="24"/>
          <w:szCs w:val="24"/>
        </w:rPr>
        <w:t xml:space="preserve">our open-source software and database. </w:t>
      </w:r>
    </w:p>
    <w:p w14:paraId="3C9B0C6C" w14:textId="16D40AF7" w:rsidR="00F57D82" w:rsidRPr="000A10B2" w:rsidRDefault="00591E15" w:rsidP="001E4FFB">
      <w:pPr>
        <w:pStyle w:val="NoSpacing"/>
        <w:spacing w:after="240" w:line="276" w:lineRule="auto"/>
        <w:rPr>
          <w:rFonts w:asciiTheme="majorBidi" w:hAnsiTheme="majorBidi" w:cstheme="majorBidi"/>
          <w:sz w:val="24"/>
          <w:szCs w:val="24"/>
        </w:rPr>
      </w:pPr>
      <w:r w:rsidRPr="000A10B2">
        <w:rPr>
          <w:rFonts w:asciiTheme="majorBidi" w:hAnsiTheme="majorBidi" w:cstheme="majorBidi"/>
          <w:sz w:val="24"/>
          <w:szCs w:val="24"/>
        </w:rPr>
        <w:t xml:space="preserve">Using the binary flow/no-flow model, we searched for </w:t>
      </w:r>
      <w:proofErr w:type="spellStart"/>
      <w:r w:rsidRPr="000A10B2">
        <w:rPr>
          <w:rFonts w:asciiTheme="majorBidi" w:hAnsiTheme="majorBidi" w:cstheme="majorBidi"/>
          <w:sz w:val="24"/>
          <w:szCs w:val="24"/>
        </w:rPr>
        <w:t>fastpaths</w:t>
      </w:r>
      <w:proofErr w:type="spellEnd"/>
      <w:r w:rsidR="00501A62" w:rsidRPr="000A10B2">
        <w:rPr>
          <w:rFonts w:asciiTheme="majorBidi" w:hAnsiTheme="majorBidi" w:cstheme="majorBidi"/>
          <w:sz w:val="24"/>
          <w:szCs w:val="24"/>
        </w:rPr>
        <w:t xml:space="preserve"> through interconnected flow cells</w:t>
      </w:r>
      <w:r w:rsidRPr="000A10B2">
        <w:rPr>
          <w:rFonts w:asciiTheme="majorBidi" w:hAnsiTheme="majorBidi" w:cstheme="majorBidi"/>
          <w:sz w:val="24"/>
          <w:szCs w:val="24"/>
        </w:rPr>
        <w:t xml:space="preserve"> to move the water from the ground surface to the </w:t>
      </w:r>
      <w:r w:rsidR="00E27E8E" w:rsidRPr="000A10B2">
        <w:rPr>
          <w:rFonts w:asciiTheme="majorBidi" w:hAnsiTheme="majorBidi" w:cstheme="majorBidi"/>
          <w:sz w:val="24"/>
          <w:szCs w:val="24"/>
        </w:rPr>
        <w:t>water table</w:t>
      </w:r>
      <w:r w:rsidRPr="000A10B2">
        <w:rPr>
          <w:rFonts w:asciiTheme="majorBidi" w:hAnsiTheme="majorBidi" w:cstheme="majorBidi"/>
          <w:sz w:val="24"/>
          <w:szCs w:val="24"/>
        </w:rPr>
        <w:t xml:space="preserve">, calculating the </w:t>
      </w:r>
      <w:r w:rsidR="00F908BA" w:rsidRPr="000A10B2">
        <w:rPr>
          <w:rFonts w:asciiTheme="majorBidi" w:hAnsiTheme="majorBidi" w:cstheme="majorBidi"/>
          <w:sz w:val="24"/>
          <w:szCs w:val="24"/>
        </w:rPr>
        <w:t>path length</w:t>
      </w:r>
      <w:r w:rsidR="00712AE0" w:rsidRPr="000A10B2">
        <w:rPr>
          <w:rFonts w:asciiTheme="majorBidi" w:hAnsiTheme="majorBidi" w:cstheme="majorBidi"/>
          <w:sz w:val="24"/>
          <w:szCs w:val="24"/>
        </w:rPr>
        <w:t xml:space="preserve"> using </w:t>
      </w:r>
      <w:r w:rsidR="0000786D" w:rsidRPr="000A10B2">
        <w:rPr>
          <w:rFonts w:asciiTheme="majorBidi" w:hAnsiTheme="majorBidi" w:cstheme="majorBidi"/>
          <w:sz w:val="24"/>
          <w:szCs w:val="24"/>
        </w:rPr>
        <w:t xml:space="preserve">the fast-marching algorithm </w:t>
      </w:r>
      <w:r w:rsidR="0000786D" w:rsidRPr="000A10B2">
        <w:rPr>
          <w:rFonts w:asciiTheme="majorBidi" w:hAnsiTheme="majorBidi" w:cstheme="majorBidi"/>
          <w:sz w:val="24"/>
          <w:szCs w:val="24"/>
        </w:rPr>
        <w:fldChar w:fldCharType="begin"/>
      </w:r>
      <w:r w:rsidR="0000786D" w:rsidRPr="000A10B2">
        <w:rPr>
          <w:rFonts w:asciiTheme="majorBidi" w:hAnsiTheme="majorBidi" w:cstheme="majorBidi"/>
          <w:sz w:val="24"/>
          <w:szCs w:val="24"/>
        </w:rPr>
        <w:instrText xml:space="preserve"> ADDIN ZOTERO_ITEM CSL_CITATION {"citationID":"ZDAYysx8","properties":{"formattedCitation":"(Sethian, 1999)","plainCitation":"(Sethian, 1999)","noteIndex":0},"citationItems":[{"id":1081,"uris":["http://zotero.org/users/12344718/items/PCB7RIPQ"],"itemData":{"id":1081,"type":"article-journal","container-title":"SIAM Review","DOI":"10.1137/S0036144598347059","ISSN":"0036-1445","issue":"2","note":"publisher: Society for Industrial and Applied Mathematics","page":"199-235","title":"Fast Marching Methods","URL":"https://doi.org/10.1137/S0036144598347059","volume":"41","author":[{"family":"Sethian","given":"J A"}],"issued":{"date-parts":[["1999",1,1]]}}}],"schema":"https://github.com/citation-style-language/schema/raw/master/csl-citation.json"} </w:instrText>
      </w:r>
      <w:r w:rsidR="0000786D" w:rsidRPr="000A10B2">
        <w:rPr>
          <w:rFonts w:asciiTheme="majorBidi" w:hAnsiTheme="majorBidi" w:cstheme="majorBidi"/>
          <w:sz w:val="24"/>
          <w:szCs w:val="24"/>
        </w:rPr>
        <w:fldChar w:fldCharType="separate"/>
      </w:r>
      <w:r w:rsidR="0000786D" w:rsidRPr="000A10B2">
        <w:rPr>
          <w:rFonts w:asciiTheme="majorBidi" w:hAnsiTheme="majorBidi" w:cstheme="majorBidi"/>
          <w:noProof/>
          <w:sz w:val="24"/>
          <w:szCs w:val="24"/>
        </w:rPr>
        <w:t>(Sethian, 1999)</w:t>
      </w:r>
      <w:r w:rsidR="0000786D" w:rsidRPr="000A10B2">
        <w:rPr>
          <w:rFonts w:asciiTheme="majorBidi" w:hAnsiTheme="majorBidi" w:cstheme="majorBidi"/>
          <w:sz w:val="24"/>
          <w:szCs w:val="24"/>
        </w:rPr>
        <w:fldChar w:fldCharType="end"/>
      </w:r>
      <w:r w:rsidR="0000786D" w:rsidRPr="000A10B2">
        <w:rPr>
          <w:rFonts w:asciiTheme="majorBidi" w:hAnsiTheme="majorBidi" w:cstheme="majorBidi"/>
          <w:sz w:val="24"/>
          <w:szCs w:val="24"/>
        </w:rPr>
        <w:t xml:space="preserve"> available from </w:t>
      </w:r>
      <w:r w:rsidR="0000786D" w:rsidRPr="000A10B2">
        <w:rPr>
          <w:rFonts w:asciiTheme="majorBidi" w:hAnsiTheme="majorBidi" w:cstheme="majorBidi"/>
          <w:sz w:val="24"/>
          <w:szCs w:val="24"/>
        </w:rPr>
        <w:fldChar w:fldCharType="begin"/>
      </w:r>
      <w:r w:rsidR="0000786D" w:rsidRPr="000A10B2">
        <w:rPr>
          <w:rFonts w:asciiTheme="majorBidi" w:hAnsiTheme="majorBidi" w:cstheme="majorBidi"/>
          <w:sz w:val="24"/>
          <w:szCs w:val="24"/>
        </w:rPr>
        <w:instrText xml:space="preserve"> ADDIN ZOTERO_ITEM CSL_CITATION {"citationID":"ye4v7Vqk","properties":{"formattedCitation":"(Furtney, 2015)","plainCitation":"(Furtney, 2015)","dontUpdate":true,"noteIndex":0},"citationItems":[{"id":1458,"uris":["http://zotero.org/users/12344718/items/RYC3EJ3K"],"itemData":{"id":1458,"type":"document","title":"Scikit-fmm software","URL":"https://github.com/scikit-fmm/scikit-fmm","author":[{"family":"Furtney","given":"J"}],"issued":{"date-parts":[["2015"]]}}}],"schema":"https://github.com/citation-style-language/schema/raw/master/csl-citation.json"} </w:instrText>
      </w:r>
      <w:r w:rsidR="0000786D" w:rsidRPr="000A10B2">
        <w:rPr>
          <w:rFonts w:asciiTheme="majorBidi" w:hAnsiTheme="majorBidi" w:cstheme="majorBidi"/>
          <w:sz w:val="24"/>
          <w:szCs w:val="24"/>
        </w:rPr>
        <w:fldChar w:fldCharType="separate"/>
      </w:r>
      <w:r w:rsidR="0000786D" w:rsidRPr="000A10B2">
        <w:rPr>
          <w:rFonts w:asciiTheme="majorBidi" w:hAnsiTheme="majorBidi" w:cstheme="majorBidi"/>
          <w:noProof/>
          <w:sz w:val="24"/>
          <w:szCs w:val="24"/>
        </w:rPr>
        <w:t>Furtney (2015)</w:t>
      </w:r>
      <w:r w:rsidR="0000786D" w:rsidRPr="000A10B2">
        <w:rPr>
          <w:rFonts w:asciiTheme="majorBidi" w:hAnsiTheme="majorBidi" w:cstheme="majorBidi"/>
          <w:sz w:val="24"/>
          <w:szCs w:val="24"/>
        </w:rPr>
        <w:fldChar w:fldCharType="end"/>
      </w:r>
      <w:r w:rsidR="0000786D" w:rsidRPr="000A10B2">
        <w:rPr>
          <w:rFonts w:asciiTheme="majorBidi" w:hAnsiTheme="majorBidi" w:cstheme="majorBidi"/>
          <w:sz w:val="24"/>
          <w:szCs w:val="24"/>
        </w:rPr>
        <w:t xml:space="preserve">, following the methodology outlined by Pepin et al. (2022). </w:t>
      </w:r>
      <w:r w:rsidR="00501A62" w:rsidRPr="000A10B2">
        <w:rPr>
          <w:rFonts w:asciiTheme="majorBidi" w:hAnsiTheme="majorBidi" w:cstheme="majorBidi"/>
          <w:sz w:val="24"/>
          <w:szCs w:val="24"/>
        </w:rPr>
        <w:t xml:space="preserve">The measure of </w:t>
      </w:r>
      <w:r w:rsidR="00F908BA" w:rsidRPr="000A10B2">
        <w:rPr>
          <w:rFonts w:asciiTheme="majorBidi" w:hAnsiTheme="majorBidi" w:cstheme="majorBidi"/>
          <w:sz w:val="24"/>
          <w:szCs w:val="24"/>
        </w:rPr>
        <w:t>path length</w:t>
      </w:r>
      <w:r w:rsidR="00501A62" w:rsidRPr="000A10B2">
        <w:rPr>
          <w:rFonts w:asciiTheme="majorBidi" w:hAnsiTheme="majorBidi" w:cstheme="majorBidi"/>
          <w:sz w:val="24"/>
          <w:szCs w:val="24"/>
        </w:rPr>
        <w:t xml:space="preserve">, from each ground surface location in the 3D grid, is the second metric. </w:t>
      </w:r>
      <w:r w:rsidR="0000786D" w:rsidRPr="000A10B2">
        <w:rPr>
          <w:rFonts w:asciiTheme="majorBidi" w:hAnsiTheme="majorBidi" w:cstheme="majorBidi"/>
          <w:sz w:val="24"/>
          <w:szCs w:val="24"/>
        </w:rPr>
        <w:t xml:space="preserve">A shorter </w:t>
      </w:r>
      <w:r w:rsidR="00F908BA" w:rsidRPr="000A10B2">
        <w:rPr>
          <w:rFonts w:asciiTheme="majorBidi" w:hAnsiTheme="majorBidi" w:cstheme="majorBidi"/>
          <w:sz w:val="24"/>
          <w:szCs w:val="24"/>
        </w:rPr>
        <w:t>path length</w:t>
      </w:r>
      <w:r w:rsidR="0000786D" w:rsidRPr="000A10B2">
        <w:rPr>
          <w:rFonts w:asciiTheme="majorBidi" w:hAnsiTheme="majorBidi" w:cstheme="majorBidi"/>
          <w:sz w:val="24"/>
          <w:szCs w:val="24"/>
        </w:rPr>
        <w:t xml:space="preserve"> indicates a more direct connection to the water table (</w:t>
      </w:r>
      <w:r w:rsidR="00501A62" w:rsidRPr="000A10B2">
        <w:rPr>
          <w:rFonts w:asciiTheme="majorBidi" w:hAnsiTheme="majorBidi" w:cstheme="majorBidi"/>
          <w:sz w:val="24"/>
          <w:szCs w:val="24"/>
        </w:rPr>
        <w:t xml:space="preserve">more suitable </w:t>
      </w:r>
      <w:r w:rsidR="001E4FFB" w:rsidRPr="000A10B2">
        <w:rPr>
          <w:rFonts w:asciiTheme="majorBidi" w:hAnsiTheme="majorBidi" w:cstheme="majorBidi"/>
          <w:sz w:val="24"/>
          <w:szCs w:val="24"/>
        </w:rPr>
        <w:t xml:space="preserve">for </w:t>
      </w:r>
      <w:r w:rsidR="0000786D" w:rsidRPr="000A10B2">
        <w:rPr>
          <w:rFonts w:asciiTheme="majorBidi" w:hAnsiTheme="majorBidi" w:cstheme="majorBidi"/>
          <w:sz w:val="24"/>
          <w:szCs w:val="24"/>
        </w:rPr>
        <w:t xml:space="preserve">recharge), with the minimum </w:t>
      </w:r>
      <w:r w:rsidR="00F908BA" w:rsidRPr="000A10B2">
        <w:rPr>
          <w:rFonts w:asciiTheme="majorBidi" w:hAnsiTheme="majorBidi" w:cstheme="majorBidi"/>
          <w:sz w:val="24"/>
          <w:szCs w:val="24"/>
        </w:rPr>
        <w:t>path length</w:t>
      </w:r>
      <w:r w:rsidR="0000786D" w:rsidRPr="000A10B2">
        <w:rPr>
          <w:rFonts w:asciiTheme="majorBidi" w:hAnsiTheme="majorBidi" w:cstheme="majorBidi"/>
          <w:sz w:val="24"/>
          <w:szCs w:val="24"/>
        </w:rPr>
        <w:t xml:space="preserve"> being bounded by the depth to the water table.</w:t>
      </w:r>
      <w:r w:rsidR="00F7284A" w:rsidRPr="000A10B2">
        <w:rPr>
          <w:rFonts w:asciiTheme="majorBidi" w:hAnsiTheme="majorBidi" w:cstheme="majorBidi"/>
          <w:sz w:val="24"/>
          <w:szCs w:val="24"/>
        </w:rPr>
        <w:t xml:space="preserve"> </w:t>
      </w:r>
      <w:r w:rsidR="00F57D82" w:rsidRPr="000A10B2">
        <w:rPr>
          <w:rFonts w:asciiTheme="majorBidi" w:hAnsiTheme="majorBidi" w:cstheme="majorBidi"/>
          <w:sz w:val="24"/>
          <w:szCs w:val="24"/>
        </w:rPr>
        <w:t xml:space="preserve">In some regions, the bedrock surface was situated above the water table. </w:t>
      </w:r>
      <w:r w:rsidR="00E27E8E" w:rsidRPr="000A10B2">
        <w:rPr>
          <w:rFonts w:asciiTheme="majorBidi" w:hAnsiTheme="majorBidi" w:cstheme="majorBidi"/>
          <w:sz w:val="24"/>
          <w:szCs w:val="24"/>
        </w:rPr>
        <w:t>In these cases,</w:t>
      </w:r>
      <w:r w:rsidR="009B3741" w:rsidRPr="000A10B2">
        <w:rPr>
          <w:rFonts w:asciiTheme="majorBidi" w:hAnsiTheme="majorBidi" w:cstheme="majorBidi"/>
          <w:sz w:val="24"/>
          <w:szCs w:val="24"/>
        </w:rPr>
        <w:t xml:space="preserve"> we treated the bedrock surface as impermeable and designed</w:t>
      </w:r>
      <w:r w:rsidR="001E4FFB" w:rsidRPr="000A10B2">
        <w:rPr>
          <w:rFonts w:asciiTheme="majorBidi" w:hAnsiTheme="majorBidi" w:cstheme="majorBidi"/>
          <w:sz w:val="24"/>
          <w:szCs w:val="24"/>
        </w:rPr>
        <w:t xml:space="preserve"> </w:t>
      </w:r>
      <w:r w:rsidR="00F57D82" w:rsidRPr="000A10B2">
        <w:rPr>
          <w:rFonts w:asciiTheme="majorBidi" w:hAnsiTheme="majorBidi" w:cstheme="majorBidi"/>
          <w:sz w:val="24"/>
          <w:szCs w:val="24"/>
        </w:rPr>
        <w:t xml:space="preserve">the algorithm to find a pathway </w:t>
      </w:r>
      <w:r w:rsidR="00E27E8E" w:rsidRPr="000A10B2">
        <w:rPr>
          <w:rFonts w:asciiTheme="majorBidi" w:hAnsiTheme="majorBidi" w:cstheme="majorBidi"/>
          <w:sz w:val="24"/>
          <w:szCs w:val="24"/>
        </w:rPr>
        <w:t xml:space="preserve">from wherever bedrock was encountered </w:t>
      </w:r>
      <w:r w:rsidR="00F57D82" w:rsidRPr="000A10B2">
        <w:rPr>
          <w:rFonts w:asciiTheme="majorBidi" w:hAnsiTheme="majorBidi" w:cstheme="majorBidi"/>
          <w:sz w:val="24"/>
          <w:szCs w:val="24"/>
        </w:rPr>
        <w:t xml:space="preserve">to the </w:t>
      </w:r>
      <w:r w:rsidR="00E27E8E" w:rsidRPr="000A10B2">
        <w:rPr>
          <w:rFonts w:asciiTheme="majorBidi" w:hAnsiTheme="majorBidi" w:cstheme="majorBidi"/>
          <w:sz w:val="24"/>
          <w:szCs w:val="24"/>
        </w:rPr>
        <w:t xml:space="preserve">nearest </w:t>
      </w:r>
      <w:r w:rsidR="009B3741" w:rsidRPr="000A10B2">
        <w:rPr>
          <w:rFonts w:asciiTheme="majorBidi" w:hAnsiTheme="majorBidi" w:cstheme="majorBidi"/>
          <w:sz w:val="24"/>
          <w:szCs w:val="24"/>
        </w:rPr>
        <w:t xml:space="preserve">location </w:t>
      </w:r>
      <w:r w:rsidR="00F57D82" w:rsidRPr="000A10B2">
        <w:rPr>
          <w:rFonts w:asciiTheme="majorBidi" w:hAnsiTheme="majorBidi" w:cstheme="majorBidi"/>
          <w:sz w:val="24"/>
          <w:szCs w:val="24"/>
        </w:rPr>
        <w:t>of the water table surface</w:t>
      </w:r>
      <w:r w:rsidR="00953583" w:rsidRPr="000A10B2">
        <w:rPr>
          <w:rFonts w:asciiTheme="majorBidi" w:hAnsiTheme="majorBidi" w:cstheme="majorBidi"/>
          <w:sz w:val="24"/>
          <w:szCs w:val="24"/>
        </w:rPr>
        <w:t xml:space="preserve"> within the region of interest</w:t>
      </w:r>
      <w:r w:rsidR="00E27E8E" w:rsidRPr="000A10B2">
        <w:rPr>
          <w:rFonts w:asciiTheme="majorBidi" w:hAnsiTheme="majorBidi" w:cstheme="majorBidi"/>
          <w:sz w:val="24"/>
          <w:szCs w:val="24"/>
        </w:rPr>
        <w:t>.</w:t>
      </w:r>
      <w:r w:rsidR="00F57D82" w:rsidRPr="000A10B2">
        <w:rPr>
          <w:rFonts w:asciiTheme="majorBidi" w:hAnsiTheme="majorBidi" w:cstheme="majorBidi"/>
          <w:sz w:val="24"/>
          <w:szCs w:val="24"/>
        </w:rPr>
        <w:t xml:space="preserve"> </w:t>
      </w:r>
    </w:p>
    <w:p w14:paraId="3DA750BC" w14:textId="15A557C4" w:rsidR="0000786D" w:rsidRPr="000A10B2" w:rsidRDefault="00501A62" w:rsidP="00D36142">
      <w:pPr>
        <w:pStyle w:val="NoSpacing"/>
        <w:spacing w:after="240" w:line="276" w:lineRule="auto"/>
        <w:rPr>
          <w:rFonts w:asciiTheme="majorBidi" w:hAnsiTheme="majorBidi" w:cstheme="majorBidi"/>
          <w:sz w:val="24"/>
          <w:szCs w:val="24"/>
        </w:rPr>
      </w:pPr>
      <w:r w:rsidRPr="000A10B2">
        <w:rPr>
          <w:rFonts w:asciiTheme="majorBidi" w:hAnsiTheme="majorBidi" w:cstheme="majorBidi"/>
          <w:sz w:val="24"/>
          <w:szCs w:val="24"/>
        </w:rPr>
        <w:t xml:space="preserve">The third metric </w:t>
      </w:r>
      <w:r w:rsidR="004E098B" w:rsidRPr="000A10B2">
        <w:rPr>
          <w:rFonts w:asciiTheme="majorBidi" w:hAnsiTheme="majorBidi" w:cstheme="majorBidi"/>
          <w:sz w:val="24"/>
          <w:szCs w:val="24"/>
        </w:rPr>
        <w:t>calculates</w:t>
      </w:r>
      <w:r w:rsidRPr="000A10B2">
        <w:rPr>
          <w:rFonts w:asciiTheme="majorBidi" w:hAnsiTheme="majorBidi" w:cstheme="majorBidi"/>
          <w:sz w:val="24"/>
          <w:szCs w:val="24"/>
        </w:rPr>
        <w:t xml:space="preserve"> the</w:t>
      </w:r>
      <w:r w:rsidR="0000786D" w:rsidRPr="000A10B2">
        <w:rPr>
          <w:rFonts w:asciiTheme="majorBidi" w:hAnsiTheme="majorBidi" w:cstheme="majorBidi"/>
          <w:sz w:val="24"/>
          <w:szCs w:val="24"/>
        </w:rPr>
        <w:t xml:space="preserve"> normalized </w:t>
      </w:r>
      <w:r w:rsidR="00F908BA" w:rsidRPr="000A10B2">
        <w:rPr>
          <w:rFonts w:asciiTheme="majorBidi" w:hAnsiTheme="majorBidi" w:cstheme="majorBidi"/>
          <w:sz w:val="24"/>
          <w:szCs w:val="24"/>
        </w:rPr>
        <w:t>path length</w:t>
      </w:r>
      <w:r w:rsidRPr="000A10B2">
        <w:rPr>
          <w:rFonts w:asciiTheme="majorBidi" w:hAnsiTheme="majorBidi" w:cstheme="majorBidi"/>
          <w:sz w:val="24"/>
          <w:szCs w:val="24"/>
        </w:rPr>
        <w:t xml:space="preserve"> </w:t>
      </w:r>
      <w:r w:rsidR="0000786D" w:rsidRPr="000A10B2">
        <w:rPr>
          <w:rFonts w:asciiTheme="majorBidi" w:hAnsiTheme="majorBidi" w:cstheme="majorBidi"/>
          <w:sz w:val="24"/>
          <w:szCs w:val="24"/>
        </w:rPr>
        <w:t xml:space="preserve">by dividing the </w:t>
      </w:r>
      <w:r w:rsidR="00F908BA" w:rsidRPr="000A10B2">
        <w:rPr>
          <w:rFonts w:asciiTheme="majorBidi" w:hAnsiTheme="majorBidi" w:cstheme="majorBidi"/>
          <w:sz w:val="24"/>
          <w:szCs w:val="24"/>
        </w:rPr>
        <w:t>path length</w:t>
      </w:r>
      <w:r w:rsidR="0000786D" w:rsidRPr="000A10B2">
        <w:rPr>
          <w:rFonts w:asciiTheme="majorBidi" w:hAnsiTheme="majorBidi" w:cstheme="majorBidi"/>
          <w:sz w:val="24"/>
          <w:szCs w:val="24"/>
        </w:rPr>
        <w:t xml:space="preserve"> by </w:t>
      </w:r>
      <w:r w:rsidR="00E27E8E" w:rsidRPr="000A10B2">
        <w:rPr>
          <w:rFonts w:asciiTheme="majorBidi" w:hAnsiTheme="majorBidi" w:cstheme="majorBidi"/>
          <w:sz w:val="24"/>
          <w:szCs w:val="24"/>
        </w:rPr>
        <w:t xml:space="preserve">a </w:t>
      </w:r>
      <w:r w:rsidR="00F57D82" w:rsidRPr="000A10B2">
        <w:rPr>
          <w:rFonts w:asciiTheme="majorBidi" w:hAnsiTheme="majorBidi" w:cstheme="majorBidi"/>
          <w:sz w:val="24"/>
          <w:szCs w:val="24"/>
        </w:rPr>
        <w:t xml:space="preserve">reference </w:t>
      </w:r>
      <w:r w:rsidR="00F908BA" w:rsidRPr="000A10B2">
        <w:rPr>
          <w:rFonts w:asciiTheme="majorBidi" w:hAnsiTheme="majorBidi" w:cstheme="majorBidi"/>
          <w:sz w:val="24"/>
          <w:szCs w:val="24"/>
        </w:rPr>
        <w:t>path length</w:t>
      </w:r>
      <w:r w:rsidR="00E27E8E" w:rsidRPr="000A10B2">
        <w:rPr>
          <w:rFonts w:asciiTheme="majorBidi" w:hAnsiTheme="majorBidi" w:cstheme="majorBidi"/>
          <w:sz w:val="24"/>
          <w:szCs w:val="24"/>
        </w:rPr>
        <w:t>,</w:t>
      </w:r>
      <w:r w:rsidR="00F57D82" w:rsidRPr="000A10B2">
        <w:rPr>
          <w:rFonts w:asciiTheme="majorBidi" w:hAnsiTheme="majorBidi" w:cstheme="majorBidi"/>
          <w:sz w:val="24"/>
          <w:szCs w:val="24"/>
        </w:rPr>
        <w:t xml:space="preserve"> calculated by assuming all cells in the region of interest are flow cells. For most regions, this reference </w:t>
      </w:r>
      <w:r w:rsidR="00F908BA" w:rsidRPr="000A10B2">
        <w:rPr>
          <w:rFonts w:asciiTheme="majorBidi" w:hAnsiTheme="majorBidi" w:cstheme="majorBidi"/>
          <w:sz w:val="24"/>
          <w:szCs w:val="24"/>
        </w:rPr>
        <w:t>path length</w:t>
      </w:r>
      <w:r w:rsidR="00F57D82" w:rsidRPr="000A10B2">
        <w:rPr>
          <w:rFonts w:asciiTheme="majorBidi" w:hAnsiTheme="majorBidi" w:cstheme="majorBidi"/>
          <w:sz w:val="24"/>
          <w:szCs w:val="24"/>
        </w:rPr>
        <w:t xml:space="preserve"> corresponds to the depth to the water table. However, in regions where the bedrock surface is above the water table, this reference </w:t>
      </w:r>
      <w:r w:rsidR="00F908BA" w:rsidRPr="000A10B2">
        <w:rPr>
          <w:rFonts w:asciiTheme="majorBidi" w:hAnsiTheme="majorBidi" w:cstheme="majorBidi"/>
          <w:sz w:val="24"/>
          <w:szCs w:val="24"/>
        </w:rPr>
        <w:t>path length</w:t>
      </w:r>
      <w:r w:rsidR="00F57D82" w:rsidRPr="000A10B2">
        <w:rPr>
          <w:rFonts w:asciiTheme="majorBidi" w:hAnsiTheme="majorBidi" w:cstheme="majorBidi"/>
          <w:sz w:val="24"/>
          <w:szCs w:val="24"/>
        </w:rPr>
        <w:t xml:space="preserve"> is the sum of the depth to the bedrock surface and the shortest distance from the bedrock surface to the </w:t>
      </w:r>
      <w:r w:rsidR="00E27E8E" w:rsidRPr="000A10B2">
        <w:rPr>
          <w:rFonts w:asciiTheme="majorBidi" w:hAnsiTheme="majorBidi" w:cstheme="majorBidi"/>
          <w:sz w:val="24"/>
          <w:szCs w:val="24"/>
        </w:rPr>
        <w:t>nearest</w:t>
      </w:r>
      <w:r w:rsidR="00F57D82" w:rsidRPr="000A10B2">
        <w:rPr>
          <w:rFonts w:asciiTheme="majorBidi" w:hAnsiTheme="majorBidi" w:cstheme="majorBidi"/>
          <w:sz w:val="24"/>
          <w:szCs w:val="24"/>
        </w:rPr>
        <w:t xml:space="preserve"> </w:t>
      </w:r>
      <w:r w:rsidR="009B3741" w:rsidRPr="000A10B2">
        <w:rPr>
          <w:rFonts w:asciiTheme="majorBidi" w:hAnsiTheme="majorBidi" w:cstheme="majorBidi"/>
          <w:sz w:val="24"/>
          <w:szCs w:val="24"/>
        </w:rPr>
        <w:t>location of the water table surface</w:t>
      </w:r>
      <w:r w:rsidR="00953583" w:rsidRPr="000A10B2">
        <w:rPr>
          <w:rFonts w:asciiTheme="majorBidi" w:hAnsiTheme="majorBidi" w:cstheme="majorBidi"/>
          <w:sz w:val="24"/>
          <w:szCs w:val="24"/>
        </w:rPr>
        <w:t xml:space="preserve"> within the region of interest</w:t>
      </w:r>
      <w:r w:rsidR="00F57D82" w:rsidRPr="000A10B2">
        <w:rPr>
          <w:rFonts w:asciiTheme="majorBidi" w:hAnsiTheme="majorBidi" w:cstheme="majorBidi"/>
          <w:sz w:val="24"/>
          <w:szCs w:val="24"/>
        </w:rPr>
        <w:t xml:space="preserve">. </w:t>
      </w:r>
      <w:r w:rsidR="0000786D" w:rsidRPr="000A10B2">
        <w:rPr>
          <w:rFonts w:asciiTheme="majorBidi" w:hAnsiTheme="majorBidi" w:cstheme="majorBidi"/>
          <w:sz w:val="24"/>
          <w:szCs w:val="24"/>
        </w:rPr>
        <w:t xml:space="preserve">This metric </w:t>
      </w:r>
      <w:r w:rsidR="009B3741" w:rsidRPr="000A10B2">
        <w:rPr>
          <w:rFonts w:asciiTheme="majorBidi" w:hAnsiTheme="majorBidi" w:cstheme="majorBidi"/>
          <w:sz w:val="24"/>
          <w:szCs w:val="24"/>
        </w:rPr>
        <w:t>provides</w:t>
      </w:r>
      <w:r w:rsidR="0000786D" w:rsidRPr="000A10B2">
        <w:rPr>
          <w:rFonts w:asciiTheme="majorBidi" w:hAnsiTheme="majorBidi" w:cstheme="majorBidi"/>
          <w:sz w:val="24"/>
          <w:szCs w:val="24"/>
        </w:rPr>
        <w:t xml:space="preserve"> insight into </w:t>
      </w:r>
      <w:r w:rsidRPr="000A10B2">
        <w:rPr>
          <w:rFonts w:asciiTheme="majorBidi" w:hAnsiTheme="majorBidi" w:cstheme="majorBidi"/>
          <w:sz w:val="24"/>
          <w:szCs w:val="24"/>
        </w:rPr>
        <w:t xml:space="preserve">the impact of sediment type on </w:t>
      </w:r>
      <w:r w:rsidR="0000786D" w:rsidRPr="000A10B2">
        <w:rPr>
          <w:rFonts w:asciiTheme="majorBidi" w:hAnsiTheme="majorBidi" w:cstheme="majorBidi"/>
          <w:sz w:val="24"/>
          <w:szCs w:val="24"/>
        </w:rPr>
        <w:t xml:space="preserve">the tortuosity of </w:t>
      </w:r>
      <w:proofErr w:type="spellStart"/>
      <w:r w:rsidR="00712AE0" w:rsidRPr="000A10B2">
        <w:rPr>
          <w:rFonts w:asciiTheme="majorBidi" w:hAnsiTheme="majorBidi" w:cstheme="majorBidi"/>
          <w:sz w:val="24"/>
          <w:szCs w:val="24"/>
        </w:rPr>
        <w:t>fastpaths</w:t>
      </w:r>
      <w:proofErr w:type="spellEnd"/>
      <w:r w:rsidR="0000786D" w:rsidRPr="000A10B2">
        <w:rPr>
          <w:rFonts w:asciiTheme="majorBidi" w:hAnsiTheme="majorBidi" w:cstheme="majorBidi"/>
          <w:sz w:val="24"/>
          <w:szCs w:val="24"/>
        </w:rPr>
        <w:t xml:space="preserve"> within the </w:t>
      </w:r>
      <w:r w:rsidRPr="000A10B2">
        <w:rPr>
          <w:rFonts w:asciiTheme="majorBidi" w:hAnsiTheme="majorBidi" w:cstheme="majorBidi"/>
          <w:sz w:val="24"/>
          <w:szCs w:val="24"/>
        </w:rPr>
        <w:t>region</w:t>
      </w:r>
      <w:r w:rsidR="00F7284A" w:rsidRPr="000A10B2">
        <w:rPr>
          <w:rFonts w:asciiTheme="majorBidi" w:hAnsiTheme="majorBidi" w:cstheme="majorBidi"/>
          <w:sz w:val="24"/>
          <w:szCs w:val="24"/>
        </w:rPr>
        <w:t xml:space="preserve"> of interest</w:t>
      </w:r>
      <w:r w:rsidR="0000786D" w:rsidRPr="000A10B2">
        <w:rPr>
          <w:rFonts w:asciiTheme="majorBidi" w:hAnsiTheme="majorBidi" w:cstheme="majorBidi"/>
          <w:sz w:val="24"/>
          <w:szCs w:val="24"/>
        </w:rPr>
        <w:t xml:space="preserve"> and is particularly useful when the </w:t>
      </w:r>
      <w:r w:rsidR="00E27E8E" w:rsidRPr="000A10B2">
        <w:rPr>
          <w:rFonts w:asciiTheme="majorBidi" w:hAnsiTheme="majorBidi" w:cstheme="majorBidi"/>
          <w:sz w:val="24"/>
          <w:szCs w:val="24"/>
        </w:rPr>
        <w:t xml:space="preserve">reference </w:t>
      </w:r>
      <w:r w:rsidR="00F908BA" w:rsidRPr="000A10B2">
        <w:rPr>
          <w:rFonts w:asciiTheme="majorBidi" w:hAnsiTheme="majorBidi" w:cstheme="majorBidi"/>
          <w:sz w:val="24"/>
          <w:szCs w:val="24"/>
        </w:rPr>
        <w:t>path length</w:t>
      </w:r>
      <w:r w:rsidR="00E27E8E" w:rsidRPr="000A10B2">
        <w:rPr>
          <w:rFonts w:asciiTheme="majorBidi" w:hAnsiTheme="majorBidi" w:cstheme="majorBidi"/>
          <w:sz w:val="24"/>
          <w:szCs w:val="24"/>
        </w:rPr>
        <w:t xml:space="preserve"> </w:t>
      </w:r>
      <w:r w:rsidR="0000786D" w:rsidRPr="000A10B2">
        <w:rPr>
          <w:rFonts w:asciiTheme="majorBidi" w:hAnsiTheme="majorBidi" w:cstheme="majorBidi"/>
          <w:sz w:val="24"/>
          <w:szCs w:val="24"/>
        </w:rPr>
        <w:t xml:space="preserve">varies significantly over the area of interest. </w:t>
      </w:r>
    </w:p>
    <w:p w14:paraId="0817EF84" w14:textId="5AD3204B" w:rsidR="00444786" w:rsidRPr="000A10B2" w:rsidRDefault="00F7284A" w:rsidP="00444786">
      <w:pPr>
        <w:pStyle w:val="NoSpacing"/>
        <w:spacing w:after="240" w:line="276" w:lineRule="auto"/>
        <w:rPr>
          <w:rFonts w:asciiTheme="majorBidi" w:hAnsiTheme="majorBidi" w:cstheme="majorBidi"/>
          <w:sz w:val="24"/>
          <w:szCs w:val="24"/>
        </w:rPr>
      </w:pPr>
      <w:r w:rsidRPr="000A10B2">
        <w:rPr>
          <w:rFonts w:asciiTheme="majorBidi" w:hAnsiTheme="majorBidi" w:cstheme="majorBidi"/>
          <w:sz w:val="24"/>
          <w:szCs w:val="24"/>
        </w:rPr>
        <w:t>The fourth metric</w:t>
      </w:r>
      <w:r w:rsidR="00501A62" w:rsidRPr="000A10B2">
        <w:rPr>
          <w:rFonts w:asciiTheme="majorBidi" w:hAnsiTheme="majorBidi" w:cstheme="majorBidi"/>
          <w:sz w:val="24"/>
          <w:szCs w:val="24"/>
        </w:rPr>
        <w:t xml:space="preserve"> is the </w:t>
      </w:r>
      <w:r w:rsidRPr="000A10B2">
        <w:rPr>
          <w:rFonts w:asciiTheme="majorBidi" w:hAnsiTheme="majorBidi" w:cstheme="majorBidi"/>
          <w:sz w:val="24"/>
          <w:szCs w:val="24"/>
        </w:rPr>
        <w:t xml:space="preserve">depth to shallowest no-flow </w:t>
      </w:r>
      <w:r w:rsidR="00DF78B0" w:rsidRPr="000A10B2">
        <w:rPr>
          <w:rFonts w:asciiTheme="majorBidi" w:hAnsiTheme="majorBidi" w:cstheme="majorBidi"/>
          <w:sz w:val="24"/>
          <w:szCs w:val="24"/>
        </w:rPr>
        <w:t xml:space="preserve">unit </w:t>
      </w:r>
      <w:r w:rsidRPr="000A10B2">
        <w:rPr>
          <w:rFonts w:asciiTheme="majorBidi" w:hAnsiTheme="majorBidi" w:cstheme="majorBidi"/>
          <w:sz w:val="24"/>
          <w:szCs w:val="24"/>
        </w:rPr>
        <w:t xml:space="preserve">or </w:t>
      </w:r>
      <w:r w:rsidR="00F57D82" w:rsidRPr="000A10B2">
        <w:rPr>
          <w:rFonts w:asciiTheme="majorBidi" w:hAnsiTheme="majorBidi" w:cstheme="majorBidi"/>
          <w:sz w:val="24"/>
          <w:szCs w:val="24"/>
        </w:rPr>
        <w:t>base surface</w:t>
      </w:r>
      <w:r w:rsidR="005F606C" w:rsidRPr="000A10B2">
        <w:rPr>
          <w:rFonts w:asciiTheme="majorBidi" w:hAnsiTheme="majorBidi" w:cstheme="majorBidi"/>
          <w:sz w:val="24"/>
          <w:szCs w:val="24"/>
        </w:rPr>
        <w:t>.</w:t>
      </w:r>
      <w:r w:rsidR="00676095" w:rsidRPr="000A10B2">
        <w:rPr>
          <w:rFonts w:asciiTheme="majorBidi" w:hAnsiTheme="majorBidi" w:cstheme="majorBidi"/>
          <w:sz w:val="24"/>
          <w:szCs w:val="24"/>
        </w:rPr>
        <w:t xml:space="preserve"> </w:t>
      </w:r>
      <w:r w:rsidRPr="000A10B2">
        <w:rPr>
          <w:rFonts w:asciiTheme="majorBidi" w:hAnsiTheme="majorBidi" w:cstheme="majorBidi"/>
          <w:sz w:val="24"/>
          <w:szCs w:val="24"/>
        </w:rPr>
        <w:t>For a location where a no-flow unit was absent</w:t>
      </w:r>
      <w:r w:rsidR="00226186" w:rsidRPr="000A10B2">
        <w:rPr>
          <w:rFonts w:asciiTheme="majorBidi" w:hAnsiTheme="majorBidi" w:cstheme="majorBidi"/>
          <w:sz w:val="24"/>
          <w:szCs w:val="24"/>
        </w:rPr>
        <w:t xml:space="preserve"> between the ground surface and the base surface</w:t>
      </w:r>
      <w:r w:rsidRPr="000A10B2">
        <w:rPr>
          <w:rFonts w:asciiTheme="majorBidi" w:hAnsiTheme="majorBidi" w:cstheme="majorBidi"/>
          <w:sz w:val="24"/>
          <w:szCs w:val="24"/>
        </w:rPr>
        <w:t>, then th</w:t>
      </w:r>
      <w:r w:rsidR="00226186" w:rsidRPr="000A10B2">
        <w:rPr>
          <w:rFonts w:asciiTheme="majorBidi" w:hAnsiTheme="majorBidi" w:cstheme="majorBidi"/>
          <w:sz w:val="24"/>
          <w:szCs w:val="24"/>
        </w:rPr>
        <w:t>at</w:t>
      </w:r>
      <w:r w:rsidRPr="000A10B2">
        <w:rPr>
          <w:rFonts w:asciiTheme="majorBidi" w:hAnsiTheme="majorBidi" w:cstheme="majorBidi"/>
          <w:sz w:val="24"/>
          <w:szCs w:val="24"/>
        </w:rPr>
        <w:t xml:space="preserve"> distance </w:t>
      </w:r>
      <w:r w:rsidR="00D36142" w:rsidRPr="000A10B2">
        <w:rPr>
          <w:rFonts w:asciiTheme="majorBidi" w:hAnsiTheme="majorBidi" w:cstheme="majorBidi"/>
          <w:sz w:val="24"/>
          <w:szCs w:val="24"/>
        </w:rPr>
        <w:t>i</w:t>
      </w:r>
      <w:r w:rsidRPr="000A10B2">
        <w:rPr>
          <w:rFonts w:asciiTheme="majorBidi" w:hAnsiTheme="majorBidi" w:cstheme="majorBidi"/>
          <w:sz w:val="24"/>
          <w:szCs w:val="24"/>
        </w:rPr>
        <w:t>s provided</w:t>
      </w:r>
      <w:r w:rsidR="00DE30B0" w:rsidRPr="000A10B2">
        <w:rPr>
          <w:rFonts w:asciiTheme="majorBidi" w:hAnsiTheme="majorBidi" w:cstheme="majorBidi"/>
          <w:sz w:val="24"/>
          <w:szCs w:val="24"/>
        </w:rPr>
        <w:t>.</w:t>
      </w:r>
      <w:r w:rsidR="00D5686A" w:rsidRPr="000A10B2">
        <w:rPr>
          <w:rFonts w:asciiTheme="majorBidi" w:hAnsiTheme="majorBidi" w:cstheme="majorBidi"/>
          <w:sz w:val="24"/>
          <w:szCs w:val="24"/>
        </w:rPr>
        <w:t xml:space="preserve"> </w:t>
      </w:r>
      <w:r w:rsidR="00DF78B0" w:rsidRPr="000A10B2">
        <w:rPr>
          <w:rFonts w:asciiTheme="majorBidi" w:hAnsiTheme="majorBidi" w:cstheme="majorBidi"/>
          <w:sz w:val="24"/>
          <w:szCs w:val="24"/>
        </w:rPr>
        <w:t xml:space="preserve">This metric </w:t>
      </w:r>
      <w:r w:rsidR="001056BA" w:rsidRPr="000A10B2">
        <w:rPr>
          <w:rFonts w:asciiTheme="majorBidi" w:hAnsiTheme="majorBidi" w:cstheme="majorBidi"/>
          <w:sz w:val="24"/>
          <w:szCs w:val="24"/>
        </w:rPr>
        <w:t xml:space="preserve">can be used to identify </w:t>
      </w:r>
      <w:r w:rsidR="00DF78B0" w:rsidRPr="000A10B2">
        <w:rPr>
          <w:rFonts w:asciiTheme="majorBidi" w:hAnsiTheme="majorBidi" w:cstheme="majorBidi"/>
          <w:sz w:val="24"/>
          <w:szCs w:val="24"/>
        </w:rPr>
        <w:t>the risk of ponding due to the presence of s</w:t>
      </w:r>
      <w:r w:rsidR="00D36142" w:rsidRPr="000A10B2">
        <w:rPr>
          <w:rFonts w:asciiTheme="majorBidi" w:hAnsiTheme="majorBidi" w:cstheme="majorBidi"/>
          <w:sz w:val="24"/>
          <w:szCs w:val="24"/>
        </w:rPr>
        <w:t>hallow</w:t>
      </w:r>
      <w:r w:rsidR="00DF78B0" w:rsidRPr="000A10B2">
        <w:rPr>
          <w:rFonts w:asciiTheme="majorBidi" w:hAnsiTheme="majorBidi" w:cstheme="majorBidi"/>
          <w:sz w:val="24"/>
          <w:szCs w:val="24"/>
        </w:rPr>
        <w:t xml:space="preserve"> </w:t>
      </w:r>
      <w:r w:rsidR="00CF3219" w:rsidRPr="000A10B2">
        <w:rPr>
          <w:rFonts w:asciiTheme="majorBidi" w:hAnsiTheme="majorBidi" w:cstheme="majorBidi"/>
          <w:sz w:val="24"/>
          <w:szCs w:val="24"/>
        </w:rPr>
        <w:t>fine-dominated sediments</w:t>
      </w:r>
      <w:r w:rsidR="00906F8F" w:rsidRPr="000A10B2">
        <w:rPr>
          <w:rFonts w:asciiTheme="majorBidi" w:hAnsiTheme="majorBidi" w:cstheme="majorBidi"/>
          <w:sz w:val="24"/>
          <w:szCs w:val="24"/>
        </w:rPr>
        <w:t>, bedrock</w:t>
      </w:r>
      <w:r w:rsidR="001056BA" w:rsidRPr="000A10B2">
        <w:rPr>
          <w:rFonts w:asciiTheme="majorBidi" w:hAnsiTheme="majorBidi" w:cstheme="majorBidi"/>
          <w:sz w:val="24"/>
          <w:szCs w:val="24"/>
        </w:rPr>
        <w:t xml:space="preserve"> or </w:t>
      </w:r>
      <w:r w:rsidR="00CF3219" w:rsidRPr="000A10B2">
        <w:rPr>
          <w:rFonts w:asciiTheme="majorBidi" w:hAnsiTheme="majorBidi" w:cstheme="majorBidi"/>
          <w:sz w:val="24"/>
          <w:szCs w:val="24"/>
        </w:rPr>
        <w:t xml:space="preserve">the </w:t>
      </w:r>
      <w:r w:rsidR="001056BA" w:rsidRPr="000A10B2">
        <w:rPr>
          <w:rFonts w:asciiTheme="majorBidi" w:hAnsiTheme="majorBidi" w:cstheme="majorBidi"/>
          <w:sz w:val="24"/>
          <w:szCs w:val="24"/>
        </w:rPr>
        <w:t>water table</w:t>
      </w:r>
      <w:r w:rsidR="00953583" w:rsidRPr="000A10B2">
        <w:rPr>
          <w:rFonts w:asciiTheme="majorBidi" w:hAnsiTheme="majorBidi" w:cstheme="majorBidi"/>
          <w:sz w:val="24"/>
          <w:szCs w:val="24"/>
        </w:rPr>
        <w:t xml:space="preserve">. </w:t>
      </w:r>
    </w:p>
    <w:p w14:paraId="69309705" w14:textId="564D77B6" w:rsidR="004E098B" w:rsidRPr="000A10B2" w:rsidRDefault="00E9006A">
      <w:pPr>
        <w:rPr>
          <w:rFonts w:asciiTheme="majorBidi" w:hAnsiTheme="majorBidi" w:cstheme="majorBidi"/>
          <w:sz w:val="24"/>
          <w:szCs w:val="24"/>
        </w:rPr>
      </w:pPr>
      <w:r w:rsidRPr="000A10B2">
        <w:rPr>
          <w:rFonts w:asciiTheme="majorBidi" w:hAnsiTheme="majorBidi" w:cstheme="majorBidi"/>
          <w:sz w:val="24"/>
          <w:szCs w:val="24"/>
        </w:rPr>
        <w:t>To</w:t>
      </w:r>
      <w:r w:rsidR="00D72A13" w:rsidRPr="000A10B2">
        <w:rPr>
          <w:rFonts w:asciiTheme="majorBidi" w:hAnsiTheme="majorBidi" w:cstheme="majorBidi"/>
          <w:sz w:val="24"/>
          <w:szCs w:val="24"/>
        </w:rPr>
        <w:t xml:space="preserve"> display a combination of </w:t>
      </w:r>
      <w:r w:rsidR="00226186" w:rsidRPr="000A10B2">
        <w:rPr>
          <w:rFonts w:asciiTheme="majorBidi" w:hAnsiTheme="majorBidi" w:cstheme="majorBidi"/>
          <w:sz w:val="24"/>
          <w:szCs w:val="24"/>
        </w:rPr>
        <w:t xml:space="preserve">the </w:t>
      </w:r>
      <w:r w:rsidR="00AD134C" w:rsidRPr="000A10B2">
        <w:rPr>
          <w:rFonts w:asciiTheme="majorBidi" w:hAnsiTheme="majorBidi" w:cstheme="majorBidi"/>
          <w:sz w:val="24"/>
          <w:szCs w:val="24"/>
        </w:rPr>
        <w:t>metrics</w:t>
      </w:r>
      <w:r w:rsidRPr="000A10B2">
        <w:rPr>
          <w:rFonts w:asciiTheme="majorBidi" w:hAnsiTheme="majorBidi" w:cstheme="majorBidi"/>
          <w:sz w:val="24"/>
          <w:szCs w:val="24"/>
        </w:rPr>
        <w:t xml:space="preserve"> in each subbasin</w:t>
      </w:r>
      <w:r w:rsidR="00226186" w:rsidRPr="000A10B2">
        <w:rPr>
          <w:rFonts w:asciiTheme="majorBidi" w:hAnsiTheme="majorBidi" w:cstheme="majorBidi"/>
          <w:sz w:val="24"/>
          <w:szCs w:val="24"/>
        </w:rPr>
        <w:t>,</w:t>
      </w:r>
      <w:r w:rsidR="00AD134C" w:rsidRPr="000A10B2">
        <w:rPr>
          <w:rFonts w:asciiTheme="majorBidi" w:hAnsiTheme="majorBidi" w:cstheme="majorBidi"/>
          <w:sz w:val="24"/>
          <w:szCs w:val="24"/>
        </w:rPr>
        <w:t xml:space="preserve"> </w:t>
      </w:r>
      <w:r w:rsidR="00D72A13" w:rsidRPr="000A10B2">
        <w:rPr>
          <w:rFonts w:asciiTheme="majorBidi" w:hAnsiTheme="majorBidi" w:cstheme="majorBidi"/>
          <w:sz w:val="24"/>
          <w:szCs w:val="24"/>
        </w:rPr>
        <w:t xml:space="preserve">we </w:t>
      </w:r>
      <w:r w:rsidR="00226186" w:rsidRPr="000A10B2">
        <w:rPr>
          <w:rFonts w:asciiTheme="majorBidi" w:hAnsiTheme="majorBidi" w:cstheme="majorBidi"/>
          <w:sz w:val="24"/>
          <w:szCs w:val="24"/>
        </w:rPr>
        <w:t>created</w:t>
      </w:r>
      <w:r w:rsidR="00D72A13" w:rsidRPr="000A10B2">
        <w:rPr>
          <w:rFonts w:asciiTheme="majorBidi" w:hAnsiTheme="majorBidi" w:cstheme="majorBidi"/>
          <w:sz w:val="24"/>
          <w:szCs w:val="24"/>
        </w:rPr>
        <w:t xml:space="preserve"> a </w:t>
      </w:r>
      <w:r w:rsidR="004E098B" w:rsidRPr="000A10B2">
        <w:rPr>
          <w:rFonts w:asciiTheme="majorBidi" w:hAnsiTheme="majorBidi" w:cstheme="majorBidi"/>
          <w:sz w:val="24"/>
          <w:szCs w:val="24"/>
        </w:rPr>
        <w:t xml:space="preserve">summary metric </w:t>
      </w:r>
      <w:r w:rsidR="00226186" w:rsidRPr="000A10B2">
        <w:rPr>
          <w:rFonts w:asciiTheme="majorBidi" w:hAnsiTheme="majorBidi" w:cstheme="majorBidi"/>
          <w:sz w:val="24"/>
          <w:szCs w:val="24"/>
        </w:rPr>
        <w:t xml:space="preserve">map utilizing information from the </w:t>
      </w:r>
      <w:r w:rsidR="001056BA" w:rsidRPr="000A10B2">
        <w:rPr>
          <w:rFonts w:asciiTheme="majorBidi" w:hAnsiTheme="majorBidi" w:cstheme="majorBidi"/>
          <w:sz w:val="24"/>
          <w:szCs w:val="24"/>
        </w:rPr>
        <w:t>depth-averaged FCD, normalized pathlength, and depth to no-flow or base surface</w:t>
      </w:r>
      <w:r w:rsidR="00226186" w:rsidRPr="000A10B2">
        <w:rPr>
          <w:rFonts w:asciiTheme="majorBidi" w:hAnsiTheme="majorBidi" w:cstheme="majorBidi"/>
          <w:sz w:val="24"/>
          <w:szCs w:val="24"/>
        </w:rPr>
        <w:t xml:space="preserve">. For each of these metrics we defined </w:t>
      </w:r>
      <w:r w:rsidR="001056BA" w:rsidRPr="000A10B2">
        <w:rPr>
          <w:rFonts w:asciiTheme="majorBidi" w:hAnsiTheme="majorBidi" w:cstheme="majorBidi"/>
          <w:sz w:val="24"/>
          <w:szCs w:val="24"/>
        </w:rPr>
        <w:t xml:space="preserve">a decision boundary between </w:t>
      </w:r>
      <w:r w:rsidR="00226186" w:rsidRPr="000A10B2">
        <w:rPr>
          <w:rFonts w:asciiTheme="majorBidi" w:hAnsiTheme="majorBidi" w:cstheme="majorBidi"/>
          <w:sz w:val="24"/>
          <w:szCs w:val="24"/>
        </w:rPr>
        <w:t xml:space="preserve">suitable </w:t>
      </w:r>
      <w:r w:rsidR="004E098B" w:rsidRPr="000A10B2">
        <w:rPr>
          <w:rFonts w:asciiTheme="majorBidi" w:hAnsiTheme="majorBidi" w:cstheme="majorBidi"/>
          <w:sz w:val="24"/>
          <w:szCs w:val="24"/>
        </w:rPr>
        <w:t xml:space="preserve">or </w:t>
      </w:r>
      <w:r w:rsidR="00F57D82" w:rsidRPr="000A10B2">
        <w:rPr>
          <w:rFonts w:asciiTheme="majorBidi" w:hAnsiTheme="majorBidi" w:cstheme="majorBidi"/>
          <w:sz w:val="24"/>
          <w:szCs w:val="24"/>
        </w:rPr>
        <w:t>un</w:t>
      </w:r>
      <w:r w:rsidR="00226186" w:rsidRPr="000A10B2">
        <w:rPr>
          <w:rFonts w:asciiTheme="majorBidi" w:hAnsiTheme="majorBidi" w:cstheme="majorBidi"/>
          <w:sz w:val="24"/>
          <w:szCs w:val="24"/>
        </w:rPr>
        <w:t>suitable</w:t>
      </w:r>
      <w:r w:rsidR="00F66865" w:rsidRPr="000A10B2">
        <w:rPr>
          <w:rFonts w:asciiTheme="majorBidi" w:hAnsiTheme="majorBidi" w:cstheme="majorBidi"/>
          <w:sz w:val="24"/>
          <w:szCs w:val="24"/>
        </w:rPr>
        <w:t xml:space="preserve"> for recharge</w:t>
      </w:r>
      <w:r w:rsidR="004E098B" w:rsidRPr="000A10B2">
        <w:rPr>
          <w:rFonts w:asciiTheme="majorBidi" w:hAnsiTheme="majorBidi" w:cstheme="majorBidi"/>
          <w:sz w:val="24"/>
          <w:szCs w:val="24"/>
        </w:rPr>
        <w:t xml:space="preserve">. If all metrics were </w:t>
      </w:r>
      <w:r w:rsidR="00226186" w:rsidRPr="000A10B2">
        <w:rPr>
          <w:rFonts w:asciiTheme="majorBidi" w:hAnsiTheme="majorBidi" w:cstheme="majorBidi"/>
          <w:sz w:val="24"/>
          <w:szCs w:val="24"/>
        </w:rPr>
        <w:t xml:space="preserve">found to be suitable </w:t>
      </w:r>
      <w:r w:rsidR="004E098B" w:rsidRPr="000A10B2">
        <w:rPr>
          <w:rFonts w:asciiTheme="majorBidi" w:hAnsiTheme="majorBidi" w:cstheme="majorBidi"/>
          <w:sz w:val="24"/>
          <w:szCs w:val="24"/>
        </w:rPr>
        <w:t xml:space="preserve">at a cell, then the corresponding cell in the summary metric map was </w:t>
      </w:r>
      <w:r w:rsidR="00226186" w:rsidRPr="000A10B2">
        <w:rPr>
          <w:rFonts w:asciiTheme="majorBidi" w:hAnsiTheme="majorBidi" w:cstheme="majorBidi"/>
          <w:sz w:val="24"/>
          <w:szCs w:val="24"/>
        </w:rPr>
        <w:t>shown</w:t>
      </w:r>
      <w:r w:rsidR="004E098B" w:rsidRPr="000A10B2">
        <w:rPr>
          <w:rFonts w:asciiTheme="majorBidi" w:hAnsiTheme="majorBidi" w:cstheme="majorBidi"/>
          <w:sz w:val="24"/>
          <w:szCs w:val="24"/>
        </w:rPr>
        <w:t xml:space="preserve"> to be “</w:t>
      </w:r>
      <w:r w:rsidR="00F57D82" w:rsidRPr="000A10B2">
        <w:rPr>
          <w:rFonts w:asciiTheme="majorBidi" w:hAnsiTheme="majorBidi" w:cstheme="majorBidi"/>
          <w:sz w:val="24"/>
          <w:szCs w:val="24"/>
        </w:rPr>
        <w:t>suitable</w:t>
      </w:r>
      <w:r w:rsidR="004E098B" w:rsidRPr="000A10B2">
        <w:rPr>
          <w:rFonts w:asciiTheme="majorBidi" w:hAnsiTheme="majorBidi" w:cstheme="majorBidi"/>
          <w:sz w:val="24"/>
          <w:szCs w:val="24"/>
        </w:rPr>
        <w:t>”</w:t>
      </w:r>
      <w:r w:rsidR="00226186" w:rsidRPr="000A10B2">
        <w:rPr>
          <w:rFonts w:asciiTheme="majorBidi" w:hAnsiTheme="majorBidi" w:cstheme="majorBidi"/>
          <w:sz w:val="24"/>
          <w:szCs w:val="24"/>
        </w:rPr>
        <w:t>;</w:t>
      </w:r>
      <w:r w:rsidR="004E098B" w:rsidRPr="000A10B2">
        <w:rPr>
          <w:rFonts w:asciiTheme="majorBidi" w:hAnsiTheme="majorBidi" w:cstheme="majorBidi"/>
          <w:sz w:val="24"/>
          <w:szCs w:val="24"/>
        </w:rPr>
        <w:t xml:space="preserve"> </w:t>
      </w:r>
      <w:proofErr w:type="gramStart"/>
      <w:r w:rsidR="004E098B" w:rsidRPr="000A10B2">
        <w:rPr>
          <w:rFonts w:asciiTheme="majorBidi" w:hAnsiTheme="majorBidi" w:cstheme="majorBidi"/>
          <w:sz w:val="24"/>
          <w:szCs w:val="24"/>
        </w:rPr>
        <w:t>otherwise</w:t>
      </w:r>
      <w:proofErr w:type="gramEnd"/>
      <w:r w:rsidR="00226186" w:rsidRPr="000A10B2">
        <w:rPr>
          <w:rFonts w:asciiTheme="majorBidi" w:hAnsiTheme="majorBidi" w:cstheme="majorBidi"/>
          <w:sz w:val="24"/>
          <w:szCs w:val="24"/>
        </w:rPr>
        <w:t xml:space="preserve"> it was shown as</w:t>
      </w:r>
      <w:r w:rsidR="004E098B" w:rsidRPr="000A10B2">
        <w:rPr>
          <w:rFonts w:asciiTheme="majorBidi" w:hAnsiTheme="majorBidi" w:cstheme="majorBidi"/>
          <w:sz w:val="24"/>
          <w:szCs w:val="24"/>
        </w:rPr>
        <w:t xml:space="preserve"> “</w:t>
      </w:r>
      <w:r w:rsidR="00F57D82" w:rsidRPr="000A10B2">
        <w:rPr>
          <w:rFonts w:asciiTheme="majorBidi" w:hAnsiTheme="majorBidi" w:cstheme="majorBidi"/>
          <w:sz w:val="24"/>
          <w:szCs w:val="24"/>
        </w:rPr>
        <w:t>unsuitable</w:t>
      </w:r>
      <w:r w:rsidR="004E098B" w:rsidRPr="000A10B2">
        <w:rPr>
          <w:rFonts w:asciiTheme="majorBidi" w:hAnsiTheme="majorBidi" w:cstheme="majorBidi"/>
          <w:sz w:val="24"/>
          <w:szCs w:val="24"/>
        </w:rPr>
        <w:t>”.</w:t>
      </w:r>
      <w:r w:rsidR="00F66865" w:rsidRPr="000A10B2">
        <w:rPr>
          <w:rFonts w:asciiTheme="majorBidi" w:hAnsiTheme="majorBidi" w:cstheme="majorBidi"/>
          <w:sz w:val="24"/>
          <w:szCs w:val="24"/>
        </w:rPr>
        <w:t xml:space="preserve"> The </w:t>
      </w:r>
      <w:r w:rsidR="00F908BA" w:rsidRPr="000A10B2">
        <w:rPr>
          <w:rFonts w:asciiTheme="majorBidi" w:hAnsiTheme="majorBidi" w:cstheme="majorBidi"/>
          <w:sz w:val="24"/>
          <w:szCs w:val="24"/>
        </w:rPr>
        <w:t>path length</w:t>
      </w:r>
      <w:r w:rsidR="00F66865" w:rsidRPr="000A10B2">
        <w:rPr>
          <w:rFonts w:asciiTheme="majorBidi" w:hAnsiTheme="majorBidi" w:cstheme="majorBidi"/>
          <w:sz w:val="24"/>
          <w:szCs w:val="24"/>
        </w:rPr>
        <w:t xml:space="preserve"> metric was not used </w:t>
      </w:r>
      <w:r w:rsidR="001056BA" w:rsidRPr="000A10B2">
        <w:rPr>
          <w:rFonts w:asciiTheme="majorBidi" w:hAnsiTheme="majorBidi" w:cstheme="majorBidi"/>
          <w:sz w:val="24"/>
          <w:szCs w:val="24"/>
        </w:rPr>
        <w:t xml:space="preserve">in the </w:t>
      </w:r>
      <w:r w:rsidR="00F66865" w:rsidRPr="000A10B2">
        <w:rPr>
          <w:rFonts w:asciiTheme="majorBidi" w:hAnsiTheme="majorBidi" w:cstheme="majorBidi"/>
          <w:sz w:val="24"/>
          <w:szCs w:val="24"/>
        </w:rPr>
        <w:t xml:space="preserve">summary metric, because the reference </w:t>
      </w:r>
      <w:r w:rsidR="00F908BA" w:rsidRPr="000A10B2">
        <w:rPr>
          <w:rFonts w:asciiTheme="majorBidi" w:hAnsiTheme="majorBidi" w:cstheme="majorBidi"/>
          <w:sz w:val="24"/>
          <w:szCs w:val="24"/>
        </w:rPr>
        <w:t>path length</w:t>
      </w:r>
      <w:r w:rsidR="00F66865" w:rsidRPr="000A10B2">
        <w:rPr>
          <w:rFonts w:asciiTheme="majorBidi" w:hAnsiTheme="majorBidi" w:cstheme="majorBidi"/>
          <w:sz w:val="24"/>
          <w:szCs w:val="24"/>
        </w:rPr>
        <w:t xml:space="preserve"> varied</w:t>
      </w:r>
      <w:r w:rsidR="001056BA" w:rsidRPr="000A10B2">
        <w:rPr>
          <w:rFonts w:asciiTheme="majorBidi" w:hAnsiTheme="majorBidi" w:cstheme="majorBidi"/>
          <w:sz w:val="24"/>
          <w:szCs w:val="24"/>
        </w:rPr>
        <w:t xml:space="preserve"> significantly </w:t>
      </w:r>
      <w:r w:rsidR="00F66865" w:rsidRPr="000A10B2">
        <w:rPr>
          <w:rFonts w:asciiTheme="majorBidi" w:hAnsiTheme="majorBidi" w:cstheme="majorBidi"/>
          <w:sz w:val="24"/>
          <w:szCs w:val="24"/>
        </w:rPr>
        <w:t>across the valley</w:t>
      </w:r>
      <w:r w:rsidR="00226186" w:rsidRPr="000A10B2">
        <w:rPr>
          <w:rFonts w:asciiTheme="majorBidi" w:hAnsiTheme="majorBidi" w:cstheme="majorBidi"/>
          <w:sz w:val="24"/>
          <w:szCs w:val="24"/>
        </w:rPr>
        <w:t xml:space="preserve">, </w:t>
      </w:r>
      <w:r w:rsidR="00F66865" w:rsidRPr="000A10B2">
        <w:rPr>
          <w:rFonts w:asciiTheme="majorBidi" w:hAnsiTheme="majorBidi" w:cstheme="majorBidi"/>
          <w:sz w:val="24"/>
          <w:szCs w:val="24"/>
        </w:rPr>
        <w:t>largely driven by the variable depth to the water table. Because of this, there was no reasonable single</w:t>
      </w:r>
      <w:r w:rsidR="001056BA" w:rsidRPr="000A10B2">
        <w:rPr>
          <w:rFonts w:asciiTheme="majorBidi" w:hAnsiTheme="majorBidi" w:cstheme="majorBidi"/>
          <w:sz w:val="24"/>
          <w:szCs w:val="24"/>
        </w:rPr>
        <w:t xml:space="preserve"> decision boundary</w:t>
      </w:r>
      <w:r w:rsidR="00F66865" w:rsidRPr="000A10B2">
        <w:rPr>
          <w:rFonts w:asciiTheme="majorBidi" w:hAnsiTheme="majorBidi" w:cstheme="majorBidi"/>
          <w:sz w:val="24"/>
          <w:szCs w:val="24"/>
        </w:rPr>
        <w:t>.</w:t>
      </w:r>
    </w:p>
    <w:p w14:paraId="13B9E174" w14:textId="77777777" w:rsidR="000D0F86" w:rsidRPr="000A10B2" w:rsidRDefault="000D0F86" w:rsidP="000D0F86">
      <w:pPr>
        <w:rPr>
          <w:rFonts w:asciiTheme="majorBidi" w:hAnsiTheme="majorBidi" w:cstheme="majorBidi"/>
          <w:sz w:val="24"/>
          <w:szCs w:val="24"/>
        </w:rPr>
      </w:pPr>
    </w:p>
    <w:p w14:paraId="2EEFE41A" w14:textId="71180B84" w:rsidR="000A10B2" w:rsidRPr="000A10B2" w:rsidRDefault="00A7731C" w:rsidP="000A10B2">
      <w:pPr>
        <w:pStyle w:val="NoSpacing"/>
        <w:spacing w:after="240" w:line="276" w:lineRule="auto"/>
        <w:rPr>
          <w:rFonts w:asciiTheme="majorBidi" w:hAnsiTheme="majorBidi" w:cstheme="majorBidi"/>
          <w:b/>
          <w:bCs/>
          <w:sz w:val="24"/>
          <w:szCs w:val="24"/>
        </w:rPr>
      </w:pPr>
      <w:r>
        <w:rPr>
          <w:rFonts w:asciiTheme="majorBidi" w:hAnsiTheme="majorBidi" w:cstheme="majorBidi"/>
          <w:b/>
          <w:bCs/>
          <w:sz w:val="24"/>
          <w:szCs w:val="24"/>
        </w:rPr>
        <w:t>5</w:t>
      </w:r>
      <w:r w:rsidR="000A10B2" w:rsidRPr="000A10B2">
        <w:rPr>
          <w:rFonts w:asciiTheme="majorBidi" w:hAnsiTheme="majorBidi" w:cstheme="majorBidi"/>
          <w:b/>
          <w:bCs/>
          <w:sz w:val="24"/>
          <w:szCs w:val="24"/>
        </w:rPr>
        <w:t xml:space="preserve"> Results and Discussion </w:t>
      </w:r>
    </w:p>
    <w:p w14:paraId="7A5855AD" w14:textId="6B9B70DA" w:rsidR="000A10B2" w:rsidRPr="000A10B2" w:rsidRDefault="00A7731C" w:rsidP="000A10B2">
      <w:pPr>
        <w:rPr>
          <w:rFonts w:asciiTheme="majorBidi" w:hAnsiTheme="majorBidi" w:cstheme="majorBidi"/>
          <w:sz w:val="24"/>
          <w:szCs w:val="24"/>
        </w:rPr>
      </w:pPr>
      <w:r>
        <w:rPr>
          <w:rFonts w:asciiTheme="majorBidi" w:hAnsiTheme="majorBidi" w:cstheme="majorBidi"/>
          <w:sz w:val="24"/>
          <w:szCs w:val="24"/>
        </w:rPr>
        <w:t>5</w:t>
      </w:r>
      <w:r w:rsidR="000A10B2" w:rsidRPr="000A10B2">
        <w:rPr>
          <w:rFonts w:asciiTheme="majorBidi" w:hAnsiTheme="majorBidi" w:cstheme="majorBidi"/>
          <w:sz w:val="24"/>
          <w:szCs w:val="24"/>
        </w:rPr>
        <w:t>.1 Field-scale rock physics relationships</w:t>
      </w:r>
    </w:p>
    <w:p w14:paraId="29DBCBCE" w14:textId="77777777" w:rsidR="000A10B2" w:rsidRPr="000A10B2" w:rsidRDefault="000A10B2" w:rsidP="000A10B2">
      <w:pPr>
        <w:pStyle w:val="NoSpacing"/>
        <w:spacing w:after="240" w:line="276" w:lineRule="auto"/>
        <w:rPr>
          <w:rFonts w:asciiTheme="majorBidi" w:hAnsiTheme="majorBidi" w:cstheme="majorBidi"/>
          <w:sz w:val="24"/>
          <w:szCs w:val="24"/>
        </w:rPr>
      </w:pPr>
      <w:r w:rsidRPr="000A10B2">
        <w:rPr>
          <w:rFonts w:asciiTheme="majorBidi" w:hAnsiTheme="majorBidi" w:cstheme="majorBidi"/>
          <w:sz w:val="24"/>
          <w:szCs w:val="24"/>
        </w:rPr>
        <w:lastRenderedPageBreak/>
        <w:t xml:space="preserve">In Step 2, we attempted to construct a field-scale rock physics relationship between resistivity and sediment type for each subbasin, using our automated process to find the optimal co-location radius for pairing resistivity and sediment-type profiles. We were successful in 28 subbasins, corresponding to 93% of the area in the valley, but failed in 10 subbasins where our constraints in Equation 3 were not satisfied, mainly due to the lack of available AEM data and/or sediment-type profiles. Table S1 presents detailed information about each subbasin including the size, the number of resistivity and sediment-type profiles, and whether the constraints were satisfied. </w:t>
      </w:r>
    </w:p>
    <w:p w14:paraId="70265E59" w14:textId="77777777" w:rsidR="000A10B2" w:rsidRPr="000A10B2" w:rsidRDefault="000A10B2" w:rsidP="000A10B2">
      <w:pPr>
        <w:pStyle w:val="NoSpacing"/>
        <w:spacing w:after="240" w:line="276" w:lineRule="auto"/>
        <w:rPr>
          <w:rFonts w:asciiTheme="majorBidi" w:hAnsiTheme="majorBidi" w:cstheme="majorBidi"/>
          <w:iCs/>
          <w:sz w:val="24"/>
          <w:szCs w:val="24"/>
        </w:rPr>
      </w:pPr>
      <w:r w:rsidRPr="000A10B2">
        <w:rPr>
          <w:rFonts w:asciiTheme="majorBidi" w:hAnsiTheme="majorBidi" w:cstheme="majorBidi"/>
          <w:sz w:val="24"/>
          <w:szCs w:val="24"/>
        </w:rPr>
        <w:t xml:space="preserve">In Table 1, we summarize the results of our successful grid searches for the 28 subbasins. The optimal co-location radius was, on average 370 m, ranging from 80 m to 600 m; the number of co-located pairs was, on average 127, ranging from 51 and 341. The value of </w:t>
      </w:r>
      <m:oMath>
        <m:sSubSup>
          <m:sSubSupPr>
            <m:ctrlPr>
              <w:rPr>
                <w:rFonts w:ascii="Cambria Math" w:hAnsi="Cambria Math" w:cstheme="majorBidi"/>
                <w:i/>
                <w:sz w:val="24"/>
                <w:szCs w:val="24"/>
              </w:rPr>
            </m:ctrlPr>
          </m:sSubSupPr>
          <m:e>
            <m:r>
              <w:rPr>
                <w:rFonts w:ascii="Cambria Math" w:hAnsi="Cambria Math" w:cstheme="majorBidi"/>
                <w:sz w:val="24"/>
                <w:szCs w:val="24"/>
              </w:rPr>
              <m:t>ρ</m:t>
            </m:r>
          </m:e>
          <m:sub>
            <m:r>
              <m:rPr>
                <m:sty m:val="p"/>
              </m:rPr>
              <w:rPr>
                <w:rFonts w:ascii="Cambria Math" w:hAnsi="Cambria Math" w:cstheme="majorBidi"/>
                <w:sz w:val="24"/>
                <w:szCs w:val="24"/>
              </w:rPr>
              <m:t>FD</m:t>
            </m:r>
            <m:ctrlPr>
              <w:rPr>
                <w:rFonts w:ascii="Cambria Math" w:hAnsi="Cambria Math" w:cstheme="majorBidi"/>
                <w:sz w:val="24"/>
                <w:szCs w:val="24"/>
              </w:rPr>
            </m:ctrlPr>
          </m:sub>
          <m:sup>
            <m:r>
              <w:rPr>
                <w:rFonts w:ascii="Cambria Math" w:hAnsi="Cambria Math" w:cstheme="majorBidi"/>
                <w:sz w:val="24"/>
                <w:szCs w:val="24"/>
              </w:rPr>
              <m:t>5</m:t>
            </m:r>
          </m:sup>
        </m:sSubSup>
      </m:oMath>
      <w:r w:rsidRPr="000A10B2">
        <w:rPr>
          <w:rFonts w:asciiTheme="majorBidi" w:hAnsiTheme="majorBidi" w:cstheme="majorBidi"/>
          <w:sz w:val="24"/>
          <w:szCs w:val="24"/>
        </w:rPr>
        <w:t xml:space="preserve"> was on average 13 </w:t>
      </w:r>
      <m:oMath>
        <m:r>
          <m:rPr>
            <m:sty m:val="p"/>
          </m:rPr>
          <w:rPr>
            <w:rFonts w:ascii="Cambria Math" w:hAnsi="Cambria Math" w:cstheme="majorBidi"/>
            <w:sz w:val="24"/>
            <w:szCs w:val="24"/>
          </w:rPr>
          <m:t>Ω</m:t>
        </m:r>
      </m:oMath>
      <w:r w:rsidRPr="000A10B2">
        <w:rPr>
          <w:rFonts w:asciiTheme="majorBidi" w:hAnsiTheme="majorBidi" w:cstheme="majorBidi"/>
          <w:sz w:val="24"/>
          <w:szCs w:val="24"/>
        </w:rPr>
        <w:t xml:space="preserve">m, ranging from 7 </w:t>
      </w:r>
      <m:oMath>
        <m:r>
          <m:rPr>
            <m:sty m:val="p"/>
          </m:rPr>
          <w:rPr>
            <w:rFonts w:ascii="Cambria Math" w:hAnsi="Cambria Math" w:cstheme="majorBidi"/>
            <w:sz w:val="24"/>
            <w:szCs w:val="24"/>
          </w:rPr>
          <m:t>Ω</m:t>
        </m:r>
      </m:oMath>
      <w:r w:rsidRPr="000A10B2">
        <w:rPr>
          <w:rFonts w:asciiTheme="majorBidi" w:hAnsiTheme="majorBidi" w:cstheme="majorBidi"/>
          <w:sz w:val="24"/>
          <w:szCs w:val="24"/>
        </w:rPr>
        <w:t xml:space="preserve">m to 20 </w:t>
      </w:r>
      <m:oMath>
        <m:r>
          <m:rPr>
            <m:sty m:val="p"/>
          </m:rPr>
          <w:rPr>
            <w:rFonts w:ascii="Cambria Math" w:hAnsi="Cambria Math" w:cstheme="majorBidi"/>
            <w:sz w:val="24"/>
            <w:szCs w:val="24"/>
          </w:rPr>
          <m:t>Ω</m:t>
        </m:r>
      </m:oMath>
      <w:r w:rsidRPr="000A10B2">
        <w:rPr>
          <w:rFonts w:asciiTheme="majorBidi" w:hAnsiTheme="majorBidi" w:cstheme="majorBidi"/>
          <w:sz w:val="24"/>
          <w:szCs w:val="24"/>
        </w:rPr>
        <w:t xml:space="preserve">m, while </w:t>
      </w:r>
      <m:oMath>
        <m:sSubSup>
          <m:sSubSupPr>
            <m:ctrlPr>
              <w:rPr>
                <w:rFonts w:ascii="Cambria Math" w:hAnsi="Cambria Math" w:cstheme="majorBidi"/>
                <w:i/>
                <w:sz w:val="24"/>
                <w:szCs w:val="24"/>
              </w:rPr>
            </m:ctrlPr>
          </m:sSubSupPr>
          <m:e>
            <m:r>
              <w:rPr>
                <w:rFonts w:ascii="Cambria Math" w:hAnsi="Cambria Math" w:cstheme="majorBidi"/>
                <w:sz w:val="24"/>
                <w:szCs w:val="24"/>
              </w:rPr>
              <m:t>ρ</m:t>
            </m:r>
          </m:e>
          <m:sub>
            <m:r>
              <m:rPr>
                <m:sty m:val="p"/>
              </m:rPr>
              <w:rPr>
                <w:rFonts w:ascii="Cambria Math" w:hAnsi="Cambria Math" w:cstheme="majorBidi"/>
                <w:sz w:val="24"/>
                <w:szCs w:val="24"/>
              </w:rPr>
              <m:t>CD</m:t>
            </m:r>
            <m:ctrlPr>
              <w:rPr>
                <w:rFonts w:ascii="Cambria Math" w:hAnsi="Cambria Math" w:cstheme="majorBidi"/>
                <w:sz w:val="24"/>
                <w:szCs w:val="24"/>
              </w:rPr>
            </m:ctrlPr>
          </m:sub>
          <m:sup>
            <m:r>
              <w:rPr>
                <w:rFonts w:ascii="Cambria Math" w:hAnsi="Cambria Math" w:cstheme="majorBidi"/>
                <w:sz w:val="24"/>
                <w:szCs w:val="24"/>
              </w:rPr>
              <m:t>95</m:t>
            </m:r>
          </m:sup>
        </m:sSubSup>
      </m:oMath>
      <w:r w:rsidRPr="000A10B2">
        <w:rPr>
          <w:rFonts w:asciiTheme="majorBidi" w:hAnsiTheme="majorBidi" w:cstheme="majorBidi"/>
          <w:sz w:val="24"/>
          <w:szCs w:val="24"/>
        </w:rPr>
        <w:t xml:space="preserve"> was on average 36 </w:t>
      </w:r>
      <m:oMath>
        <m:r>
          <m:rPr>
            <m:sty m:val="p"/>
          </m:rPr>
          <w:rPr>
            <w:rFonts w:ascii="Cambria Math" w:hAnsi="Cambria Math" w:cstheme="majorBidi"/>
            <w:sz w:val="24"/>
            <w:szCs w:val="24"/>
          </w:rPr>
          <m:t>Ω</m:t>
        </m:r>
      </m:oMath>
      <w:r w:rsidRPr="000A10B2">
        <w:rPr>
          <w:rFonts w:asciiTheme="majorBidi" w:hAnsiTheme="majorBidi" w:cstheme="majorBidi"/>
          <w:sz w:val="24"/>
          <w:szCs w:val="24"/>
        </w:rPr>
        <w:t xml:space="preserve">m, ranging from 10 </w:t>
      </w:r>
      <m:oMath>
        <m:r>
          <m:rPr>
            <m:sty m:val="p"/>
          </m:rPr>
          <w:rPr>
            <w:rFonts w:ascii="Cambria Math" w:hAnsi="Cambria Math" w:cstheme="majorBidi"/>
            <w:sz w:val="24"/>
            <w:szCs w:val="24"/>
          </w:rPr>
          <m:t>Ω</m:t>
        </m:r>
      </m:oMath>
      <w:r w:rsidRPr="000A10B2">
        <w:rPr>
          <w:rFonts w:asciiTheme="majorBidi" w:hAnsiTheme="majorBidi" w:cstheme="majorBidi"/>
          <w:sz w:val="24"/>
          <w:szCs w:val="24"/>
        </w:rPr>
        <w:t xml:space="preserve">m to 100 </w:t>
      </w:r>
      <m:oMath>
        <m:r>
          <m:rPr>
            <m:sty m:val="p"/>
          </m:rPr>
          <w:rPr>
            <w:rFonts w:ascii="Cambria Math" w:hAnsi="Cambria Math" w:cstheme="majorBidi"/>
            <w:sz w:val="24"/>
            <w:szCs w:val="24"/>
          </w:rPr>
          <m:t>Ω</m:t>
        </m:r>
      </m:oMath>
      <w:r w:rsidRPr="000A10B2">
        <w:rPr>
          <w:rFonts w:asciiTheme="majorBidi" w:hAnsiTheme="majorBidi" w:cstheme="majorBidi"/>
          <w:sz w:val="24"/>
          <w:szCs w:val="24"/>
        </w:rPr>
        <w:t xml:space="preserve">m. In Figure 3a and 3b, are maps displaying the values of </w:t>
      </w:r>
      <m:oMath>
        <m:sSubSup>
          <m:sSubSupPr>
            <m:ctrlPr>
              <w:rPr>
                <w:rFonts w:ascii="Cambria Math" w:hAnsi="Cambria Math" w:cstheme="majorBidi"/>
                <w:i/>
                <w:sz w:val="24"/>
                <w:szCs w:val="24"/>
              </w:rPr>
            </m:ctrlPr>
          </m:sSubSupPr>
          <m:e>
            <m:r>
              <w:rPr>
                <w:rFonts w:ascii="Cambria Math" w:hAnsi="Cambria Math" w:cstheme="majorBidi"/>
                <w:sz w:val="24"/>
                <w:szCs w:val="24"/>
              </w:rPr>
              <m:t>ρ</m:t>
            </m:r>
          </m:e>
          <m:sub>
            <m:r>
              <m:rPr>
                <m:sty m:val="p"/>
              </m:rPr>
              <w:rPr>
                <w:rFonts w:ascii="Cambria Math" w:hAnsi="Cambria Math" w:cstheme="majorBidi"/>
                <w:sz w:val="24"/>
                <w:szCs w:val="24"/>
              </w:rPr>
              <m:t>FD</m:t>
            </m:r>
            <m:ctrlPr>
              <w:rPr>
                <w:rFonts w:ascii="Cambria Math" w:hAnsi="Cambria Math" w:cstheme="majorBidi"/>
                <w:sz w:val="24"/>
                <w:szCs w:val="24"/>
              </w:rPr>
            </m:ctrlPr>
          </m:sub>
          <m:sup>
            <m:r>
              <w:rPr>
                <w:rFonts w:ascii="Cambria Math" w:hAnsi="Cambria Math" w:cstheme="majorBidi"/>
                <w:sz w:val="24"/>
                <w:szCs w:val="24"/>
              </w:rPr>
              <m:t>5</m:t>
            </m:r>
          </m:sup>
        </m:sSubSup>
      </m:oMath>
      <w:r w:rsidRPr="000A10B2">
        <w:rPr>
          <w:rFonts w:asciiTheme="majorBidi" w:hAnsiTheme="majorBidi" w:cstheme="majorBidi"/>
          <w:sz w:val="24"/>
          <w:szCs w:val="24"/>
        </w:rPr>
        <w:t xml:space="preserve"> and </w:t>
      </w:r>
      <m:oMath>
        <m:sSubSup>
          <m:sSubSupPr>
            <m:ctrlPr>
              <w:rPr>
                <w:rFonts w:ascii="Cambria Math" w:hAnsi="Cambria Math" w:cstheme="majorBidi"/>
                <w:i/>
                <w:sz w:val="24"/>
                <w:szCs w:val="24"/>
              </w:rPr>
            </m:ctrlPr>
          </m:sSubSupPr>
          <m:e>
            <m:r>
              <w:rPr>
                <w:rFonts w:ascii="Cambria Math" w:hAnsi="Cambria Math" w:cstheme="majorBidi"/>
                <w:sz w:val="24"/>
                <w:szCs w:val="24"/>
              </w:rPr>
              <m:t>ρ</m:t>
            </m:r>
          </m:e>
          <m:sub>
            <m:r>
              <m:rPr>
                <m:sty m:val="p"/>
              </m:rPr>
              <w:rPr>
                <w:rFonts w:ascii="Cambria Math" w:hAnsi="Cambria Math" w:cstheme="majorBidi"/>
                <w:sz w:val="24"/>
                <w:szCs w:val="24"/>
              </w:rPr>
              <m:t>CD</m:t>
            </m:r>
            <m:ctrlPr>
              <w:rPr>
                <w:rFonts w:ascii="Cambria Math" w:hAnsi="Cambria Math" w:cstheme="majorBidi"/>
                <w:sz w:val="24"/>
                <w:szCs w:val="24"/>
              </w:rPr>
            </m:ctrlPr>
          </m:sub>
          <m:sup>
            <m:r>
              <w:rPr>
                <w:rFonts w:ascii="Cambria Math" w:hAnsi="Cambria Math" w:cstheme="majorBidi"/>
                <w:sz w:val="24"/>
                <w:szCs w:val="24"/>
              </w:rPr>
              <m:t>95</m:t>
            </m:r>
          </m:sup>
        </m:sSubSup>
      </m:oMath>
      <w:r w:rsidRPr="000A10B2">
        <w:rPr>
          <w:rFonts w:asciiTheme="majorBidi" w:hAnsiTheme="majorBidi" w:cstheme="majorBidi"/>
          <w:sz w:val="24"/>
          <w:szCs w:val="24"/>
        </w:rPr>
        <w:t xml:space="preserve"> for each grid cell, respectively, noting that the values were interpolated in 10 of the subbasins (hashed regions) and across subbasin boundaries. We observed variation in </w:t>
      </w:r>
      <m:oMath>
        <m:sSubSup>
          <m:sSubSupPr>
            <m:ctrlPr>
              <w:rPr>
                <w:rFonts w:ascii="Cambria Math" w:hAnsi="Cambria Math" w:cstheme="majorBidi"/>
                <w:i/>
                <w:sz w:val="24"/>
                <w:szCs w:val="24"/>
              </w:rPr>
            </m:ctrlPr>
          </m:sSubSupPr>
          <m:e>
            <m:r>
              <w:rPr>
                <w:rFonts w:ascii="Cambria Math" w:hAnsi="Cambria Math" w:cstheme="majorBidi"/>
                <w:sz w:val="24"/>
                <w:szCs w:val="24"/>
              </w:rPr>
              <m:t>ρ</m:t>
            </m:r>
          </m:e>
          <m:sub>
            <m:r>
              <m:rPr>
                <m:sty m:val="p"/>
              </m:rPr>
              <w:rPr>
                <w:rFonts w:ascii="Cambria Math" w:hAnsi="Cambria Math" w:cstheme="majorBidi"/>
                <w:sz w:val="24"/>
                <w:szCs w:val="24"/>
              </w:rPr>
              <m:t>FD</m:t>
            </m:r>
            <m:ctrlPr>
              <w:rPr>
                <w:rFonts w:ascii="Cambria Math" w:hAnsi="Cambria Math" w:cstheme="majorBidi"/>
                <w:sz w:val="24"/>
                <w:szCs w:val="24"/>
              </w:rPr>
            </m:ctrlPr>
          </m:sub>
          <m:sup>
            <m:r>
              <w:rPr>
                <w:rFonts w:ascii="Cambria Math" w:hAnsi="Cambria Math" w:cstheme="majorBidi"/>
                <w:sz w:val="24"/>
                <w:szCs w:val="24"/>
              </w:rPr>
              <m:t>5</m:t>
            </m:r>
          </m:sup>
        </m:sSubSup>
      </m:oMath>
      <w:r w:rsidRPr="000A10B2">
        <w:rPr>
          <w:rFonts w:asciiTheme="majorBidi" w:hAnsiTheme="majorBidi" w:cstheme="majorBidi"/>
          <w:sz w:val="24"/>
          <w:szCs w:val="24"/>
        </w:rPr>
        <w:t xml:space="preserve"> and </w:t>
      </w:r>
      <m:oMath>
        <m:sSubSup>
          <m:sSubSupPr>
            <m:ctrlPr>
              <w:rPr>
                <w:rFonts w:ascii="Cambria Math" w:hAnsi="Cambria Math" w:cstheme="majorBidi"/>
                <w:i/>
                <w:sz w:val="24"/>
                <w:szCs w:val="24"/>
              </w:rPr>
            </m:ctrlPr>
          </m:sSubSupPr>
          <m:e>
            <m:r>
              <w:rPr>
                <w:rFonts w:ascii="Cambria Math" w:hAnsi="Cambria Math" w:cstheme="majorBidi"/>
                <w:sz w:val="24"/>
                <w:szCs w:val="24"/>
              </w:rPr>
              <m:t>ρ</m:t>
            </m:r>
          </m:e>
          <m:sub>
            <m:r>
              <m:rPr>
                <m:sty m:val="p"/>
              </m:rPr>
              <w:rPr>
                <w:rFonts w:ascii="Cambria Math" w:hAnsi="Cambria Math" w:cstheme="majorBidi"/>
                <w:sz w:val="24"/>
                <w:szCs w:val="24"/>
              </w:rPr>
              <m:t>CD</m:t>
            </m:r>
            <m:ctrlPr>
              <w:rPr>
                <w:rFonts w:ascii="Cambria Math" w:hAnsi="Cambria Math" w:cstheme="majorBidi"/>
                <w:sz w:val="24"/>
                <w:szCs w:val="24"/>
              </w:rPr>
            </m:ctrlPr>
          </m:sub>
          <m:sup>
            <m:r>
              <w:rPr>
                <w:rFonts w:ascii="Cambria Math" w:hAnsi="Cambria Math" w:cstheme="majorBidi"/>
                <w:sz w:val="24"/>
                <w:szCs w:val="24"/>
              </w:rPr>
              <m:t>95</m:t>
            </m:r>
          </m:sup>
        </m:sSubSup>
        <m:r>
          <w:rPr>
            <w:rFonts w:ascii="Cambria Math" w:hAnsi="Cambria Math" w:cstheme="majorBidi"/>
            <w:sz w:val="24"/>
            <w:szCs w:val="24"/>
          </w:rPr>
          <m:t xml:space="preserve"> </m:t>
        </m:r>
      </m:oMath>
      <w:r w:rsidRPr="000A10B2">
        <w:rPr>
          <w:rFonts w:asciiTheme="majorBidi" w:hAnsiTheme="majorBidi" w:cstheme="majorBidi"/>
          <w:sz w:val="24"/>
          <w:szCs w:val="24"/>
        </w:rPr>
        <w:t xml:space="preserve">across the valley, expected to be present </w:t>
      </w:r>
      <w:r w:rsidRPr="000A10B2">
        <w:rPr>
          <w:rFonts w:asciiTheme="majorBidi" w:hAnsiTheme="majorBidi" w:cstheme="majorBidi"/>
          <w:iCs/>
          <w:sz w:val="24"/>
          <w:szCs w:val="24"/>
        </w:rPr>
        <w:t>due to the factors other than sediment type that can affect electrical resistivity. A few observations can be made that reveal effects due to salinity, grain size, and composition.</w:t>
      </w:r>
    </w:p>
    <w:p w14:paraId="0AFE653C" w14:textId="77777777" w:rsidR="000A10B2" w:rsidRPr="000A10B2" w:rsidRDefault="000A10B2" w:rsidP="000A10B2">
      <w:pPr>
        <w:pStyle w:val="NoSpacing"/>
        <w:spacing w:after="240" w:line="276" w:lineRule="auto"/>
        <w:rPr>
          <w:rFonts w:asciiTheme="majorBidi" w:hAnsiTheme="majorBidi" w:cstheme="majorBidi"/>
          <w:iCs/>
          <w:sz w:val="24"/>
          <w:szCs w:val="24"/>
        </w:rPr>
      </w:pPr>
      <w:r w:rsidRPr="000A10B2">
        <w:rPr>
          <w:rFonts w:asciiTheme="majorBidi" w:hAnsiTheme="majorBidi" w:cstheme="majorBidi"/>
          <w:iCs/>
          <w:sz w:val="24"/>
          <w:szCs w:val="24"/>
        </w:rPr>
        <w:t xml:space="preserve">For both sediment types, resistivity values are generally lower in the western subbasins than in the eastern subbasins. In the Westside subbasin we see both </w:t>
      </w:r>
      <m:oMath>
        <m:sSubSup>
          <m:sSubSupPr>
            <m:ctrlPr>
              <w:rPr>
                <w:rFonts w:ascii="Cambria Math" w:hAnsi="Cambria Math" w:cstheme="majorBidi"/>
                <w:i/>
                <w:sz w:val="24"/>
                <w:szCs w:val="24"/>
              </w:rPr>
            </m:ctrlPr>
          </m:sSubSupPr>
          <m:e>
            <m:r>
              <w:rPr>
                <w:rFonts w:ascii="Cambria Math" w:hAnsi="Cambria Math" w:cstheme="majorBidi"/>
                <w:sz w:val="24"/>
                <w:szCs w:val="24"/>
              </w:rPr>
              <m:t>ρ</m:t>
            </m:r>
          </m:e>
          <m:sub>
            <m:r>
              <m:rPr>
                <m:sty m:val="p"/>
              </m:rPr>
              <w:rPr>
                <w:rFonts w:ascii="Cambria Math" w:hAnsi="Cambria Math" w:cstheme="majorBidi"/>
                <w:sz w:val="24"/>
                <w:szCs w:val="24"/>
              </w:rPr>
              <m:t>FD</m:t>
            </m:r>
            <m:ctrlPr>
              <w:rPr>
                <w:rFonts w:ascii="Cambria Math" w:hAnsi="Cambria Math" w:cstheme="majorBidi"/>
                <w:sz w:val="24"/>
                <w:szCs w:val="24"/>
              </w:rPr>
            </m:ctrlPr>
          </m:sub>
          <m:sup>
            <m:r>
              <w:rPr>
                <w:rFonts w:ascii="Cambria Math" w:hAnsi="Cambria Math" w:cstheme="majorBidi"/>
                <w:sz w:val="24"/>
                <w:szCs w:val="24"/>
              </w:rPr>
              <m:t>5</m:t>
            </m:r>
          </m:sup>
        </m:sSubSup>
      </m:oMath>
      <w:r w:rsidRPr="000A10B2">
        <w:rPr>
          <w:rFonts w:asciiTheme="majorBidi" w:hAnsiTheme="majorBidi" w:cstheme="majorBidi"/>
          <w:iCs/>
          <w:sz w:val="24"/>
          <w:szCs w:val="24"/>
        </w:rPr>
        <w:t xml:space="preserve"> and </w:t>
      </w:r>
      <m:oMath>
        <m:sSubSup>
          <m:sSubSupPr>
            <m:ctrlPr>
              <w:rPr>
                <w:rFonts w:ascii="Cambria Math" w:hAnsi="Cambria Math" w:cstheme="majorBidi"/>
                <w:i/>
                <w:sz w:val="24"/>
                <w:szCs w:val="24"/>
              </w:rPr>
            </m:ctrlPr>
          </m:sSubSupPr>
          <m:e>
            <m:r>
              <w:rPr>
                <w:rFonts w:ascii="Cambria Math" w:hAnsi="Cambria Math" w:cstheme="majorBidi"/>
                <w:sz w:val="24"/>
                <w:szCs w:val="24"/>
              </w:rPr>
              <m:t>ρ</m:t>
            </m:r>
          </m:e>
          <m:sub>
            <m:r>
              <m:rPr>
                <m:sty m:val="p"/>
              </m:rPr>
              <w:rPr>
                <w:rFonts w:ascii="Cambria Math" w:hAnsi="Cambria Math" w:cstheme="majorBidi"/>
                <w:sz w:val="24"/>
                <w:szCs w:val="24"/>
              </w:rPr>
              <m:t>CD</m:t>
            </m:r>
            <m:ctrlPr>
              <w:rPr>
                <w:rFonts w:ascii="Cambria Math" w:hAnsi="Cambria Math" w:cstheme="majorBidi"/>
                <w:sz w:val="24"/>
                <w:szCs w:val="24"/>
              </w:rPr>
            </m:ctrlPr>
          </m:sub>
          <m:sup>
            <m:r>
              <w:rPr>
                <w:rFonts w:ascii="Cambria Math" w:hAnsi="Cambria Math" w:cstheme="majorBidi"/>
                <w:sz w:val="24"/>
                <w:szCs w:val="24"/>
              </w:rPr>
              <m:t>95</m:t>
            </m:r>
          </m:sup>
        </m:sSubSup>
      </m:oMath>
      <w:r w:rsidRPr="000A10B2">
        <w:rPr>
          <w:rFonts w:asciiTheme="majorBidi" w:hAnsiTheme="majorBidi" w:cstheme="majorBidi"/>
          <w:sz w:val="24"/>
          <w:szCs w:val="24"/>
        </w:rPr>
        <w:t xml:space="preserve"> values (7 </w:t>
      </w:r>
      <m:oMath>
        <m:r>
          <m:rPr>
            <m:sty m:val="p"/>
          </m:rPr>
          <w:rPr>
            <w:rFonts w:ascii="Cambria Math" w:hAnsi="Cambria Math" w:cstheme="majorBidi"/>
            <w:sz w:val="24"/>
            <w:szCs w:val="24"/>
          </w:rPr>
          <m:t xml:space="preserve">Ωm </m:t>
        </m:r>
      </m:oMath>
      <w:r w:rsidRPr="000A10B2">
        <w:rPr>
          <w:rFonts w:asciiTheme="majorBidi" w:hAnsiTheme="majorBidi" w:cstheme="majorBidi"/>
          <w:sz w:val="24"/>
          <w:szCs w:val="24"/>
        </w:rPr>
        <w:t xml:space="preserve">and 10 </w:t>
      </w:r>
      <m:oMath>
        <m:r>
          <m:rPr>
            <m:sty m:val="p"/>
          </m:rPr>
          <w:rPr>
            <w:rFonts w:ascii="Cambria Math" w:hAnsi="Cambria Math" w:cstheme="majorBidi"/>
            <w:sz w:val="24"/>
            <w:szCs w:val="24"/>
          </w:rPr>
          <m:t>Ωm</m:t>
        </m:r>
      </m:oMath>
      <w:r w:rsidRPr="000A10B2">
        <w:rPr>
          <w:rFonts w:asciiTheme="majorBidi" w:hAnsiTheme="majorBidi" w:cstheme="majorBidi"/>
          <w:sz w:val="24"/>
          <w:szCs w:val="24"/>
        </w:rPr>
        <w:t xml:space="preserve">, repectively) that are less than the values in the other subbasins. </w:t>
      </w:r>
      <w:r w:rsidRPr="000A10B2">
        <w:rPr>
          <w:rFonts w:asciiTheme="majorBidi" w:hAnsiTheme="majorBidi" w:cstheme="majorBidi"/>
          <w:iCs/>
          <w:sz w:val="24"/>
          <w:szCs w:val="24"/>
        </w:rPr>
        <w:t xml:space="preserve">This is likely due to the presence of marine clays resulting in a generally higher salinity in the western subbasins </w:t>
      </w:r>
      <w:r w:rsidRPr="000A10B2">
        <w:rPr>
          <w:rFonts w:asciiTheme="majorBidi" w:hAnsiTheme="majorBidi" w:cstheme="majorBidi"/>
          <w:iCs/>
          <w:sz w:val="24"/>
          <w:szCs w:val="24"/>
        </w:rPr>
        <w:fldChar w:fldCharType="begin"/>
      </w:r>
      <w:r w:rsidRPr="000A10B2">
        <w:rPr>
          <w:rFonts w:asciiTheme="majorBidi" w:hAnsiTheme="majorBidi" w:cstheme="majorBidi"/>
          <w:iCs/>
          <w:sz w:val="24"/>
          <w:szCs w:val="24"/>
        </w:rPr>
        <w:instrText xml:space="preserve"> ADDIN ZOTERO_ITEM CSL_CITATION {"citationID":"O2hAXTnb","properties":{"formattedCitation":"(CV-SALTS, 2019; Page, 1986)","plainCitation":"(CV-SALTS, 2019; Page, 1986)","noteIndex":0},"citationItems":[{"id":1464,"uris":["http://zotero.org/users/12344718/items/8FFQVEMS"],"itemData":{"id":1464,"type":"report","title":"Central Valley Salinity Alternatives for Long-Term Sustainability.","author":[{"literal":"CV-SALTS"}],"issued":{"date-parts":[["2019"]]}}},{"id":1197,"uris":["http://zotero.org/users/12344718/items/I3YCBKU2"],"itemData":{"id":1197,"type":"article-journal","abstract":"This is a reproduction of a library book that was digitized by Google as part of an ongoing effort to preserve the information in books and make it universally accessible. http://books.google.com","container-title":"U.S. Geological Survey Professional Paper","ISSN":"3663537137","note":"ISBN: 3663537137","title":"Geology of the Fresh Ground-water Basin of the Central Valley, California, with Texture Maps and Sections","volume":"1401-C","author":[{"family":"Page","given":"R.W."}],"issued":{"date-parts":[["1986"]]}}}],"schema":"https://github.com/citation-style-language/schema/raw/master/csl-citation.json"} </w:instrText>
      </w:r>
      <w:r w:rsidRPr="000A10B2">
        <w:rPr>
          <w:rFonts w:asciiTheme="majorBidi" w:hAnsiTheme="majorBidi" w:cstheme="majorBidi"/>
          <w:iCs/>
          <w:sz w:val="24"/>
          <w:szCs w:val="24"/>
        </w:rPr>
        <w:fldChar w:fldCharType="separate"/>
      </w:r>
      <w:r w:rsidRPr="000A10B2">
        <w:rPr>
          <w:rFonts w:asciiTheme="majorBidi" w:hAnsiTheme="majorBidi" w:cstheme="majorBidi"/>
          <w:iCs/>
          <w:noProof/>
          <w:sz w:val="24"/>
          <w:szCs w:val="24"/>
        </w:rPr>
        <w:t>(CV-SALTS, 2019; Page, 1986)</w:t>
      </w:r>
      <w:r w:rsidRPr="000A10B2">
        <w:rPr>
          <w:rFonts w:asciiTheme="majorBidi" w:hAnsiTheme="majorBidi" w:cstheme="majorBidi"/>
          <w:iCs/>
          <w:sz w:val="24"/>
          <w:szCs w:val="24"/>
        </w:rPr>
        <w:fldChar w:fldCharType="end"/>
      </w:r>
      <w:r w:rsidRPr="000A10B2">
        <w:rPr>
          <w:rFonts w:asciiTheme="majorBidi" w:hAnsiTheme="majorBidi" w:cstheme="majorBidi"/>
          <w:iCs/>
          <w:sz w:val="24"/>
          <w:szCs w:val="24"/>
        </w:rPr>
        <w:t xml:space="preserve">, not high enough to be classified as brackish, but high enough to cause a decrease in resistivity. </w:t>
      </w:r>
    </w:p>
    <w:p w14:paraId="5C7E6DA9" w14:textId="456D8D21" w:rsidR="00D50406" w:rsidRDefault="000A10B2" w:rsidP="000A10B2">
      <w:pPr>
        <w:spacing w:line="276" w:lineRule="auto"/>
        <w:rPr>
          <w:rFonts w:asciiTheme="majorBidi" w:hAnsiTheme="majorBidi" w:cstheme="majorBidi"/>
          <w:iCs/>
          <w:sz w:val="24"/>
          <w:szCs w:val="24"/>
        </w:rPr>
      </w:pPr>
      <w:r w:rsidRPr="000A10B2">
        <w:rPr>
          <w:rFonts w:asciiTheme="majorBidi" w:hAnsiTheme="majorBidi" w:cstheme="majorBidi"/>
          <w:iCs/>
          <w:sz w:val="24"/>
          <w:szCs w:val="24"/>
        </w:rPr>
        <w:t xml:space="preserve">There are a few subbasins displaying notably higher resistivity values for the coarse-dominated sediments than seen in other subbasins. In the Kings subbasin, with </w:t>
      </w:r>
      <m:oMath>
        <m:sSubSup>
          <m:sSubSupPr>
            <m:ctrlPr>
              <w:rPr>
                <w:rFonts w:ascii="Cambria Math" w:hAnsi="Cambria Math" w:cstheme="majorBidi"/>
                <w:i/>
                <w:sz w:val="24"/>
                <w:szCs w:val="24"/>
              </w:rPr>
            </m:ctrlPr>
          </m:sSubSupPr>
          <m:e>
            <m:r>
              <w:rPr>
                <w:rFonts w:ascii="Cambria Math" w:hAnsi="Cambria Math" w:cstheme="majorBidi"/>
                <w:sz w:val="24"/>
                <w:szCs w:val="24"/>
              </w:rPr>
              <m:t>ρ</m:t>
            </m:r>
          </m:e>
          <m:sub>
            <m:r>
              <m:rPr>
                <m:sty m:val="p"/>
              </m:rPr>
              <w:rPr>
                <w:rFonts w:ascii="Cambria Math" w:hAnsi="Cambria Math" w:cstheme="majorBidi"/>
                <w:sz w:val="24"/>
                <w:szCs w:val="24"/>
              </w:rPr>
              <m:t>CD</m:t>
            </m:r>
            <m:ctrlPr>
              <w:rPr>
                <w:rFonts w:ascii="Cambria Math" w:hAnsi="Cambria Math" w:cstheme="majorBidi"/>
                <w:sz w:val="24"/>
                <w:szCs w:val="24"/>
              </w:rPr>
            </m:ctrlPr>
          </m:sub>
          <m:sup>
            <m:r>
              <w:rPr>
                <w:rFonts w:ascii="Cambria Math" w:hAnsi="Cambria Math" w:cstheme="majorBidi"/>
                <w:sz w:val="24"/>
                <w:szCs w:val="24"/>
              </w:rPr>
              <m:t>95</m:t>
            </m:r>
          </m:sup>
        </m:sSubSup>
      </m:oMath>
      <w:r w:rsidRPr="000A10B2">
        <w:rPr>
          <w:rFonts w:asciiTheme="majorBidi" w:hAnsiTheme="majorBidi" w:cstheme="majorBidi"/>
          <w:iCs/>
          <w:sz w:val="24"/>
          <w:szCs w:val="24"/>
        </w:rPr>
        <w:t xml:space="preserve"> ~ 78 </w:t>
      </w:r>
      <m:oMath>
        <m:r>
          <m:rPr>
            <m:sty m:val="p"/>
          </m:rPr>
          <w:rPr>
            <w:rFonts w:ascii="Cambria Math" w:hAnsi="Cambria Math" w:cstheme="majorBidi"/>
            <w:sz w:val="24"/>
            <w:szCs w:val="24"/>
          </w:rPr>
          <m:t>Ωm</m:t>
        </m:r>
      </m:oMath>
      <w:r w:rsidRPr="000A10B2">
        <w:rPr>
          <w:rFonts w:asciiTheme="majorBidi" w:hAnsiTheme="majorBidi" w:cstheme="majorBidi"/>
          <w:iCs/>
          <w:sz w:val="24"/>
          <w:szCs w:val="24"/>
        </w:rPr>
        <w:t xml:space="preserve">, this can be attributed to the very large grain size of the sediments, including cobbles, associated with incised valley fill deposits </w:t>
      </w:r>
      <w:r w:rsidRPr="000A10B2">
        <w:rPr>
          <w:rFonts w:asciiTheme="majorBidi" w:hAnsiTheme="majorBidi" w:cstheme="majorBidi"/>
          <w:iCs/>
          <w:sz w:val="24"/>
          <w:szCs w:val="24"/>
        </w:rPr>
        <w:fldChar w:fldCharType="begin"/>
      </w:r>
      <w:r w:rsidR="00A7731C">
        <w:rPr>
          <w:rFonts w:asciiTheme="majorBidi" w:hAnsiTheme="majorBidi" w:cstheme="majorBidi"/>
          <w:iCs/>
          <w:sz w:val="24"/>
          <w:szCs w:val="24"/>
        </w:rPr>
        <w:instrText xml:space="preserve"> ADDIN ZOTERO_ITEM CSL_CITATION {"citationID":"3013vsPa","properties":{"formattedCitation":"(Weissmann et al., 2002)","plainCitation":"(Weissmann et al., 2002)","noteIndex":0},"citationItems":[{"id":1498,"uris":["http://zotero.org/users/12344718/items/PCJQ7PZ3"],"itemData":{"id":1498,"type":"article-journal","abstract":"High-resolution sequence stratigraphy provides a framework to interpret unconformity-bounded depositional sequences in the stream-dominated Kings River alluvial fan, located near Fresno, California. Depositional units in the fan are analogous to systems tracts described from marine deposits. Fan sequences reflect changes in accumulation space (Blum and Törnqvist 2000) associated with Pleistocene glacial cycles in the Sierra Nevada and preservation space created by tectonic subsidence in the San Joaquin basin. Adjustments in accumulation space are driven by changes in the ratio of sediment supply to discharge during glacial advances and retreats. At the end of glacial periods and the beginning of interglacial periods, declines in the ratio of sediment supply to discharge led to fan incision, a basinward shift in the fan intersection point, and loss of accumulation space. In mid- and upper-fan settings, incised valleys and laterally extensive, moderately mature paleosols formed, marking the unconformable base of the depositional sequence. Throughout the interglacial period, relatively low accumulation space existed and deposition was confined to the distal areas of the fan. Rapid aggradation and, thus, accumulation space increase, in response to increased sediment supply during the next glacial event initially filled the incised valley with a fining-upward succession of relatively coarse-grained channel and overbank deposits that contain rare, immature paleosols. Upon filling of the incised valley, the intersection point stabilized near the fan apex. This led to unconfined, open-fan deposition, indicating that widespread accumulation space was available across most of the fan surface. These high-accumulation-space units consist of fluvial deposits from multiple, large glacial outwash channels that radiated outward from the proximally located intersection point. Sequence boundaries and units associated with accumulation-space cycles can be used to understand and predict facies distributions and stratigraphic packaging within glacially influenced fans similar to the Kings River alluvial fan.","container-title":"Journal of Sedimentary Research","DOI":"10.1306/062201720240","ISSN":"1527-1404","issue":"2","journalAbbreviation":"Journal of Sedimentary Research","page":"240-251","source":"Silverchair","title":"Glacially Driven Cycles in Accumulation Space and Sequence Stratigraphy of a Stream-Dominated Alluvial Fan, San Joaquin Valley, California, U.S.A.","URL":"https://doi.org/10.1306/062201720240","volume":"72","author":[{"family":"Weissmann","given":"Gary S."},{"family":"Mount","given":"Jeffrey F."},{"family":"Fogg","given":"Graham E."}],"accessed":{"date-parts":[["2024",9,3]]},"issued":{"date-parts":[["2002",3,1]]}}}],"schema":"https://github.com/citation-style-language/schema/raw/master/csl-citation.json"} </w:instrText>
      </w:r>
      <w:r w:rsidRPr="000A10B2">
        <w:rPr>
          <w:rFonts w:asciiTheme="majorBidi" w:hAnsiTheme="majorBidi" w:cstheme="majorBidi"/>
          <w:iCs/>
          <w:sz w:val="24"/>
          <w:szCs w:val="24"/>
        </w:rPr>
        <w:fldChar w:fldCharType="separate"/>
      </w:r>
      <w:r w:rsidR="00A7731C">
        <w:rPr>
          <w:rFonts w:asciiTheme="majorBidi" w:hAnsiTheme="majorBidi" w:cstheme="majorBidi"/>
          <w:iCs/>
          <w:noProof/>
          <w:sz w:val="24"/>
          <w:szCs w:val="24"/>
        </w:rPr>
        <w:t>(Weissmann et al., 2002)</w:t>
      </w:r>
      <w:r w:rsidRPr="000A10B2">
        <w:rPr>
          <w:rFonts w:asciiTheme="majorBidi" w:hAnsiTheme="majorBidi" w:cstheme="majorBidi"/>
          <w:iCs/>
          <w:sz w:val="24"/>
          <w:szCs w:val="24"/>
        </w:rPr>
        <w:fldChar w:fldCharType="end"/>
      </w:r>
      <w:r w:rsidRPr="000A10B2">
        <w:rPr>
          <w:rFonts w:asciiTheme="majorBidi" w:hAnsiTheme="majorBidi" w:cstheme="majorBidi"/>
          <w:iCs/>
          <w:sz w:val="24"/>
          <w:szCs w:val="24"/>
        </w:rPr>
        <w:t xml:space="preserve"> and the corresponding increase in resistivity with grain size. In the Butte and Colusa subbasins, the high value of </w:t>
      </w:r>
      <m:oMath>
        <m:sSubSup>
          <m:sSubSupPr>
            <m:ctrlPr>
              <w:rPr>
                <w:rFonts w:ascii="Cambria Math" w:hAnsi="Cambria Math" w:cstheme="majorBidi"/>
                <w:i/>
                <w:sz w:val="24"/>
                <w:szCs w:val="24"/>
              </w:rPr>
            </m:ctrlPr>
          </m:sSubSupPr>
          <m:e>
            <m:r>
              <w:rPr>
                <w:rFonts w:ascii="Cambria Math" w:hAnsi="Cambria Math" w:cstheme="majorBidi"/>
                <w:sz w:val="24"/>
                <w:szCs w:val="24"/>
              </w:rPr>
              <m:t>ρ</m:t>
            </m:r>
          </m:e>
          <m:sub>
            <m:r>
              <m:rPr>
                <m:sty m:val="p"/>
              </m:rPr>
              <w:rPr>
                <w:rFonts w:ascii="Cambria Math" w:hAnsi="Cambria Math" w:cstheme="majorBidi"/>
                <w:sz w:val="24"/>
                <w:szCs w:val="24"/>
              </w:rPr>
              <m:t>CD</m:t>
            </m:r>
            <m:ctrlPr>
              <w:rPr>
                <w:rFonts w:ascii="Cambria Math" w:hAnsi="Cambria Math" w:cstheme="majorBidi"/>
                <w:sz w:val="24"/>
                <w:szCs w:val="24"/>
              </w:rPr>
            </m:ctrlPr>
          </m:sub>
          <m:sup>
            <m:r>
              <w:rPr>
                <w:rFonts w:ascii="Cambria Math" w:hAnsi="Cambria Math" w:cstheme="majorBidi"/>
                <w:sz w:val="24"/>
                <w:szCs w:val="24"/>
              </w:rPr>
              <m:t>95</m:t>
            </m:r>
          </m:sup>
        </m:sSubSup>
      </m:oMath>
      <w:r w:rsidRPr="000A10B2">
        <w:rPr>
          <w:rFonts w:asciiTheme="majorBidi" w:hAnsiTheme="majorBidi" w:cstheme="majorBidi"/>
          <w:iCs/>
          <w:sz w:val="24"/>
          <w:szCs w:val="24"/>
        </w:rPr>
        <w:t xml:space="preserve"> ~79 </w:t>
      </w:r>
      <m:oMath>
        <m:r>
          <m:rPr>
            <m:sty m:val="p"/>
          </m:rPr>
          <w:rPr>
            <w:rFonts w:ascii="Cambria Math" w:hAnsi="Cambria Math" w:cstheme="majorBidi"/>
            <w:sz w:val="24"/>
            <w:szCs w:val="24"/>
          </w:rPr>
          <m:t>Ωm</m:t>
        </m:r>
      </m:oMath>
      <w:r w:rsidRPr="000A10B2">
        <w:rPr>
          <w:rFonts w:asciiTheme="majorBidi" w:hAnsiTheme="majorBidi" w:cstheme="majorBidi"/>
          <w:iCs/>
          <w:sz w:val="24"/>
          <w:szCs w:val="24"/>
        </w:rPr>
        <w:t xml:space="preserve"> is likely due to the composition of the sediments, some of which are volcanic in origin. Volcanic sediments generally have higher resistivity values than other sediments </w:t>
      </w:r>
      <w:r w:rsidRPr="000A10B2">
        <w:rPr>
          <w:rFonts w:asciiTheme="majorBidi" w:hAnsiTheme="majorBidi" w:cstheme="majorBidi"/>
          <w:iCs/>
          <w:sz w:val="24"/>
          <w:szCs w:val="24"/>
        </w:rPr>
        <w:fldChar w:fldCharType="begin"/>
      </w:r>
      <w:r w:rsidR="00F132C2">
        <w:rPr>
          <w:rFonts w:asciiTheme="majorBidi" w:hAnsiTheme="majorBidi" w:cstheme="majorBidi"/>
          <w:iCs/>
          <w:sz w:val="24"/>
          <w:szCs w:val="24"/>
        </w:rPr>
        <w:instrText xml:space="preserve"> ADDIN ZOTERO_ITEM CSL_CITATION {"citationID":"Q6c6ihS8","properties":{"formattedCitation":"(Kang, Knight, Greene, et al., 2021; Lydon, 1968)","plainCitation":"(Kang, Knight, Greene, et al., 2021; Lydon, 1968)","dontUpdate":true,"noteIndex":0},"citationItems":[{"id":1251,"uris":["http://zotero.org/users/12344718/items/3FDF2Y5Q"],"itemData":{"id":1251,"type":"article-journal","abstract":"Abstract Airborne electromagnetic (AEM) data can be inverted to recover models of the electrical resistivity of the subsurface; these, in turn, can be transformed to obtain models of sediment type. AEM data were acquired in Butte and Glenn Counties, California, USA to improve the understanding of the aquifer system. Around 800 line-kilometers of high-quality data were acquired, imaging to a depth of ?300 m. We developed a workflow designed to obtain, from the AEM data, information about the large-scale structure and heterogeneity of the aquifer system to better understand the vertical connectivity. Using six different inversions incorporating various forms of available information and posterior sampling of the recovered resistivity models, we produced 6,006 resistivity models. These models were transformed to models of sediment type and estimates of percentage of sand/gravel. Exploring the model space, containing the resistivity models and the derived models, allowed us to delineate the large-scale structure of the aquifer system in a way that captures and communicates the uncertainty in the identified sediment type. The uncertainty increased, as expected, with depth, but also served to indicate, as areas of high uncertainty in sediment type, the location of both large-scale and small-scale interfaces between sediment types. A plan view map of the integrated percentage of sand/gravel, when compared to existing hydrographs, revealed the extent of lateral changes in vertical connectivity within the aquifer system throughout the study area.","container-title":"Water Resources Research","DOI":"https://doi.org/10.1029/2021WR029699","ISSN":"0043-1397","issue":"10","note":"Citation Key: Kang2021","page":"e2021WR029699","title":"Exploring the Model Space of Airborne Electromagnetic Data to Delineate Large-Scale Structure and Heterogeneity Within an Aquifer System","URL":"https://doi.org/10.1029/2021WR029699","volume":"57","author":[{"family":"Kang","given":"Seogi"},{"family":"Knight","given":"Rosemary"},{"family":"Greene","given":"Todd"},{"family":"Christina","given":"Buck"},{"family":"Fogg","given":"Graham"}],"issued":{"date-parts":[["2021"]]}}},{"id":1188,"uris":["http://zotero.org/users/12344718/items/35QIYGL9"],"itemData":{"id":1188,"type":"chapter","abstract":"The Tuscan Formation consists of dominant tuff breccia and lapilli tuff, and minor lava flows, flow breccias, and tuff; volcanic conglomerate, sandstone, and siltstone are important constituents in its western portion near and in the subsurface of the Sacramento Valley. Chemical analyses from the major source areas suggest that breccia clasts of the Tuscan Formation are andesite and basaltic andesite. The formation has a maximum exposed thickness of 1700 feet and once covered about 2000 square miles. Silicic ash-flow tuffs, included in the Tuscan Formation, previously have been correlated with the Nomlaki Tuff Member, but as several silicic tuff units are present, such correlations are not always justified. The late Pliocene age of the Tuscan Formation is supported by nonmarine diatoms. Radiometric dates and the almost total absence of paleosols in the Tuscan Formation suggest that its lahars were emplaced relatively rapidly, probably in less than a million years. Maps of the distribution and thickness of the Tuscan Formation are presented, from which it is inferred that laharic debris originally amounted to 300 cubic miles. Principal source areas of the Tuscan lahars include two eroded composite volcanoes south of Lassen Peak and two lesser source areas of indefinite form northwest of Lassen Peak. Small groups of tuff-breccia dikes west of the volcanoes apparently contributed only slight amounts of debris. Mount Yana, the chief source of the Tuscan and the southernmost volcano of the Cascade Range, was constructed chiefly of flows of pyroxene andesite and interbedded thick laharic units. A dike swarm that included many tuff-breccia dikes invaded the central part of the volcano. After volcanism ceased, slight fault movement disrupted the central part of the volcano and facilitated erosion, which then excavated a large central depression. Structural control was exerted by a major east-west lineament that probably marks the structural northern limit of the Sierra Nevada. Indirect evidence suggests vertical movement of about 2500 feet in Pliocene time. Water needed for the mobility of the Tuscan lahars probably did not come from extensive fields of snow or ice. Heavy rainfall is a possible source of water, but estimates of available magmatic and meteoric water show that ample water is available from these sources. Significant proportions of the lahars formed by near-surface autobrecciation in dikes and central conduits at temperatures less than 800° C, and probably in the range 340° to 280° C. The mechanism of brecciation proposed by Curtis (1954) probably was effective at Mount Yana.","container-title":"Studies in Volcanology","ISBN":"978-0-8137-1116-4","note":"DOI: 10.1130/MEM116-p441","page":"0","publisher":"Geological Society of America","title":"Geology and Lahars of the Tuscan Formation, Northern California","URL":"https://doi.org/10.1130/MEM116-p441","volume":"116","author":[{"family":"Lydon","given":"Philip A"}],"editor":[{"family":"Coats","given":"Robert R"},{"family":"Hay","given":"Richard L"},{"family":"Anderson","given":"Charles A"}],"issued":{"date-parts":[["1968",1,1]]}}}],"schema":"https://github.com/citation-style-language/schema/raw/master/csl-citation.json"} </w:instrText>
      </w:r>
      <w:r w:rsidRPr="000A10B2">
        <w:rPr>
          <w:rFonts w:asciiTheme="majorBidi" w:hAnsiTheme="majorBidi" w:cstheme="majorBidi"/>
          <w:iCs/>
          <w:sz w:val="24"/>
          <w:szCs w:val="24"/>
        </w:rPr>
        <w:fldChar w:fldCharType="separate"/>
      </w:r>
      <w:r w:rsidRPr="000A10B2">
        <w:rPr>
          <w:rFonts w:asciiTheme="majorBidi" w:hAnsiTheme="majorBidi" w:cstheme="majorBidi"/>
          <w:iCs/>
          <w:noProof/>
          <w:sz w:val="24"/>
          <w:szCs w:val="24"/>
        </w:rPr>
        <w:t>(Kang et al., 2021; Lydon, 1968)</w:t>
      </w:r>
      <w:r w:rsidRPr="000A10B2">
        <w:rPr>
          <w:rFonts w:asciiTheme="majorBidi" w:hAnsiTheme="majorBidi" w:cstheme="majorBidi"/>
          <w:iCs/>
          <w:sz w:val="24"/>
          <w:szCs w:val="24"/>
        </w:rPr>
        <w:fldChar w:fldCharType="end"/>
      </w:r>
      <w:r w:rsidRPr="000A10B2">
        <w:rPr>
          <w:rFonts w:asciiTheme="majorBidi" w:hAnsiTheme="majorBidi" w:cstheme="majorBidi"/>
          <w:iCs/>
          <w:sz w:val="24"/>
          <w:szCs w:val="24"/>
        </w:rPr>
        <w:t xml:space="preserve">. </w:t>
      </w:r>
    </w:p>
    <w:p w14:paraId="16CBFAF1" w14:textId="77777777" w:rsidR="00D50406" w:rsidRDefault="00D50406">
      <w:pPr>
        <w:rPr>
          <w:rFonts w:asciiTheme="majorBidi" w:hAnsiTheme="majorBidi" w:cstheme="majorBidi"/>
          <w:iCs/>
          <w:sz w:val="24"/>
          <w:szCs w:val="24"/>
        </w:rPr>
      </w:pPr>
      <w:r>
        <w:rPr>
          <w:rFonts w:asciiTheme="majorBidi" w:hAnsiTheme="majorBidi" w:cstheme="majorBidi"/>
          <w:iCs/>
          <w:sz w:val="24"/>
          <w:szCs w:val="24"/>
        </w:rPr>
        <w:br w:type="page"/>
      </w:r>
    </w:p>
    <w:p w14:paraId="41AFD88D" w14:textId="582B044B" w:rsidR="00D50406" w:rsidRPr="00D50406" w:rsidRDefault="00D50406" w:rsidP="00D50406">
      <w:pPr>
        <w:rPr>
          <w:rFonts w:ascii="Times New Roman" w:hAnsi="Times New Roman" w:cs="Times New Roman"/>
          <w:sz w:val="24"/>
          <w:szCs w:val="24"/>
        </w:rPr>
      </w:pPr>
      <w:r w:rsidRPr="00D50406">
        <w:rPr>
          <w:rFonts w:ascii="Times New Roman" w:hAnsi="Times New Roman" w:cs="Times New Roman"/>
          <w:b/>
          <w:bCs/>
          <w:sz w:val="24"/>
          <w:szCs w:val="24"/>
        </w:rPr>
        <w:lastRenderedPageBreak/>
        <w:t>Table 1</w:t>
      </w:r>
      <w:r w:rsidRPr="00D50406">
        <w:rPr>
          <w:rFonts w:ascii="Times New Roman" w:hAnsi="Times New Roman" w:cs="Times New Roman"/>
          <w:sz w:val="24"/>
          <w:szCs w:val="24"/>
        </w:rPr>
        <w:t xml:space="preserve">. Summary of the </w:t>
      </w:r>
      <w:r>
        <w:rPr>
          <w:rFonts w:ascii="Times New Roman" w:hAnsi="Times New Roman" w:cs="Times New Roman"/>
          <w:sz w:val="24"/>
          <w:szCs w:val="24"/>
        </w:rPr>
        <w:t xml:space="preserve">estimated resistivity values for fine-dominated and coarse-dominated sediments </w:t>
      </w:r>
      <w:r w:rsidRPr="00D50406">
        <w:rPr>
          <w:rFonts w:ascii="Times New Roman" w:hAnsi="Times New Roman" w:cs="Times New Roman"/>
          <w:sz w:val="24"/>
          <w:szCs w:val="24"/>
        </w:rPr>
        <w:t>in each subbasin</w:t>
      </w:r>
      <w:r>
        <w:rPr>
          <w:rFonts w:ascii="Times New Roman" w:hAnsi="Times New Roman" w:cs="Times New Roman"/>
          <w:sz w:val="24"/>
          <w:szCs w:val="24"/>
        </w:rPr>
        <w:t xml:space="preserve"> </w:t>
      </w:r>
      <w:r w:rsidRPr="00D50406">
        <w:rPr>
          <w:rFonts w:ascii="Times New Roman" w:hAnsi="Times New Roman" w:cs="Times New Roman"/>
          <w:sz w:val="24"/>
          <w:szCs w:val="24"/>
        </w:rPr>
        <w:t xml:space="preserve">in the </w:t>
      </w:r>
      <w:r>
        <w:rPr>
          <w:rFonts w:ascii="Times New Roman" w:hAnsi="Times New Roman" w:cs="Times New Roman"/>
          <w:sz w:val="24"/>
          <w:szCs w:val="24"/>
        </w:rPr>
        <w:t>Central V</w:t>
      </w:r>
      <w:r w:rsidRPr="00D50406">
        <w:rPr>
          <w:rFonts w:ascii="Times New Roman" w:hAnsi="Times New Roman" w:cs="Times New Roman"/>
          <w:sz w:val="24"/>
          <w:szCs w:val="24"/>
        </w:rPr>
        <w:t>alley.</w:t>
      </w:r>
    </w:p>
    <w:tbl>
      <w:tblPr>
        <w:tblW w:w="9085" w:type="dxa"/>
        <w:tblLayout w:type="fixed"/>
        <w:tblLook w:val="04A0" w:firstRow="1" w:lastRow="0" w:firstColumn="1" w:lastColumn="0" w:noHBand="0" w:noVBand="1"/>
      </w:tblPr>
      <w:tblGrid>
        <w:gridCol w:w="3865"/>
        <w:gridCol w:w="1260"/>
        <w:gridCol w:w="1350"/>
        <w:gridCol w:w="1350"/>
        <w:gridCol w:w="1260"/>
      </w:tblGrid>
      <w:tr w:rsidR="00D50406" w:rsidRPr="00E659E3" w14:paraId="4EFBC163" w14:textId="77777777" w:rsidTr="00F040D0">
        <w:trPr>
          <w:trHeight w:val="1259"/>
        </w:trPr>
        <w:tc>
          <w:tcPr>
            <w:tcW w:w="38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1362F5" w14:textId="77777777" w:rsidR="00D50406" w:rsidRPr="0035428A" w:rsidRDefault="00D50406" w:rsidP="00F040D0">
            <w:pPr>
              <w:spacing w:after="0" w:line="240" w:lineRule="auto"/>
              <w:rPr>
                <w:rFonts w:ascii="Times New Roman" w:eastAsia="Times New Roman" w:hAnsi="Times New Roman" w:cs="Times New Roman"/>
                <w:color w:val="000000"/>
                <w:sz w:val="20"/>
                <w:szCs w:val="20"/>
              </w:rPr>
            </w:pPr>
            <w:r w:rsidRPr="0035428A">
              <w:rPr>
                <w:rFonts w:ascii="Times New Roman" w:eastAsia="Times New Roman" w:hAnsi="Times New Roman" w:cs="Times New Roman"/>
                <w:color w:val="000000"/>
                <w:sz w:val="20"/>
                <w:szCs w:val="20"/>
              </w:rPr>
              <w:t>Subbasin names</w:t>
            </w:r>
          </w:p>
        </w:tc>
        <w:tc>
          <w:tcPr>
            <w:tcW w:w="1260" w:type="dxa"/>
            <w:tcBorders>
              <w:top w:val="single" w:sz="4" w:space="0" w:color="auto"/>
              <w:left w:val="nil"/>
              <w:bottom w:val="single" w:sz="4" w:space="0" w:color="auto"/>
              <w:right w:val="single" w:sz="4" w:space="0" w:color="auto"/>
            </w:tcBorders>
            <w:vAlign w:val="center"/>
          </w:tcPr>
          <w:p w14:paraId="0CC805C2" w14:textId="77777777" w:rsidR="00D50406" w:rsidRPr="0035428A" w:rsidRDefault="00D50406" w:rsidP="00F040D0">
            <w:pPr>
              <w:spacing w:after="0" w:line="240" w:lineRule="auto"/>
              <w:rPr>
                <w:rFonts w:ascii="Times New Roman" w:eastAsia="Times New Roman" w:hAnsi="Times New Roman" w:cs="Times New Roman"/>
                <w:color w:val="000000"/>
                <w:sz w:val="20"/>
                <w:szCs w:val="20"/>
              </w:rPr>
            </w:pPr>
            <w:r w:rsidRPr="0035428A">
              <w:rPr>
                <w:rFonts w:ascii="Times New Roman" w:eastAsia="Times New Roman" w:hAnsi="Times New Roman" w:cs="Times New Roman"/>
                <w:color w:val="000000"/>
                <w:sz w:val="20"/>
                <w:szCs w:val="20"/>
              </w:rPr>
              <w:t>Optimal co-location</w:t>
            </w:r>
            <w:r w:rsidRPr="0035428A">
              <w:rPr>
                <w:rFonts w:ascii="Times New Roman" w:eastAsia="Times New Roman" w:hAnsi="Times New Roman" w:cs="Times New Roman"/>
                <w:color w:val="000000"/>
                <w:sz w:val="20"/>
                <w:szCs w:val="20"/>
              </w:rPr>
              <w:br/>
              <w:t>radius (m)</w:t>
            </w:r>
          </w:p>
        </w:tc>
        <w:tc>
          <w:tcPr>
            <w:tcW w:w="13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919227" w14:textId="77777777" w:rsidR="00D50406" w:rsidRPr="0035428A" w:rsidRDefault="00D50406" w:rsidP="00F040D0">
            <w:pPr>
              <w:spacing w:after="0" w:line="240" w:lineRule="auto"/>
              <w:rPr>
                <w:rFonts w:ascii="Times New Roman" w:eastAsia="Times New Roman" w:hAnsi="Times New Roman" w:cs="Times New Roman"/>
                <w:color w:val="000000"/>
                <w:sz w:val="20"/>
                <w:szCs w:val="20"/>
              </w:rPr>
            </w:pPr>
            <w:r w:rsidRPr="0035428A">
              <w:rPr>
                <w:rFonts w:ascii="Times New Roman" w:eastAsia="Times New Roman" w:hAnsi="Times New Roman" w:cs="Times New Roman"/>
                <w:color w:val="000000"/>
                <w:sz w:val="20"/>
                <w:szCs w:val="20"/>
              </w:rPr>
              <w:t>Number of</w:t>
            </w:r>
            <w:r w:rsidRPr="0035428A">
              <w:rPr>
                <w:rFonts w:ascii="Times New Roman" w:eastAsia="Times New Roman" w:hAnsi="Times New Roman" w:cs="Times New Roman"/>
                <w:color w:val="000000"/>
                <w:sz w:val="20"/>
                <w:szCs w:val="20"/>
              </w:rPr>
              <w:br/>
              <w:t>co-located pairs</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1BA0E898" w14:textId="77777777" w:rsidR="00D50406" w:rsidRPr="0035428A" w:rsidRDefault="00D50406" w:rsidP="00F040D0">
            <w:pPr>
              <w:spacing w:after="0" w:line="240" w:lineRule="auto"/>
              <w:rPr>
                <w:rFonts w:ascii="Times New Roman" w:eastAsia="Times New Roman" w:hAnsi="Times New Roman" w:cs="Times New Roman"/>
                <w:color w:val="000000"/>
                <w:sz w:val="20"/>
                <w:szCs w:val="20"/>
              </w:rPr>
            </w:pPr>
            <w:r w:rsidRPr="0035428A">
              <w:rPr>
                <w:rFonts w:ascii="Times New Roman" w:eastAsia="Times New Roman" w:hAnsi="Times New Roman" w:cs="Times New Roman"/>
                <w:color w:val="000000"/>
                <w:sz w:val="20"/>
                <w:szCs w:val="20"/>
              </w:rPr>
              <w:t>Fine-dominated</w:t>
            </w:r>
            <w:r w:rsidRPr="0035428A">
              <w:rPr>
                <w:rFonts w:ascii="Times New Roman" w:eastAsia="Times New Roman" w:hAnsi="Times New Roman" w:cs="Times New Roman"/>
                <w:color w:val="000000"/>
                <w:sz w:val="20"/>
                <w:szCs w:val="20"/>
              </w:rPr>
              <w:br/>
              <w:t>resistivity (</w:t>
            </w:r>
            <w:r w:rsidRPr="0035428A">
              <w:rPr>
                <w:rFonts w:ascii="Times New Roman" w:eastAsia="Times New Roman" w:hAnsi="Times New Roman" w:cs="Times New Roman"/>
                <w:color w:val="000000"/>
                <w:sz w:val="20"/>
                <w:szCs w:val="20"/>
              </w:rPr>
              <w:sym w:font="Symbol" w:char="F057"/>
            </w:r>
            <w:r w:rsidRPr="0035428A">
              <w:rPr>
                <w:rFonts w:ascii="Times New Roman" w:eastAsia="Times New Roman" w:hAnsi="Times New Roman" w:cs="Times New Roman"/>
                <w:color w:val="000000"/>
                <w:sz w:val="20"/>
                <w:szCs w:val="20"/>
              </w:rPr>
              <w:t>m; 5th)</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0707BD74" w14:textId="77777777" w:rsidR="00D50406" w:rsidRPr="0035428A" w:rsidRDefault="00D50406" w:rsidP="00F040D0">
            <w:pPr>
              <w:spacing w:after="0" w:line="240" w:lineRule="auto"/>
              <w:rPr>
                <w:rFonts w:ascii="Times New Roman" w:eastAsia="Times New Roman" w:hAnsi="Times New Roman" w:cs="Times New Roman"/>
                <w:color w:val="000000"/>
                <w:sz w:val="20"/>
                <w:szCs w:val="20"/>
              </w:rPr>
            </w:pPr>
            <w:r w:rsidRPr="0035428A">
              <w:rPr>
                <w:rFonts w:ascii="Times New Roman" w:eastAsia="Times New Roman" w:hAnsi="Times New Roman" w:cs="Times New Roman"/>
                <w:color w:val="000000"/>
                <w:sz w:val="20"/>
                <w:szCs w:val="20"/>
              </w:rPr>
              <w:t>Coarse-dominated</w:t>
            </w:r>
            <w:r w:rsidRPr="0035428A">
              <w:rPr>
                <w:rFonts w:ascii="Times New Roman" w:eastAsia="Times New Roman" w:hAnsi="Times New Roman" w:cs="Times New Roman"/>
                <w:color w:val="000000"/>
                <w:sz w:val="20"/>
                <w:szCs w:val="20"/>
              </w:rPr>
              <w:br/>
              <w:t>resistivity (</w:t>
            </w:r>
            <w:r w:rsidRPr="0035428A">
              <w:rPr>
                <w:rFonts w:ascii="Times New Roman" w:eastAsia="Times New Roman" w:hAnsi="Times New Roman" w:cs="Times New Roman"/>
                <w:color w:val="000000"/>
                <w:sz w:val="20"/>
                <w:szCs w:val="20"/>
              </w:rPr>
              <w:sym w:font="Symbol" w:char="F057"/>
            </w:r>
            <w:r w:rsidRPr="0035428A">
              <w:rPr>
                <w:rFonts w:ascii="Times New Roman" w:eastAsia="Times New Roman" w:hAnsi="Times New Roman" w:cs="Times New Roman"/>
                <w:color w:val="000000"/>
                <w:sz w:val="20"/>
                <w:szCs w:val="20"/>
              </w:rPr>
              <w:t>m; 95th)</w:t>
            </w:r>
          </w:p>
        </w:tc>
      </w:tr>
      <w:tr w:rsidR="00D50406" w:rsidRPr="00E659E3" w14:paraId="15A53549" w14:textId="77777777" w:rsidTr="00F040D0">
        <w:trPr>
          <w:trHeight w:val="320"/>
        </w:trPr>
        <w:tc>
          <w:tcPr>
            <w:tcW w:w="3865" w:type="dxa"/>
            <w:tcBorders>
              <w:top w:val="nil"/>
              <w:left w:val="single" w:sz="4" w:space="0" w:color="auto"/>
              <w:bottom w:val="single" w:sz="4" w:space="0" w:color="auto"/>
              <w:right w:val="single" w:sz="4" w:space="0" w:color="auto"/>
            </w:tcBorders>
            <w:shd w:val="clear" w:color="auto" w:fill="auto"/>
            <w:noWrap/>
            <w:vAlign w:val="center"/>
          </w:tcPr>
          <w:p w14:paraId="2B36E049" w14:textId="77777777" w:rsidR="00D50406" w:rsidRPr="0035428A" w:rsidRDefault="00D50406" w:rsidP="00F040D0">
            <w:pPr>
              <w:spacing w:after="0" w:line="240" w:lineRule="auto"/>
              <w:rPr>
                <w:rFonts w:ascii="Times New Roman" w:eastAsia="Times New Roman" w:hAnsi="Times New Roman" w:cs="Times New Roman"/>
                <w:color w:val="000000"/>
                <w:sz w:val="20"/>
                <w:szCs w:val="20"/>
              </w:rPr>
            </w:pPr>
            <w:r w:rsidRPr="0035428A">
              <w:rPr>
                <w:rFonts w:ascii="Times New Roman" w:eastAsia="Times New Roman" w:hAnsi="Times New Roman" w:cs="Times New Roman"/>
                <w:color w:val="000000"/>
                <w:sz w:val="20"/>
                <w:szCs w:val="20"/>
              </w:rPr>
              <w:t>SAN JOAQUIN VALLEY - KERN COUNTY</w:t>
            </w:r>
          </w:p>
        </w:tc>
        <w:tc>
          <w:tcPr>
            <w:tcW w:w="1260" w:type="dxa"/>
            <w:tcBorders>
              <w:left w:val="nil"/>
              <w:bottom w:val="single" w:sz="4" w:space="0" w:color="auto"/>
              <w:right w:val="single" w:sz="4" w:space="0" w:color="auto"/>
            </w:tcBorders>
            <w:shd w:val="clear" w:color="auto" w:fill="auto"/>
            <w:vAlign w:val="bottom"/>
          </w:tcPr>
          <w:p w14:paraId="73472AE1"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160</w:t>
            </w:r>
          </w:p>
        </w:tc>
        <w:tc>
          <w:tcPr>
            <w:tcW w:w="1350" w:type="dxa"/>
            <w:tcBorders>
              <w:top w:val="nil"/>
              <w:left w:val="single" w:sz="4" w:space="0" w:color="auto"/>
              <w:bottom w:val="single" w:sz="4" w:space="0" w:color="auto"/>
              <w:right w:val="single" w:sz="4" w:space="0" w:color="auto"/>
            </w:tcBorders>
            <w:shd w:val="clear" w:color="auto" w:fill="auto"/>
            <w:noWrap/>
            <w:vAlign w:val="bottom"/>
          </w:tcPr>
          <w:p w14:paraId="0C44FC31"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78</w:t>
            </w:r>
          </w:p>
        </w:tc>
        <w:tc>
          <w:tcPr>
            <w:tcW w:w="1350" w:type="dxa"/>
            <w:tcBorders>
              <w:top w:val="nil"/>
              <w:left w:val="nil"/>
              <w:bottom w:val="single" w:sz="4" w:space="0" w:color="auto"/>
              <w:right w:val="single" w:sz="4" w:space="0" w:color="auto"/>
            </w:tcBorders>
            <w:shd w:val="clear" w:color="auto" w:fill="auto"/>
            <w:noWrap/>
            <w:vAlign w:val="bottom"/>
          </w:tcPr>
          <w:p w14:paraId="4D8BA06B"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9</w:t>
            </w:r>
          </w:p>
        </w:tc>
        <w:tc>
          <w:tcPr>
            <w:tcW w:w="1260" w:type="dxa"/>
            <w:tcBorders>
              <w:top w:val="nil"/>
              <w:left w:val="nil"/>
              <w:bottom w:val="single" w:sz="4" w:space="0" w:color="auto"/>
              <w:right w:val="single" w:sz="4" w:space="0" w:color="auto"/>
            </w:tcBorders>
            <w:shd w:val="clear" w:color="auto" w:fill="auto"/>
            <w:noWrap/>
            <w:vAlign w:val="bottom"/>
          </w:tcPr>
          <w:p w14:paraId="009600B1"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24</w:t>
            </w:r>
          </w:p>
        </w:tc>
      </w:tr>
      <w:tr w:rsidR="00D50406" w:rsidRPr="00E659E3" w14:paraId="6D7EB857" w14:textId="77777777" w:rsidTr="00F040D0">
        <w:trPr>
          <w:trHeight w:val="320"/>
        </w:trPr>
        <w:tc>
          <w:tcPr>
            <w:tcW w:w="3865" w:type="dxa"/>
            <w:tcBorders>
              <w:top w:val="nil"/>
              <w:left w:val="single" w:sz="4" w:space="0" w:color="auto"/>
              <w:bottom w:val="single" w:sz="4" w:space="0" w:color="auto"/>
              <w:right w:val="single" w:sz="4" w:space="0" w:color="auto"/>
            </w:tcBorders>
            <w:shd w:val="clear" w:color="auto" w:fill="auto"/>
            <w:noWrap/>
            <w:vAlign w:val="center"/>
          </w:tcPr>
          <w:p w14:paraId="7DF9E0B9" w14:textId="77777777" w:rsidR="00D50406" w:rsidRPr="0035428A" w:rsidRDefault="00D50406" w:rsidP="00F040D0">
            <w:pPr>
              <w:spacing w:after="0" w:line="240" w:lineRule="auto"/>
              <w:rPr>
                <w:rFonts w:ascii="Times New Roman" w:eastAsia="Times New Roman" w:hAnsi="Times New Roman" w:cs="Times New Roman"/>
                <w:color w:val="000000"/>
                <w:sz w:val="20"/>
                <w:szCs w:val="20"/>
              </w:rPr>
            </w:pPr>
            <w:r w:rsidRPr="0035428A">
              <w:rPr>
                <w:rFonts w:ascii="Times New Roman" w:eastAsia="Times New Roman" w:hAnsi="Times New Roman" w:cs="Times New Roman"/>
                <w:color w:val="000000"/>
                <w:sz w:val="20"/>
                <w:szCs w:val="20"/>
              </w:rPr>
              <w:t>SAN JOAQUIN VALLEY - TULE</w:t>
            </w:r>
          </w:p>
        </w:tc>
        <w:tc>
          <w:tcPr>
            <w:tcW w:w="1260" w:type="dxa"/>
            <w:tcBorders>
              <w:left w:val="nil"/>
              <w:bottom w:val="single" w:sz="4" w:space="0" w:color="auto"/>
              <w:right w:val="single" w:sz="4" w:space="0" w:color="auto"/>
            </w:tcBorders>
            <w:shd w:val="clear" w:color="auto" w:fill="auto"/>
            <w:vAlign w:val="bottom"/>
          </w:tcPr>
          <w:p w14:paraId="762F0F2E"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330</w:t>
            </w:r>
          </w:p>
        </w:tc>
        <w:tc>
          <w:tcPr>
            <w:tcW w:w="1350" w:type="dxa"/>
            <w:tcBorders>
              <w:top w:val="nil"/>
              <w:left w:val="single" w:sz="4" w:space="0" w:color="auto"/>
              <w:bottom w:val="single" w:sz="4" w:space="0" w:color="auto"/>
              <w:right w:val="single" w:sz="4" w:space="0" w:color="auto"/>
            </w:tcBorders>
            <w:shd w:val="clear" w:color="auto" w:fill="auto"/>
            <w:noWrap/>
            <w:vAlign w:val="bottom"/>
          </w:tcPr>
          <w:p w14:paraId="06664470"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160</w:t>
            </w:r>
          </w:p>
        </w:tc>
        <w:tc>
          <w:tcPr>
            <w:tcW w:w="1350" w:type="dxa"/>
            <w:tcBorders>
              <w:top w:val="nil"/>
              <w:left w:val="nil"/>
              <w:bottom w:val="single" w:sz="4" w:space="0" w:color="auto"/>
              <w:right w:val="single" w:sz="4" w:space="0" w:color="auto"/>
            </w:tcBorders>
            <w:shd w:val="clear" w:color="auto" w:fill="auto"/>
            <w:noWrap/>
            <w:vAlign w:val="bottom"/>
          </w:tcPr>
          <w:p w14:paraId="1C5C1F62"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11</w:t>
            </w:r>
          </w:p>
        </w:tc>
        <w:tc>
          <w:tcPr>
            <w:tcW w:w="1260" w:type="dxa"/>
            <w:tcBorders>
              <w:top w:val="nil"/>
              <w:left w:val="nil"/>
              <w:bottom w:val="single" w:sz="4" w:space="0" w:color="auto"/>
              <w:right w:val="single" w:sz="4" w:space="0" w:color="auto"/>
            </w:tcBorders>
            <w:shd w:val="clear" w:color="auto" w:fill="auto"/>
            <w:noWrap/>
            <w:vAlign w:val="bottom"/>
          </w:tcPr>
          <w:p w14:paraId="152CA9E7"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20</w:t>
            </w:r>
          </w:p>
        </w:tc>
      </w:tr>
      <w:tr w:rsidR="00D50406" w:rsidRPr="00E659E3" w14:paraId="0FF96C21" w14:textId="77777777" w:rsidTr="00F040D0">
        <w:trPr>
          <w:trHeight w:val="320"/>
        </w:trPr>
        <w:tc>
          <w:tcPr>
            <w:tcW w:w="3865" w:type="dxa"/>
            <w:tcBorders>
              <w:top w:val="nil"/>
              <w:left w:val="single" w:sz="4" w:space="0" w:color="auto"/>
              <w:bottom w:val="single" w:sz="4" w:space="0" w:color="auto"/>
              <w:right w:val="single" w:sz="4" w:space="0" w:color="auto"/>
            </w:tcBorders>
            <w:shd w:val="clear" w:color="auto" w:fill="auto"/>
            <w:noWrap/>
            <w:vAlign w:val="center"/>
          </w:tcPr>
          <w:p w14:paraId="3172CF01" w14:textId="77777777" w:rsidR="00D50406" w:rsidRPr="0035428A" w:rsidRDefault="00D50406" w:rsidP="00F040D0">
            <w:pPr>
              <w:spacing w:after="0" w:line="240" w:lineRule="auto"/>
              <w:rPr>
                <w:rFonts w:ascii="Times New Roman" w:eastAsia="Times New Roman" w:hAnsi="Times New Roman" w:cs="Times New Roman"/>
                <w:color w:val="000000"/>
                <w:sz w:val="20"/>
                <w:szCs w:val="20"/>
              </w:rPr>
            </w:pPr>
            <w:r w:rsidRPr="0035428A">
              <w:rPr>
                <w:rFonts w:ascii="Times New Roman" w:eastAsia="Times New Roman" w:hAnsi="Times New Roman" w:cs="Times New Roman"/>
                <w:color w:val="000000"/>
                <w:sz w:val="20"/>
                <w:szCs w:val="20"/>
              </w:rPr>
              <w:t>SAN JOAQUIN VALLEY - TULARE LAKE</w:t>
            </w:r>
          </w:p>
        </w:tc>
        <w:tc>
          <w:tcPr>
            <w:tcW w:w="1260" w:type="dxa"/>
            <w:tcBorders>
              <w:left w:val="nil"/>
              <w:bottom w:val="single" w:sz="4" w:space="0" w:color="auto"/>
              <w:right w:val="single" w:sz="4" w:space="0" w:color="auto"/>
            </w:tcBorders>
            <w:shd w:val="clear" w:color="auto" w:fill="auto"/>
            <w:vAlign w:val="bottom"/>
          </w:tcPr>
          <w:p w14:paraId="1C7C1456"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550</w:t>
            </w:r>
          </w:p>
        </w:tc>
        <w:tc>
          <w:tcPr>
            <w:tcW w:w="1350" w:type="dxa"/>
            <w:tcBorders>
              <w:top w:val="nil"/>
              <w:left w:val="single" w:sz="4" w:space="0" w:color="auto"/>
              <w:bottom w:val="single" w:sz="4" w:space="0" w:color="auto"/>
              <w:right w:val="single" w:sz="4" w:space="0" w:color="auto"/>
            </w:tcBorders>
            <w:shd w:val="clear" w:color="auto" w:fill="auto"/>
            <w:noWrap/>
            <w:vAlign w:val="bottom"/>
          </w:tcPr>
          <w:p w14:paraId="5F24D8D8"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202</w:t>
            </w:r>
          </w:p>
        </w:tc>
        <w:tc>
          <w:tcPr>
            <w:tcW w:w="1350" w:type="dxa"/>
            <w:tcBorders>
              <w:top w:val="nil"/>
              <w:left w:val="nil"/>
              <w:bottom w:val="single" w:sz="4" w:space="0" w:color="auto"/>
              <w:right w:val="single" w:sz="4" w:space="0" w:color="auto"/>
            </w:tcBorders>
            <w:shd w:val="clear" w:color="auto" w:fill="auto"/>
            <w:noWrap/>
            <w:vAlign w:val="bottom"/>
          </w:tcPr>
          <w:p w14:paraId="239FB9C0"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12</w:t>
            </w:r>
          </w:p>
        </w:tc>
        <w:tc>
          <w:tcPr>
            <w:tcW w:w="1260" w:type="dxa"/>
            <w:tcBorders>
              <w:top w:val="nil"/>
              <w:left w:val="nil"/>
              <w:bottom w:val="single" w:sz="4" w:space="0" w:color="auto"/>
              <w:right w:val="single" w:sz="4" w:space="0" w:color="auto"/>
            </w:tcBorders>
            <w:shd w:val="clear" w:color="auto" w:fill="auto"/>
            <w:noWrap/>
            <w:vAlign w:val="bottom"/>
          </w:tcPr>
          <w:p w14:paraId="41A5C814"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58</w:t>
            </w:r>
          </w:p>
        </w:tc>
      </w:tr>
      <w:tr w:rsidR="00D50406" w:rsidRPr="00E659E3" w14:paraId="6FB7B8D6" w14:textId="77777777" w:rsidTr="00F040D0">
        <w:trPr>
          <w:trHeight w:val="320"/>
        </w:trPr>
        <w:tc>
          <w:tcPr>
            <w:tcW w:w="3865" w:type="dxa"/>
            <w:tcBorders>
              <w:top w:val="nil"/>
              <w:left w:val="single" w:sz="4" w:space="0" w:color="auto"/>
              <w:bottom w:val="single" w:sz="4" w:space="0" w:color="auto"/>
              <w:right w:val="single" w:sz="4" w:space="0" w:color="auto"/>
            </w:tcBorders>
            <w:shd w:val="clear" w:color="auto" w:fill="auto"/>
            <w:noWrap/>
            <w:vAlign w:val="center"/>
          </w:tcPr>
          <w:p w14:paraId="6EB5DEB0" w14:textId="77777777" w:rsidR="00D50406" w:rsidRPr="0035428A" w:rsidRDefault="00D50406" w:rsidP="00F040D0">
            <w:pPr>
              <w:spacing w:after="0" w:line="240" w:lineRule="auto"/>
              <w:rPr>
                <w:rFonts w:ascii="Times New Roman" w:eastAsia="Times New Roman" w:hAnsi="Times New Roman" w:cs="Times New Roman"/>
                <w:color w:val="000000"/>
                <w:sz w:val="20"/>
                <w:szCs w:val="20"/>
              </w:rPr>
            </w:pPr>
            <w:r w:rsidRPr="0035428A">
              <w:rPr>
                <w:rFonts w:ascii="Times New Roman" w:eastAsia="Times New Roman" w:hAnsi="Times New Roman" w:cs="Times New Roman"/>
                <w:color w:val="000000"/>
                <w:sz w:val="20"/>
                <w:szCs w:val="20"/>
              </w:rPr>
              <w:t>SAN JOAQUIN VALLEY - KAWEAH</w:t>
            </w:r>
          </w:p>
        </w:tc>
        <w:tc>
          <w:tcPr>
            <w:tcW w:w="1260" w:type="dxa"/>
            <w:tcBorders>
              <w:left w:val="nil"/>
              <w:bottom w:val="single" w:sz="4" w:space="0" w:color="auto"/>
              <w:right w:val="single" w:sz="4" w:space="0" w:color="auto"/>
            </w:tcBorders>
            <w:shd w:val="clear" w:color="auto" w:fill="auto"/>
            <w:vAlign w:val="bottom"/>
          </w:tcPr>
          <w:p w14:paraId="522D08B0"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340</w:t>
            </w:r>
          </w:p>
        </w:tc>
        <w:tc>
          <w:tcPr>
            <w:tcW w:w="1350" w:type="dxa"/>
            <w:tcBorders>
              <w:top w:val="nil"/>
              <w:left w:val="single" w:sz="4" w:space="0" w:color="auto"/>
              <w:bottom w:val="single" w:sz="4" w:space="0" w:color="auto"/>
              <w:right w:val="single" w:sz="4" w:space="0" w:color="auto"/>
            </w:tcBorders>
            <w:shd w:val="clear" w:color="auto" w:fill="auto"/>
            <w:noWrap/>
            <w:vAlign w:val="bottom"/>
          </w:tcPr>
          <w:p w14:paraId="24B3206E"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341</w:t>
            </w:r>
          </w:p>
        </w:tc>
        <w:tc>
          <w:tcPr>
            <w:tcW w:w="1350" w:type="dxa"/>
            <w:tcBorders>
              <w:top w:val="nil"/>
              <w:left w:val="nil"/>
              <w:bottom w:val="single" w:sz="4" w:space="0" w:color="auto"/>
              <w:right w:val="single" w:sz="4" w:space="0" w:color="auto"/>
            </w:tcBorders>
            <w:shd w:val="clear" w:color="auto" w:fill="auto"/>
            <w:noWrap/>
            <w:vAlign w:val="bottom"/>
          </w:tcPr>
          <w:p w14:paraId="06EFE34C"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17</w:t>
            </w:r>
          </w:p>
        </w:tc>
        <w:tc>
          <w:tcPr>
            <w:tcW w:w="1260" w:type="dxa"/>
            <w:tcBorders>
              <w:top w:val="nil"/>
              <w:left w:val="nil"/>
              <w:bottom w:val="single" w:sz="4" w:space="0" w:color="auto"/>
              <w:right w:val="single" w:sz="4" w:space="0" w:color="auto"/>
            </w:tcBorders>
            <w:shd w:val="clear" w:color="auto" w:fill="auto"/>
            <w:noWrap/>
            <w:vAlign w:val="bottom"/>
          </w:tcPr>
          <w:p w14:paraId="3BEF8B17"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28</w:t>
            </w:r>
          </w:p>
        </w:tc>
      </w:tr>
      <w:tr w:rsidR="00D50406" w:rsidRPr="00E659E3" w14:paraId="11E9C1DC" w14:textId="77777777" w:rsidTr="00F040D0">
        <w:trPr>
          <w:trHeight w:val="320"/>
        </w:trPr>
        <w:tc>
          <w:tcPr>
            <w:tcW w:w="3865" w:type="dxa"/>
            <w:tcBorders>
              <w:top w:val="nil"/>
              <w:left w:val="single" w:sz="4" w:space="0" w:color="auto"/>
              <w:bottom w:val="single" w:sz="4" w:space="0" w:color="auto"/>
              <w:right w:val="single" w:sz="4" w:space="0" w:color="auto"/>
            </w:tcBorders>
            <w:shd w:val="clear" w:color="auto" w:fill="auto"/>
            <w:noWrap/>
            <w:vAlign w:val="center"/>
          </w:tcPr>
          <w:p w14:paraId="763ACE85" w14:textId="77777777" w:rsidR="00D50406" w:rsidRPr="0035428A" w:rsidRDefault="00D50406" w:rsidP="00F040D0">
            <w:pPr>
              <w:spacing w:after="0" w:line="240" w:lineRule="auto"/>
              <w:rPr>
                <w:rFonts w:ascii="Times New Roman" w:eastAsia="Times New Roman" w:hAnsi="Times New Roman" w:cs="Times New Roman"/>
                <w:color w:val="000000"/>
                <w:sz w:val="20"/>
                <w:szCs w:val="20"/>
              </w:rPr>
            </w:pPr>
            <w:r w:rsidRPr="0035428A">
              <w:rPr>
                <w:rFonts w:ascii="Times New Roman" w:eastAsia="Times New Roman" w:hAnsi="Times New Roman" w:cs="Times New Roman"/>
                <w:color w:val="000000"/>
                <w:sz w:val="20"/>
                <w:szCs w:val="20"/>
              </w:rPr>
              <w:t>SAN JOAQUIN VALLEY - WESTSIDE</w:t>
            </w:r>
          </w:p>
        </w:tc>
        <w:tc>
          <w:tcPr>
            <w:tcW w:w="1260" w:type="dxa"/>
            <w:tcBorders>
              <w:left w:val="nil"/>
              <w:bottom w:val="single" w:sz="4" w:space="0" w:color="auto"/>
              <w:right w:val="single" w:sz="4" w:space="0" w:color="auto"/>
            </w:tcBorders>
            <w:shd w:val="clear" w:color="auto" w:fill="auto"/>
            <w:vAlign w:val="bottom"/>
          </w:tcPr>
          <w:p w14:paraId="4911A9FE"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550</w:t>
            </w:r>
          </w:p>
        </w:tc>
        <w:tc>
          <w:tcPr>
            <w:tcW w:w="1350" w:type="dxa"/>
            <w:tcBorders>
              <w:top w:val="nil"/>
              <w:left w:val="single" w:sz="4" w:space="0" w:color="auto"/>
              <w:bottom w:val="single" w:sz="4" w:space="0" w:color="auto"/>
              <w:right w:val="single" w:sz="4" w:space="0" w:color="auto"/>
            </w:tcBorders>
            <w:shd w:val="clear" w:color="auto" w:fill="auto"/>
            <w:noWrap/>
            <w:vAlign w:val="bottom"/>
          </w:tcPr>
          <w:p w14:paraId="45B361D8"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138</w:t>
            </w:r>
          </w:p>
        </w:tc>
        <w:tc>
          <w:tcPr>
            <w:tcW w:w="1350" w:type="dxa"/>
            <w:tcBorders>
              <w:top w:val="nil"/>
              <w:left w:val="nil"/>
              <w:bottom w:val="single" w:sz="4" w:space="0" w:color="auto"/>
              <w:right w:val="single" w:sz="4" w:space="0" w:color="auto"/>
            </w:tcBorders>
            <w:shd w:val="clear" w:color="auto" w:fill="auto"/>
            <w:noWrap/>
            <w:vAlign w:val="bottom"/>
          </w:tcPr>
          <w:p w14:paraId="0DBD7CE1"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7</w:t>
            </w:r>
          </w:p>
        </w:tc>
        <w:tc>
          <w:tcPr>
            <w:tcW w:w="1260" w:type="dxa"/>
            <w:tcBorders>
              <w:top w:val="nil"/>
              <w:left w:val="nil"/>
              <w:bottom w:val="single" w:sz="4" w:space="0" w:color="auto"/>
              <w:right w:val="single" w:sz="4" w:space="0" w:color="auto"/>
            </w:tcBorders>
            <w:shd w:val="clear" w:color="auto" w:fill="auto"/>
            <w:noWrap/>
            <w:vAlign w:val="bottom"/>
          </w:tcPr>
          <w:p w14:paraId="396C7C4F"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10</w:t>
            </w:r>
          </w:p>
        </w:tc>
      </w:tr>
      <w:tr w:rsidR="00D50406" w:rsidRPr="00E659E3" w14:paraId="6349DCB0" w14:textId="77777777" w:rsidTr="00F040D0">
        <w:trPr>
          <w:trHeight w:val="320"/>
        </w:trPr>
        <w:tc>
          <w:tcPr>
            <w:tcW w:w="3865" w:type="dxa"/>
            <w:tcBorders>
              <w:top w:val="nil"/>
              <w:left w:val="single" w:sz="4" w:space="0" w:color="auto"/>
              <w:bottom w:val="single" w:sz="4" w:space="0" w:color="auto"/>
              <w:right w:val="single" w:sz="4" w:space="0" w:color="auto"/>
            </w:tcBorders>
            <w:shd w:val="clear" w:color="auto" w:fill="auto"/>
            <w:noWrap/>
            <w:vAlign w:val="center"/>
          </w:tcPr>
          <w:p w14:paraId="4FBEE29F" w14:textId="77777777" w:rsidR="00D50406" w:rsidRPr="0035428A" w:rsidRDefault="00D50406" w:rsidP="00F040D0">
            <w:pPr>
              <w:spacing w:after="0" w:line="240" w:lineRule="auto"/>
              <w:rPr>
                <w:rFonts w:ascii="Times New Roman" w:eastAsia="Times New Roman" w:hAnsi="Times New Roman" w:cs="Times New Roman"/>
                <w:color w:val="000000"/>
                <w:sz w:val="20"/>
                <w:szCs w:val="20"/>
              </w:rPr>
            </w:pPr>
            <w:r w:rsidRPr="0035428A">
              <w:rPr>
                <w:rFonts w:ascii="Times New Roman" w:eastAsia="Times New Roman" w:hAnsi="Times New Roman" w:cs="Times New Roman"/>
                <w:color w:val="000000"/>
                <w:sz w:val="20"/>
                <w:szCs w:val="20"/>
              </w:rPr>
              <w:t>SAN JOAQUIN VALLEY - KINGS</w:t>
            </w:r>
          </w:p>
        </w:tc>
        <w:tc>
          <w:tcPr>
            <w:tcW w:w="1260" w:type="dxa"/>
            <w:tcBorders>
              <w:left w:val="nil"/>
              <w:bottom w:val="single" w:sz="4" w:space="0" w:color="auto"/>
              <w:right w:val="single" w:sz="4" w:space="0" w:color="auto"/>
            </w:tcBorders>
            <w:shd w:val="clear" w:color="auto" w:fill="auto"/>
            <w:vAlign w:val="bottom"/>
          </w:tcPr>
          <w:p w14:paraId="6908D576"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80</w:t>
            </w:r>
          </w:p>
        </w:tc>
        <w:tc>
          <w:tcPr>
            <w:tcW w:w="1350" w:type="dxa"/>
            <w:tcBorders>
              <w:top w:val="nil"/>
              <w:left w:val="single" w:sz="4" w:space="0" w:color="auto"/>
              <w:bottom w:val="single" w:sz="4" w:space="0" w:color="auto"/>
              <w:right w:val="single" w:sz="4" w:space="0" w:color="auto"/>
            </w:tcBorders>
            <w:shd w:val="clear" w:color="auto" w:fill="auto"/>
            <w:noWrap/>
            <w:vAlign w:val="bottom"/>
          </w:tcPr>
          <w:p w14:paraId="12F1F8B2"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75</w:t>
            </w:r>
          </w:p>
        </w:tc>
        <w:tc>
          <w:tcPr>
            <w:tcW w:w="1350" w:type="dxa"/>
            <w:tcBorders>
              <w:top w:val="nil"/>
              <w:left w:val="nil"/>
              <w:bottom w:val="single" w:sz="4" w:space="0" w:color="auto"/>
              <w:right w:val="single" w:sz="4" w:space="0" w:color="auto"/>
            </w:tcBorders>
            <w:shd w:val="clear" w:color="auto" w:fill="auto"/>
            <w:noWrap/>
            <w:vAlign w:val="bottom"/>
          </w:tcPr>
          <w:p w14:paraId="67DE7C8F"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14</w:t>
            </w:r>
          </w:p>
        </w:tc>
        <w:tc>
          <w:tcPr>
            <w:tcW w:w="1260" w:type="dxa"/>
            <w:tcBorders>
              <w:top w:val="nil"/>
              <w:left w:val="nil"/>
              <w:bottom w:val="single" w:sz="4" w:space="0" w:color="auto"/>
              <w:right w:val="single" w:sz="4" w:space="0" w:color="auto"/>
            </w:tcBorders>
            <w:shd w:val="clear" w:color="auto" w:fill="auto"/>
            <w:noWrap/>
            <w:vAlign w:val="bottom"/>
          </w:tcPr>
          <w:p w14:paraId="5D5D671E"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78</w:t>
            </w:r>
          </w:p>
        </w:tc>
      </w:tr>
      <w:tr w:rsidR="00D50406" w:rsidRPr="00E659E3" w14:paraId="22861308" w14:textId="77777777" w:rsidTr="00F040D0">
        <w:trPr>
          <w:trHeight w:val="320"/>
        </w:trPr>
        <w:tc>
          <w:tcPr>
            <w:tcW w:w="3865" w:type="dxa"/>
            <w:tcBorders>
              <w:top w:val="nil"/>
              <w:left w:val="single" w:sz="4" w:space="0" w:color="auto"/>
              <w:bottom w:val="single" w:sz="4" w:space="0" w:color="auto"/>
              <w:right w:val="single" w:sz="4" w:space="0" w:color="auto"/>
            </w:tcBorders>
            <w:shd w:val="clear" w:color="auto" w:fill="auto"/>
            <w:noWrap/>
            <w:vAlign w:val="center"/>
          </w:tcPr>
          <w:p w14:paraId="23A43045" w14:textId="77777777" w:rsidR="00D50406" w:rsidRPr="0035428A" w:rsidRDefault="00D50406" w:rsidP="00F040D0">
            <w:pPr>
              <w:spacing w:after="0" w:line="240" w:lineRule="auto"/>
              <w:rPr>
                <w:rFonts w:ascii="Times New Roman" w:eastAsia="Times New Roman" w:hAnsi="Times New Roman" w:cs="Times New Roman"/>
                <w:color w:val="000000"/>
                <w:sz w:val="20"/>
                <w:szCs w:val="20"/>
              </w:rPr>
            </w:pPr>
            <w:r w:rsidRPr="0035428A">
              <w:rPr>
                <w:rFonts w:ascii="Times New Roman" w:eastAsia="Times New Roman" w:hAnsi="Times New Roman" w:cs="Times New Roman"/>
                <w:color w:val="000000"/>
                <w:sz w:val="20"/>
                <w:szCs w:val="20"/>
              </w:rPr>
              <w:t>SAN JOAQUIN VALLEY - MADERA</w:t>
            </w:r>
          </w:p>
        </w:tc>
        <w:tc>
          <w:tcPr>
            <w:tcW w:w="1260" w:type="dxa"/>
            <w:tcBorders>
              <w:left w:val="nil"/>
              <w:bottom w:val="single" w:sz="4" w:space="0" w:color="auto"/>
              <w:right w:val="single" w:sz="4" w:space="0" w:color="auto"/>
            </w:tcBorders>
            <w:shd w:val="clear" w:color="auto" w:fill="auto"/>
            <w:vAlign w:val="bottom"/>
          </w:tcPr>
          <w:p w14:paraId="6CDC82DB"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230</w:t>
            </w:r>
          </w:p>
        </w:tc>
        <w:tc>
          <w:tcPr>
            <w:tcW w:w="1350" w:type="dxa"/>
            <w:tcBorders>
              <w:top w:val="nil"/>
              <w:left w:val="single" w:sz="4" w:space="0" w:color="auto"/>
              <w:bottom w:val="single" w:sz="4" w:space="0" w:color="auto"/>
              <w:right w:val="single" w:sz="4" w:space="0" w:color="auto"/>
            </w:tcBorders>
            <w:shd w:val="clear" w:color="auto" w:fill="auto"/>
            <w:noWrap/>
            <w:vAlign w:val="bottom"/>
          </w:tcPr>
          <w:p w14:paraId="629509D0"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104</w:t>
            </w:r>
          </w:p>
        </w:tc>
        <w:tc>
          <w:tcPr>
            <w:tcW w:w="1350" w:type="dxa"/>
            <w:tcBorders>
              <w:top w:val="nil"/>
              <w:left w:val="nil"/>
              <w:bottom w:val="single" w:sz="4" w:space="0" w:color="auto"/>
              <w:right w:val="single" w:sz="4" w:space="0" w:color="auto"/>
            </w:tcBorders>
            <w:shd w:val="clear" w:color="auto" w:fill="auto"/>
            <w:noWrap/>
            <w:vAlign w:val="bottom"/>
          </w:tcPr>
          <w:p w14:paraId="0AA64CF4"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13</w:t>
            </w:r>
          </w:p>
        </w:tc>
        <w:tc>
          <w:tcPr>
            <w:tcW w:w="1260" w:type="dxa"/>
            <w:tcBorders>
              <w:top w:val="nil"/>
              <w:left w:val="nil"/>
              <w:bottom w:val="single" w:sz="4" w:space="0" w:color="auto"/>
              <w:right w:val="single" w:sz="4" w:space="0" w:color="auto"/>
            </w:tcBorders>
            <w:shd w:val="clear" w:color="auto" w:fill="auto"/>
            <w:noWrap/>
            <w:vAlign w:val="bottom"/>
          </w:tcPr>
          <w:p w14:paraId="28E2DEB2"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46</w:t>
            </w:r>
          </w:p>
        </w:tc>
      </w:tr>
      <w:tr w:rsidR="00D50406" w:rsidRPr="00E659E3" w14:paraId="028BFC55" w14:textId="77777777" w:rsidTr="00F040D0">
        <w:trPr>
          <w:trHeight w:val="320"/>
        </w:trPr>
        <w:tc>
          <w:tcPr>
            <w:tcW w:w="3865" w:type="dxa"/>
            <w:tcBorders>
              <w:top w:val="nil"/>
              <w:left w:val="single" w:sz="4" w:space="0" w:color="auto"/>
              <w:bottom w:val="single" w:sz="4" w:space="0" w:color="auto"/>
              <w:right w:val="single" w:sz="4" w:space="0" w:color="auto"/>
            </w:tcBorders>
            <w:shd w:val="clear" w:color="auto" w:fill="auto"/>
            <w:noWrap/>
            <w:vAlign w:val="center"/>
          </w:tcPr>
          <w:p w14:paraId="0C94CE82" w14:textId="77777777" w:rsidR="00D50406" w:rsidRPr="0035428A" w:rsidRDefault="00D50406" w:rsidP="00F040D0">
            <w:pPr>
              <w:spacing w:after="0" w:line="240" w:lineRule="auto"/>
              <w:rPr>
                <w:rFonts w:ascii="Times New Roman" w:eastAsia="Times New Roman" w:hAnsi="Times New Roman" w:cs="Times New Roman"/>
                <w:color w:val="000000"/>
                <w:sz w:val="20"/>
                <w:szCs w:val="20"/>
              </w:rPr>
            </w:pPr>
            <w:r w:rsidRPr="0035428A">
              <w:rPr>
                <w:rFonts w:ascii="Times New Roman" w:eastAsia="Times New Roman" w:hAnsi="Times New Roman" w:cs="Times New Roman"/>
                <w:color w:val="000000"/>
                <w:sz w:val="20"/>
                <w:szCs w:val="20"/>
              </w:rPr>
              <w:t>SAN JOAQUIN VALLEY - CHOWCHILLA</w:t>
            </w:r>
          </w:p>
        </w:tc>
        <w:tc>
          <w:tcPr>
            <w:tcW w:w="1260" w:type="dxa"/>
            <w:tcBorders>
              <w:left w:val="nil"/>
              <w:bottom w:val="single" w:sz="4" w:space="0" w:color="auto"/>
              <w:right w:val="single" w:sz="4" w:space="0" w:color="auto"/>
            </w:tcBorders>
            <w:shd w:val="clear" w:color="auto" w:fill="auto"/>
            <w:vAlign w:val="bottom"/>
          </w:tcPr>
          <w:p w14:paraId="43C31855"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230</w:t>
            </w:r>
          </w:p>
        </w:tc>
        <w:tc>
          <w:tcPr>
            <w:tcW w:w="1350" w:type="dxa"/>
            <w:tcBorders>
              <w:top w:val="nil"/>
              <w:left w:val="single" w:sz="4" w:space="0" w:color="auto"/>
              <w:bottom w:val="single" w:sz="4" w:space="0" w:color="auto"/>
              <w:right w:val="single" w:sz="4" w:space="0" w:color="auto"/>
            </w:tcBorders>
            <w:shd w:val="clear" w:color="auto" w:fill="auto"/>
            <w:noWrap/>
            <w:vAlign w:val="bottom"/>
          </w:tcPr>
          <w:p w14:paraId="2E895D2E"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60</w:t>
            </w:r>
          </w:p>
        </w:tc>
        <w:tc>
          <w:tcPr>
            <w:tcW w:w="1350" w:type="dxa"/>
            <w:tcBorders>
              <w:top w:val="nil"/>
              <w:left w:val="nil"/>
              <w:bottom w:val="single" w:sz="4" w:space="0" w:color="auto"/>
              <w:right w:val="single" w:sz="4" w:space="0" w:color="auto"/>
            </w:tcBorders>
            <w:shd w:val="clear" w:color="auto" w:fill="auto"/>
            <w:noWrap/>
            <w:vAlign w:val="bottom"/>
          </w:tcPr>
          <w:p w14:paraId="66C8818E"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13</w:t>
            </w:r>
          </w:p>
        </w:tc>
        <w:tc>
          <w:tcPr>
            <w:tcW w:w="1260" w:type="dxa"/>
            <w:tcBorders>
              <w:top w:val="nil"/>
              <w:left w:val="nil"/>
              <w:bottom w:val="single" w:sz="4" w:space="0" w:color="auto"/>
              <w:right w:val="single" w:sz="4" w:space="0" w:color="auto"/>
            </w:tcBorders>
            <w:shd w:val="clear" w:color="auto" w:fill="auto"/>
            <w:noWrap/>
            <w:vAlign w:val="bottom"/>
          </w:tcPr>
          <w:p w14:paraId="351F083E"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24</w:t>
            </w:r>
          </w:p>
        </w:tc>
      </w:tr>
      <w:tr w:rsidR="00D50406" w:rsidRPr="00E659E3" w14:paraId="4F085A99" w14:textId="77777777" w:rsidTr="00F040D0">
        <w:trPr>
          <w:trHeight w:val="320"/>
        </w:trPr>
        <w:tc>
          <w:tcPr>
            <w:tcW w:w="3865" w:type="dxa"/>
            <w:tcBorders>
              <w:top w:val="nil"/>
              <w:left w:val="single" w:sz="4" w:space="0" w:color="auto"/>
              <w:bottom w:val="single" w:sz="4" w:space="0" w:color="auto"/>
              <w:right w:val="single" w:sz="4" w:space="0" w:color="auto"/>
            </w:tcBorders>
            <w:shd w:val="clear" w:color="auto" w:fill="auto"/>
            <w:noWrap/>
            <w:vAlign w:val="center"/>
          </w:tcPr>
          <w:p w14:paraId="4F5BF922" w14:textId="77777777" w:rsidR="00D50406" w:rsidRPr="0035428A" w:rsidRDefault="00D50406" w:rsidP="00F040D0">
            <w:pPr>
              <w:spacing w:after="0" w:line="240" w:lineRule="auto"/>
              <w:rPr>
                <w:rFonts w:ascii="Times New Roman" w:eastAsia="Times New Roman" w:hAnsi="Times New Roman" w:cs="Times New Roman"/>
                <w:color w:val="000000"/>
                <w:sz w:val="20"/>
                <w:szCs w:val="20"/>
              </w:rPr>
            </w:pPr>
            <w:r w:rsidRPr="0035428A">
              <w:rPr>
                <w:rFonts w:ascii="Times New Roman" w:eastAsia="Times New Roman" w:hAnsi="Times New Roman" w:cs="Times New Roman"/>
                <w:color w:val="000000"/>
                <w:sz w:val="20"/>
                <w:szCs w:val="20"/>
              </w:rPr>
              <w:t>SAN JOAQUIN VALLEY - MERCED</w:t>
            </w:r>
          </w:p>
        </w:tc>
        <w:tc>
          <w:tcPr>
            <w:tcW w:w="1260" w:type="dxa"/>
            <w:tcBorders>
              <w:left w:val="nil"/>
              <w:bottom w:val="single" w:sz="4" w:space="0" w:color="auto"/>
              <w:right w:val="single" w:sz="4" w:space="0" w:color="auto"/>
            </w:tcBorders>
            <w:shd w:val="clear" w:color="auto" w:fill="auto"/>
            <w:vAlign w:val="bottom"/>
          </w:tcPr>
          <w:p w14:paraId="1671664C"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260</w:t>
            </w:r>
          </w:p>
        </w:tc>
        <w:tc>
          <w:tcPr>
            <w:tcW w:w="1350" w:type="dxa"/>
            <w:tcBorders>
              <w:top w:val="nil"/>
              <w:left w:val="single" w:sz="4" w:space="0" w:color="auto"/>
              <w:bottom w:val="single" w:sz="4" w:space="0" w:color="auto"/>
              <w:right w:val="single" w:sz="4" w:space="0" w:color="auto"/>
            </w:tcBorders>
            <w:shd w:val="clear" w:color="auto" w:fill="auto"/>
            <w:noWrap/>
            <w:vAlign w:val="bottom"/>
          </w:tcPr>
          <w:p w14:paraId="176E2D08"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118</w:t>
            </w:r>
          </w:p>
        </w:tc>
        <w:tc>
          <w:tcPr>
            <w:tcW w:w="1350" w:type="dxa"/>
            <w:tcBorders>
              <w:top w:val="nil"/>
              <w:left w:val="nil"/>
              <w:bottom w:val="single" w:sz="4" w:space="0" w:color="auto"/>
              <w:right w:val="single" w:sz="4" w:space="0" w:color="auto"/>
            </w:tcBorders>
            <w:shd w:val="clear" w:color="auto" w:fill="auto"/>
            <w:noWrap/>
            <w:vAlign w:val="bottom"/>
          </w:tcPr>
          <w:p w14:paraId="78C240F4"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10</w:t>
            </w:r>
          </w:p>
        </w:tc>
        <w:tc>
          <w:tcPr>
            <w:tcW w:w="1260" w:type="dxa"/>
            <w:tcBorders>
              <w:top w:val="nil"/>
              <w:left w:val="nil"/>
              <w:bottom w:val="single" w:sz="4" w:space="0" w:color="auto"/>
              <w:right w:val="single" w:sz="4" w:space="0" w:color="auto"/>
            </w:tcBorders>
            <w:shd w:val="clear" w:color="auto" w:fill="auto"/>
            <w:noWrap/>
            <w:vAlign w:val="bottom"/>
          </w:tcPr>
          <w:p w14:paraId="4F42C18F"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43</w:t>
            </w:r>
          </w:p>
        </w:tc>
      </w:tr>
      <w:tr w:rsidR="00D50406" w:rsidRPr="00E659E3" w14:paraId="2774EAF8" w14:textId="77777777" w:rsidTr="00F040D0">
        <w:trPr>
          <w:trHeight w:val="320"/>
        </w:trPr>
        <w:tc>
          <w:tcPr>
            <w:tcW w:w="3865" w:type="dxa"/>
            <w:tcBorders>
              <w:top w:val="nil"/>
              <w:left w:val="single" w:sz="4" w:space="0" w:color="auto"/>
              <w:bottom w:val="single" w:sz="4" w:space="0" w:color="auto"/>
              <w:right w:val="single" w:sz="4" w:space="0" w:color="auto"/>
            </w:tcBorders>
            <w:shd w:val="clear" w:color="auto" w:fill="auto"/>
            <w:noWrap/>
            <w:vAlign w:val="center"/>
          </w:tcPr>
          <w:p w14:paraId="0E887CA5" w14:textId="77777777" w:rsidR="00D50406" w:rsidRPr="0035428A" w:rsidRDefault="00D50406" w:rsidP="00F040D0">
            <w:pPr>
              <w:spacing w:after="0" w:line="240" w:lineRule="auto"/>
              <w:rPr>
                <w:rFonts w:ascii="Times New Roman" w:eastAsia="Times New Roman" w:hAnsi="Times New Roman" w:cs="Times New Roman"/>
                <w:color w:val="000000"/>
                <w:sz w:val="20"/>
                <w:szCs w:val="20"/>
              </w:rPr>
            </w:pPr>
            <w:r w:rsidRPr="0035428A">
              <w:rPr>
                <w:rFonts w:ascii="Times New Roman" w:eastAsia="Times New Roman" w:hAnsi="Times New Roman" w:cs="Times New Roman"/>
                <w:color w:val="000000"/>
                <w:sz w:val="20"/>
                <w:szCs w:val="20"/>
              </w:rPr>
              <w:t>SAN JOAQUIN VALLEY - TURLOCK</w:t>
            </w:r>
          </w:p>
        </w:tc>
        <w:tc>
          <w:tcPr>
            <w:tcW w:w="1260" w:type="dxa"/>
            <w:tcBorders>
              <w:left w:val="nil"/>
              <w:bottom w:val="single" w:sz="4" w:space="0" w:color="auto"/>
              <w:right w:val="single" w:sz="4" w:space="0" w:color="auto"/>
            </w:tcBorders>
            <w:shd w:val="clear" w:color="auto" w:fill="auto"/>
            <w:vAlign w:val="bottom"/>
          </w:tcPr>
          <w:p w14:paraId="25229059"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390</w:t>
            </w:r>
          </w:p>
        </w:tc>
        <w:tc>
          <w:tcPr>
            <w:tcW w:w="1350" w:type="dxa"/>
            <w:tcBorders>
              <w:top w:val="nil"/>
              <w:left w:val="single" w:sz="4" w:space="0" w:color="auto"/>
              <w:bottom w:val="single" w:sz="4" w:space="0" w:color="auto"/>
              <w:right w:val="single" w:sz="4" w:space="0" w:color="auto"/>
            </w:tcBorders>
            <w:shd w:val="clear" w:color="auto" w:fill="auto"/>
            <w:noWrap/>
            <w:vAlign w:val="bottom"/>
          </w:tcPr>
          <w:p w14:paraId="3A0867F8"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264</w:t>
            </w:r>
          </w:p>
        </w:tc>
        <w:tc>
          <w:tcPr>
            <w:tcW w:w="1350" w:type="dxa"/>
            <w:tcBorders>
              <w:top w:val="nil"/>
              <w:left w:val="nil"/>
              <w:bottom w:val="single" w:sz="4" w:space="0" w:color="auto"/>
              <w:right w:val="single" w:sz="4" w:space="0" w:color="auto"/>
            </w:tcBorders>
            <w:shd w:val="clear" w:color="auto" w:fill="auto"/>
            <w:noWrap/>
            <w:vAlign w:val="bottom"/>
          </w:tcPr>
          <w:p w14:paraId="6F89736D"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16</w:t>
            </w:r>
          </w:p>
        </w:tc>
        <w:tc>
          <w:tcPr>
            <w:tcW w:w="1260" w:type="dxa"/>
            <w:tcBorders>
              <w:top w:val="nil"/>
              <w:left w:val="nil"/>
              <w:bottom w:val="single" w:sz="4" w:space="0" w:color="auto"/>
              <w:right w:val="single" w:sz="4" w:space="0" w:color="auto"/>
            </w:tcBorders>
            <w:shd w:val="clear" w:color="auto" w:fill="auto"/>
            <w:noWrap/>
            <w:vAlign w:val="bottom"/>
          </w:tcPr>
          <w:p w14:paraId="071E10BE"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25</w:t>
            </w:r>
          </w:p>
        </w:tc>
      </w:tr>
      <w:tr w:rsidR="00D50406" w:rsidRPr="00E659E3" w14:paraId="40F00C9A" w14:textId="77777777" w:rsidTr="00F040D0">
        <w:trPr>
          <w:trHeight w:val="320"/>
        </w:trPr>
        <w:tc>
          <w:tcPr>
            <w:tcW w:w="3865" w:type="dxa"/>
            <w:tcBorders>
              <w:top w:val="nil"/>
              <w:left w:val="single" w:sz="4" w:space="0" w:color="auto"/>
              <w:bottom w:val="single" w:sz="4" w:space="0" w:color="auto"/>
              <w:right w:val="single" w:sz="4" w:space="0" w:color="auto"/>
            </w:tcBorders>
            <w:shd w:val="clear" w:color="auto" w:fill="auto"/>
            <w:noWrap/>
            <w:vAlign w:val="center"/>
          </w:tcPr>
          <w:p w14:paraId="4B66EA6F" w14:textId="77777777" w:rsidR="00D50406" w:rsidRPr="0035428A" w:rsidRDefault="00D50406" w:rsidP="00F040D0">
            <w:pPr>
              <w:spacing w:after="0" w:line="240" w:lineRule="auto"/>
              <w:rPr>
                <w:rFonts w:ascii="Times New Roman" w:eastAsia="Times New Roman" w:hAnsi="Times New Roman" w:cs="Times New Roman"/>
                <w:color w:val="000000"/>
                <w:sz w:val="20"/>
                <w:szCs w:val="20"/>
                <w:lang w:val="es-US"/>
              </w:rPr>
            </w:pPr>
            <w:r w:rsidRPr="0035428A">
              <w:rPr>
                <w:rFonts w:ascii="Times New Roman" w:eastAsia="Times New Roman" w:hAnsi="Times New Roman" w:cs="Times New Roman"/>
                <w:color w:val="000000"/>
                <w:sz w:val="20"/>
                <w:szCs w:val="20"/>
                <w:lang w:val="es-US"/>
              </w:rPr>
              <w:t>SAN JOAQUIN VALLEY - DELTA-MENDOTA</w:t>
            </w:r>
          </w:p>
        </w:tc>
        <w:tc>
          <w:tcPr>
            <w:tcW w:w="1260" w:type="dxa"/>
            <w:tcBorders>
              <w:left w:val="nil"/>
              <w:bottom w:val="single" w:sz="4" w:space="0" w:color="auto"/>
              <w:right w:val="single" w:sz="4" w:space="0" w:color="auto"/>
            </w:tcBorders>
            <w:shd w:val="clear" w:color="auto" w:fill="auto"/>
            <w:vAlign w:val="bottom"/>
          </w:tcPr>
          <w:p w14:paraId="463C82F5"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120</w:t>
            </w:r>
          </w:p>
        </w:tc>
        <w:tc>
          <w:tcPr>
            <w:tcW w:w="1350" w:type="dxa"/>
            <w:tcBorders>
              <w:top w:val="nil"/>
              <w:left w:val="single" w:sz="4" w:space="0" w:color="auto"/>
              <w:bottom w:val="single" w:sz="4" w:space="0" w:color="auto"/>
              <w:right w:val="single" w:sz="4" w:space="0" w:color="auto"/>
            </w:tcBorders>
            <w:shd w:val="clear" w:color="auto" w:fill="auto"/>
            <w:noWrap/>
            <w:vAlign w:val="bottom"/>
          </w:tcPr>
          <w:p w14:paraId="1A78DAA8"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59</w:t>
            </w:r>
          </w:p>
        </w:tc>
        <w:tc>
          <w:tcPr>
            <w:tcW w:w="1350" w:type="dxa"/>
            <w:tcBorders>
              <w:top w:val="nil"/>
              <w:left w:val="nil"/>
              <w:bottom w:val="single" w:sz="4" w:space="0" w:color="auto"/>
              <w:right w:val="single" w:sz="4" w:space="0" w:color="auto"/>
            </w:tcBorders>
            <w:shd w:val="clear" w:color="auto" w:fill="auto"/>
            <w:noWrap/>
            <w:vAlign w:val="bottom"/>
          </w:tcPr>
          <w:p w14:paraId="296916DB"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9</w:t>
            </w:r>
          </w:p>
        </w:tc>
        <w:tc>
          <w:tcPr>
            <w:tcW w:w="1260" w:type="dxa"/>
            <w:tcBorders>
              <w:top w:val="nil"/>
              <w:left w:val="nil"/>
              <w:bottom w:val="single" w:sz="4" w:space="0" w:color="auto"/>
              <w:right w:val="single" w:sz="4" w:space="0" w:color="auto"/>
            </w:tcBorders>
            <w:shd w:val="clear" w:color="auto" w:fill="auto"/>
            <w:noWrap/>
            <w:vAlign w:val="bottom"/>
          </w:tcPr>
          <w:p w14:paraId="3F9E8F66"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31</w:t>
            </w:r>
          </w:p>
        </w:tc>
      </w:tr>
      <w:tr w:rsidR="00D50406" w:rsidRPr="00E659E3" w14:paraId="52FB2875" w14:textId="77777777" w:rsidTr="00F040D0">
        <w:trPr>
          <w:trHeight w:val="320"/>
        </w:trPr>
        <w:tc>
          <w:tcPr>
            <w:tcW w:w="3865" w:type="dxa"/>
            <w:tcBorders>
              <w:top w:val="nil"/>
              <w:left w:val="single" w:sz="4" w:space="0" w:color="auto"/>
              <w:bottom w:val="single" w:sz="4" w:space="0" w:color="auto"/>
              <w:right w:val="single" w:sz="4" w:space="0" w:color="auto"/>
            </w:tcBorders>
            <w:shd w:val="clear" w:color="auto" w:fill="auto"/>
            <w:noWrap/>
            <w:vAlign w:val="center"/>
          </w:tcPr>
          <w:p w14:paraId="542053E6" w14:textId="77777777" w:rsidR="00D50406" w:rsidRPr="0035428A" w:rsidRDefault="00D50406" w:rsidP="00F040D0">
            <w:pPr>
              <w:spacing w:after="0" w:line="240" w:lineRule="auto"/>
              <w:rPr>
                <w:rFonts w:ascii="Times New Roman" w:eastAsia="Times New Roman" w:hAnsi="Times New Roman" w:cs="Times New Roman"/>
                <w:color w:val="000000"/>
                <w:sz w:val="20"/>
                <w:szCs w:val="20"/>
              </w:rPr>
            </w:pPr>
            <w:r w:rsidRPr="0035428A">
              <w:rPr>
                <w:rFonts w:ascii="Times New Roman" w:eastAsia="Times New Roman" w:hAnsi="Times New Roman" w:cs="Times New Roman"/>
                <w:color w:val="000000"/>
                <w:sz w:val="20"/>
                <w:szCs w:val="20"/>
              </w:rPr>
              <w:t>SAN JOAQUIN VALLEY - MODESTO</w:t>
            </w:r>
          </w:p>
        </w:tc>
        <w:tc>
          <w:tcPr>
            <w:tcW w:w="1260" w:type="dxa"/>
            <w:tcBorders>
              <w:left w:val="nil"/>
              <w:bottom w:val="single" w:sz="4" w:space="0" w:color="auto"/>
              <w:right w:val="single" w:sz="4" w:space="0" w:color="auto"/>
            </w:tcBorders>
            <w:shd w:val="clear" w:color="auto" w:fill="auto"/>
            <w:vAlign w:val="bottom"/>
          </w:tcPr>
          <w:p w14:paraId="773F843B"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590</w:t>
            </w:r>
          </w:p>
        </w:tc>
        <w:tc>
          <w:tcPr>
            <w:tcW w:w="1350" w:type="dxa"/>
            <w:tcBorders>
              <w:top w:val="nil"/>
              <w:left w:val="single" w:sz="4" w:space="0" w:color="auto"/>
              <w:bottom w:val="single" w:sz="4" w:space="0" w:color="auto"/>
              <w:right w:val="single" w:sz="4" w:space="0" w:color="auto"/>
            </w:tcBorders>
            <w:shd w:val="clear" w:color="auto" w:fill="auto"/>
            <w:noWrap/>
            <w:vAlign w:val="bottom"/>
          </w:tcPr>
          <w:p w14:paraId="5AC0B7EE"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217</w:t>
            </w:r>
          </w:p>
        </w:tc>
        <w:tc>
          <w:tcPr>
            <w:tcW w:w="1350" w:type="dxa"/>
            <w:tcBorders>
              <w:top w:val="nil"/>
              <w:left w:val="nil"/>
              <w:bottom w:val="single" w:sz="4" w:space="0" w:color="auto"/>
              <w:right w:val="single" w:sz="4" w:space="0" w:color="auto"/>
            </w:tcBorders>
            <w:shd w:val="clear" w:color="auto" w:fill="auto"/>
            <w:noWrap/>
            <w:vAlign w:val="bottom"/>
          </w:tcPr>
          <w:p w14:paraId="2E5CFFE7"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20</w:t>
            </w:r>
          </w:p>
        </w:tc>
        <w:tc>
          <w:tcPr>
            <w:tcW w:w="1260" w:type="dxa"/>
            <w:tcBorders>
              <w:top w:val="nil"/>
              <w:left w:val="nil"/>
              <w:bottom w:val="single" w:sz="4" w:space="0" w:color="auto"/>
              <w:right w:val="single" w:sz="4" w:space="0" w:color="auto"/>
            </w:tcBorders>
            <w:shd w:val="clear" w:color="auto" w:fill="auto"/>
            <w:noWrap/>
            <w:vAlign w:val="bottom"/>
          </w:tcPr>
          <w:p w14:paraId="40D1FD9C"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28</w:t>
            </w:r>
          </w:p>
        </w:tc>
      </w:tr>
      <w:tr w:rsidR="00D50406" w:rsidRPr="00E659E3" w14:paraId="659F5A1A" w14:textId="77777777" w:rsidTr="00F040D0">
        <w:trPr>
          <w:trHeight w:val="320"/>
        </w:trPr>
        <w:tc>
          <w:tcPr>
            <w:tcW w:w="3865" w:type="dxa"/>
            <w:tcBorders>
              <w:top w:val="nil"/>
              <w:left w:val="single" w:sz="4" w:space="0" w:color="auto"/>
              <w:bottom w:val="single" w:sz="4" w:space="0" w:color="auto"/>
              <w:right w:val="single" w:sz="4" w:space="0" w:color="auto"/>
            </w:tcBorders>
            <w:shd w:val="clear" w:color="auto" w:fill="auto"/>
            <w:noWrap/>
            <w:vAlign w:val="center"/>
          </w:tcPr>
          <w:p w14:paraId="084BE1BB" w14:textId="77777777" w:rsidR="00D50406" w:rsidRPr="0035428A" w:rsidRDefault="00D50406" w:rsidP="00F040D0">
            <w:pPr>
              <w:spacing w:after="0" w:line="240" w:lineRule="auto"/>
              <w:rPr>
                <w:rFonts w:ascii="Times New Roman" w:eastAsia="Times New Roman" w:hAnsi="Times New Roman" w:cs="Times New Roman"/>
                <w:color w:val="000000"/>
                <w:sz w:val="20"/>
                <w:szCs w:val="20"/>
              </w:rPr>
            </w:pPr>
            <w:r w:rsidRPr="0035428A">
              <w:rPr>
                <w:rFonts w:ascii="Times New Roman" w:eastAsia="Times New Roman" w:hAnsi="Times New Roman" w:cs="Times New Roman"/>
                <w:color w:val="000000"/>
                <w:sz w:val="20"/>
                <w:szCs w:val="20"/>
              </w:rPr>
              <w:t>SAN JOAQUIN VALLEY - TRACY</w:t>
            </w:r>
          </w:p>
        </w:tc>
        <w:tc>
          <w:tcPr>
            <w:tcW w:w="1260" w:type="dxa"/>
            <w:tcBorders>
              <w:left w:val="nil"/>
              <w:bottom w:val="single" w:sz="4" w:space="0" w:color="auto"/>
              <w:right w:val="single" w:sz="4" w:space="0" w:color="auto"/>
            </w:tcBorders>
            <w:shd w:val="clear" w:color="auto" w:fill="auto"/>
            <w:vAlign w:val="bottom"/>
          </w:tcPr>
          <w:p w14:paraId="621F7283"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450</w:t>
            </w:r>
          </w:p>
        </w:tc>
        <w:tc>
          <w:tcPr>
            <w:tcW w:w="1350" w:type="dxa"/>
            <w:tcBorders>
              <w:top w:val="nil"/>
              <w:left w:val="single" w:sz="4" w:space="0" w:color="auto"/>
              <w:bottom w:val="single" w:sz="4" w:space="0" w:color="auto"/>
              <w:right w:val="single" w:sz="4" w:space="0" w:color="auto"/>
            </w:tcBorders>
            <w:shd w:val="clear" w:color="auto" w:fill="auto"/>
            <w:noWrap/>
            <w:vAlign w:val="bottom"/>
          </w:tcPr>
          <w:p w14:paraId="6B78F28A"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65</w:t>
            </w:r>
          </w:p>
        </w:tc>
        <w:tc>
          <w:tcPr>
            <w:tcW w:w="1350" w:type="dxa"/>
            <w:tcBorders>
              <w:top w:val="nil"/>
              <w:left w:val="nil"/>
              <w:bottom w:val="single" w:sz="4" w:space="0" w:color="auto"/>
              <w:right w:val="single" w:sz="4" w:space="0" w:color="auto"/>
            </w:tcBorders>
            <w:shd w:val="clear" w:color="auto" w:fill="auto"/>
            <w:noWrap/>
            <w:vAlign w:val="bottom"/>
          </w:tcPr>
          <w:p w14:paraId="19FD8801"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11</w:t>
            </w:r>
          </w:p>
        </w:tc>
        <w:tc>
          <w:tcPr>
            <w:tcW w:w="1260" w:type="dxa"/>
            <w:tcBorders>
              <w:top w:val="nil"/>
              <w:left w:val="nil"/>
              <w:bottom w:val="single" w:sz="4" w:space="0" w:color="auto"/>
              <w:right w:val="single" w:sz="4" w:space="0" w:color="auto"/>
            </w:tcBorders>
            <w:shd w:val="clear" w:color="auto" w:fill="auto"/>
            <w:noWrap/>
            <w:vAlign w:val="bottom"/>
          </w:tcPr>
          <w:p w14:paraId="2E57492F"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16</w:t>
            </w:r>
          </w:p>
        </w:tc>
      </w:tr>
      <w:tr w:rsidR="00D50406" w:rsidRPr="00E659E3" w14:paraId="2AEA1F82" w14:textId="77777777" w:rsidTr="00F040D0">
        <w:trPr>
          <w:trHeight w:val="320"/>
        </w:trPr>
        <w:tc>
          <w:tcPr>
            <w:tcW w:w="3865" w:type="dxa"/>
            <w:tcBorders>
              <w:top w:val="nil"/>
              <w:left w:val="single" w:sz="4" w:space="0" w:color="auto"/>
              <w:bottom w:val="single" w:sz="4" w:space="0" w:color="auto"/>
              <w:right w:val="single" w:sz="4" w:space="0" w:color="auto"/>
            </w:tcBorders>
            <w:shd w:val="clear" w:color="auto" w:fill="auto"/>
            <w:noWrap/>
            <w:vAlign w:val="center"/>
          </w:tcPr>
          <w:p w14:paraId="2D5082F8" w14:textId="77777777" w:rsidR="00D50406" w:rsidRPr="0035428A" w:rsidRDefault="00D50406" w:rsidP="00F040D0">
            <w:pPr>
              <w:spacing w:after="0" w:line="240" w:lineRule="auto"/>
              <w:rPr>
                <w:rFonts w:ascii="Times New Roman" w:eastAsia="Times New Roman" w:hAnsi="Times New Roman" w:cs="Times New Roman"/>
                <w:color w:val="000000"/>
                <w:sz w:val="20"/>
                <w:szCs w:val="20"/>
                <w:lang w:val="fi-FI"/>
              </w:rPr>
            </w:pPr>
            <w:r w:rsidRPr="0035428A">
              <w:rPr>
                <w:rFonts w:ascii="Times New Roman" w:eastAsia="Times New Roman" w:hAnsi="Times New Roman" w:cs="Times New Roman"/>
                <w:color w:val="000000"/>
                <w:sz w:val="20"/>
                <w:szCs w:val="20"/>
                <w:lang w:val="fi-FI"/>
              </w:rPr>
              <w:t>SAN JOAQUIN VALLEY - EASTERN SAN JOAQUIN</w:t>
            </w:r>
          </w:p>
        </w:tc>
        <w:tc>
          <w:tcPr>
            <w:tcW w:w="1260" w:type="dxa"/>
            <w:tcBorders>
              <w:left w:val="nil"/>
              <w:bottom w:val="single" w:sz="4" w:space="0" w:color="auto"/>
              <w:right w:val="single" w:sz="4" w:space="0" w:color="auto"/>
            </w:tcBorders>
            <w:shd w:val="clear" w:color="auto" w:fill="auto"/>
            <w:vAlign w:val="bottom"/>
          </w:tcPr>
          <w:p w14:paraId="04BD30AD"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170</w:t>
            </w:r>
          </w:p>
        </w:tc>
        <w:tc>
          <w:tcPr>
            <w:tcW w:w="1350" w:type="dxa"/>
            <w:tcBorders>
              <w:top w:val="nil"/>
              <w:left w:val="single" w:sz="4" w:space="0" w:color="auto"/>
              <w:bottom w:val="single" w:sz="4" w:space="0" w:color="auto"/>
              <w:right w:val="single" w:sz="4" w:space="0" w:color="auto"/>
            </w:tcBorders>
            <w:shd w:val="clear" w:color="auto" w:fill="auto"/>
            <w:noWrap/>
            <w:vAlign w:val="bottom"/>
          </w:tcPr>
          <w:p w14:paraId="69010262"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61</w:t>
            </w:r>
          </w:p>
        </w:tc>
        <w:tc>
          <w:tcPr>
            <w:tcW w:w="1350" w:type="dxa"/>
            <w:tcBorders>
              <w:top w:val="nil"/>
              <w:left w:val="nil"/>
              <w:bottom w:val="single" w:sz="4" w:space="0" w:color="auto"/>
              <w:right w:val="single" w:sz="4" w:space="0" w:color="auto"/>
            </w:tcBorders>
            <w:shd w:val="clear" w:color="auto" w:fill="auto"/>
            <w:noWrap/>
            <w:vAlign w:val="bottom"/>
          </w:tcPr>
          <w:p w14:paraId="66C569E0"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14</w:t>
            </w:r>
          </w:p>
        </w:tc>
        <w:tc>
          <w:tcPr>
            <w:tcW w:w="1260" w:type="dxa"/>
            <w:tcBorders>
              <w:top w:val="nil"/>
              <w:left w:val="nil"/>
              <w:bottom w:val="single" w:sz="4" w:space="0" w:color="auto"/>
              <w:right w:val="single" w:sz="4" w:space="0" w:color="auto"/>
            </w:tcBorders>
            <w:shd w:val="clear" w:color="auto" w:fill="auto"/>
            <w:noWrap/>
            <w:vAlign w:val="bottom"/>
          </w:tcPr>
          <w:p w14:paraId="3E7BB561"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31</w:t>
            </w:r>
          </w:p>
        </w:tc>
      </w:tr>
      <w:tr w:rsidR="00D50406" w:rsidRPr="00E659E3" w14:paraId="62BC4E89" w14:textId="77777777" w:rsidTr="00F040D0">
        <w:trPr>
          <w:trHeight w:val="320"/>
        </w:trPr>
        <w:tc>
          <w:tcPr>
            <w:tcW w:w="3865" w:type="dxa"/>
            <w:tcBorders>
              <w:top w:val="nil"/>
              <w:left w:val="single" w:sz="4" w:space="0" w:color="auto"/>
              <w:bottom w:val="single" w:sz="4" w:space="0" w:color="auto"/>
              <w:right w:val="single" w:sz="4" w:space="0" w:color="auto"/>
            </w:tcBorders>
            <w:shd w:val="clear" w:color="auto" w:fill="auto"/>
            <w:noWrap/>
            <w:vAlign w:val="center"/>
          </w:tcPr>
          <w:p w14:paraId="72C78CD3" w14:textId="77777777" w:rsidR="00D50406" w:rsidRPr="0035428A" w:rsidRDefault="00D50406" w:rsidP="00F040D0">
            <w:pPr>
              <w:spacing w:after="0" w:line="240" w:lineRule="auto"/>
              <w:rPr>
                <w:rFonts w:ascii="Times New Roman" w:eastAsia="Times New Roman" w:hAnsi="Times New Roman" w:cs="Times New Roman"/>
                <w:color w:val="000000"/>
                <w:sz w:val="20"/>
                <w:szCs w:val="20"/>
              </w:rPr>
            </w:pPr>
            <w:r w:rsidRPr="0035428A">
              <w:rPr>
                <w:rFonts w:ascii="Times New Roman" w:eastAsia="Times New Roman" w:hAnsi="Times New Roman" w:cs="Times New Roman"/>
                <w:color w:val="000000"/>
                <w:sz w:val="20"/>
                <w:szCs w:val="20"/>
              </w:rPr>
              <w:t>SACRAMENTO VALLEY - SOLANO</w:t>
            </w:r>
          </w:p>
        </w:tc>
        <w:tc>
          <w:tcPr>
            <w:tcW w:w="1260" w:type="dxa"/>
            <w:tcBorders>
              <w:left w:val="nil"/>
              <w:bottom w:val="single" w:sz="4" w:space="0" w:color="auto"/>
              <w:right w:val="single" w:sz="4" w:space="0" w:color="auto"/>
            </w:tcBorders>
            <w:shd w:val="clear" w:color="auto" w:fill="auto"/>
            <w:vAlign w:val="bottom"/>
          </w:tcPr>
          <w:p w14:paraId="6C72693E"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530</w:t>
            </w:r>
          </w:p>
        </w:tc>
        <w:tc>
          <w:tcPr>
            <w:tcW w:w="1350" w:type="dxa"/>
            <w:tcBorders>
              <w:top w:val="nil"/>
              <w:left w:val="single" w:sz="4" w:space="0" w:color="auto"/>
              <w:bottom w:val="single" w:sz="4" w:space="0" w:color="auto"/>
              <w:right w:val="single" w:sz="4" w:space="0" w:color="auto"/>
            </w:tcBorders>
            <w:shd w:val="clear" w:color="auto" w:fill="auto"/>
            <w:noWrap/>
            <w:vAlign w:val="bottom"/>
          </w:tcPr>
          <w:p w14:paraId="7C3C739E"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156</w:t>
            </w:r>
          </w:p>
        </w:tc>
        <w:tc>
          <w:tcPr>
            <w:tcW w:w="1350" w:type="dxa"/>
            <w:tcBorders>
              <w:top w:val="nil"/>
              <w:left w:val="nil"/>
              <w:bottom w:val="single" w:sz="4" w:space="0" w:color="auto"/>
              <w:right w:val="single" w:sz="4" w:space="0" w:color="auto"/>
            </w:tcBorders>
            <w:shd w:val="clear" w:color="auto" w:fill="auto"/>
            <w:noWrap/>
            <w:vAlign w:val="bottom"/>
          </w:tcPr>
          <w:p w14:paraId="362C7D98"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10</w:t>
            </w:r>
          </w:p>
        </w:tc>
        <w:tc>
          <w:tcPr>
            <w:tcW w:w="1260" w:type="dxa"/>
            <w:tcBorders>
              <w:top w:val="nil"/>
              <w:left w:val="nil"/>
              <w:bottom w:val="single" w:sz="4" w:space="0" w:color="auto"/>
              <w:right w:val="single" w:sz="4" w:space="0" w:color="auto"/>
            </w:tcBorders>
            <w:shd w:val="clear" w:color="auto" w:fill="auto"/>
            <w:noWrap/>
            <w:vAlign w:val="bottom"/>
          </w:tcPr>
          <w:p w14:paraId="63DAFA2C"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18</w:t>
            </w:r>
          </w:p>
        </w:tc>
      </w:tr>
      <w:tr w:rsidR="00D50406" w:rsidRPr="00E659E3" w14:paraId="68876DF0" w14:textId="77777777" w:rsidTr="00F040D0">
        <w:trPr>
          <w:trHeight w:val="320"/>
        </w:trPr>
        <w:tc>
          <w:tcPr>
            <w:tcW w:w="3865" w:type="dxa"/>
            <w:tcBorders>
              <w:top w:val="nil"/>
              <w:left w:val="single" w:sz="4" w:space="0" w:color="auto"/>
              <w:bottom w:val="single" w:sz="4" w:space="0" w:color="auto"/>
              <w:right w:val="single" w:sz="4" w:space="0" w:color="auto"/>
            </w:tcBorders>
            <w:shd w:val="clear" w:color="auto" w:fill="auto"/>
            <w:noWrap/>
            <w:vAlign w:val="center"/>
          </w:tcPr>
          <w:p w14:paraId="6D1DD4D4" w14:textId="77777777" w:rsidR="00D50406" w:rsidRPr="0035428A" w:rsidRDefault="00D50406" w:rsidP="00F040D0">
            <w:pPr>
              <w:spacing w:after="0" w:line="240" w:lineRule="auto"/>
              <w:rPr>
                <w:rFonts w:ascii="Times New Roman" w:eastAsia="Times New Roman" w:hAnsi="Times New Roman" w:cs="Times New Roman"/>
                <w:color w:val="000000"/>
                <w:sz w:val="20"/>
                <w:szCs w:val="20"/>
              </w:rPr>
            </w:pPr>
            <w:r w:rsidRPr="0035428A">
              <w:rPr>
                <w:rFonts w:ascii="Times New Roman" w:eastAsia="Times New Roman" w:hAnsi="Times New Roman" w:cs="Times New Roman"/>
                <w:color w:val="000000"/>
                <w:sz w:val="20"/>
                <w:szCs w:val="20"/>
              </w:rPr>
              <w:t>SACRAMENTO VALLEY - NORTH AMERICAN</w:t>
            </w:r>
          </w:p>
        </w:tc>
        <w:tc>
          <w:tcPr>
            <w:tcW w:w="1260" w:type="dxa"/>
            <w:tcBorders>
              <w:left w:val="nil"/>
              <w:bottom w:val="single" w:sz="4" w:space="0" w:color="auto"/>
              <w:right w:val="single" w:sz="4" w:space="0" w:color="auto"/>
            </w:tcBorders>
            <w:shd w:val="clear" w:color="auto" w:fill="auto"/>
            <w:vAlign w:val="bottom"/>
          </w:tcPr>
          <w:p w14:paraId="2C7ABAE8"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470</w:t>
            </w:r>
          </w:p>
        </w:tc>
        <w:tc>
          <w:tcPr>
            <w:tcW w:w="1350" w:type="dxa"/>
            <w:tcBorders>
              <w:top w:val="nil"/>
              <w:left w:val="single" w:sz="4" w:space="0" w:color="auto"/>
              <w:bottom w:val="single" w:sz="4" w:space="0" w:color="auto"/>
              <w:right w:val="single" w:sz="4" w:space="0" w:color="auto"/>
            </w:tcBorders>
            <w:shd w:val="clear" w:color="auto" w:fill="auto"/>
            <w:noWrap/>
            <w:vAlign w:val="bottom"/>
          </w:tcPr>
          <w:p w14:paraId="7B6133B7"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119</w:t>
            </w:r>
          </w:p>
        </w:tc>
        <w:tc>
          <w:tcPr>
            <w:tcW w:w="1350" w:type="dxa"/>
            <w:tcBorders>
              <w:top w:val="nil"/>
              <w:left w:val="nil"/>
              <w:bottom w:val="single" w:sz="4" w:space="0" w:color="auto"/>
              <w:right w:val="single" w:sz="4" w:space="0" w:color="auto"/>
            </w:tcBorders>
            <w:shd w:val="clear" w:color="auto" w:fill="auto"/>
            <w:noWrap/>
            <w:vAlign w:val="bottom"/>
          </w:tcPr>
          <w:p w14:paraId="5B09E0B9"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12</w:t>
            </w:r>
          </w:p>
        </w:tc>
        <w:tc>
          <w:tcPr>
            <w:tcW w:w="1260" w:type="dxa"/>
            <w:tcBorders>
              <w:top w:val="nil"/>
              <w:left w:val="nil"/>
              <w:bottom w:val="single" w:sz="4" w:space="0" w:color="auto"/>
              <w:right w:val="single" w:sz="4" w:space="0" w:color="auto"/>
            </w:tcBorders>
            <w:shd w:val="clear" w:color="auto" w:fill="auto"/>
            <w:noWrap/>
            <w:vAlign w:val="bottom"/>
          </w:tcPr>
          <w:p w14:paraId="24FF12F8"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19</w:t>
            </w:r>
          </w:p>
        </w:tc>
      </w:tr>
      <w:tr w:rsidR="00D50406" w:rsidRPr="00E659E3" w14:paraId="69F092A1" w14:textId="77777777" w:rsidTr="00F040D0">
        <w:trPr>
          <w:trHeight w:val="320"/>
        </w:trPr>
        <w:tc>
          <w:tcPr>
            <w:tcW w:w="3865" w:type="dxa"/>
            <w:tcBorders>
              <w:top w:val="nil"/>
              <w:left w:val="single" w:sz="4" w:space="0" w:color="auto"/>
              <w:bottom w:val="single" w:sz="4" w:space="0" w:color="auto"/>
              <w:right w:val="single" w:sz="4" w:space="0" w:color="auto"/>
            </w:tcBorders>
            <w:shd w:val="clear" w:color="auto" w:fill="auto"/>
            <w:noWrap/>
            <w:vAlign w:val="center"/>
          </w:tcPr>
          <w:p w14:paraId="2E9172B8" w14:textId="77777777" w:rsidR="00D50406" w:rsidRPr="0035428A" w:rsidRDefault="00D50406" w:rsidP="00F040D0">
            <w:pPr>
              <w:spacing w:after="0" w:line="240" w:lineRule="auto"/>
              <w:rPr>
                <w:rFonts w:ascii="Times New Roman" w:eastAsia="Times New Roman" w:hAnsi="Times New Roman" w:cs="Times New Roman"/>
                <w:color w:val="000000"/>
                <w:sz w:val="20"/>
                <w:szCs w:val="20"/>
              </w:rPr>
            </w:pPr>
            <w:r w:rsidRPr="0035428A">
              <w:rPr>
                <w:rFonts w:ascii="Times New Roman" w:eastAsia="Times New Roman" w:hAnsi="Times New Roman" w:cs="Times New Roman"/>
                <w:color w:val="000000"/>
                <w:sz w:val="20"/>
                <w:szCs w:val="20"/>
              </w:rPr>
              <w:t>SACRAMENTO VALLEY - SUTTER</w:t>
            </w:r>
          </w:p>
        </w:tc>
        <w:tc>
          <w:tcPr>
            <w:tcW w:w="1260" w:type="dxa"/>
            <w:tcBorders>
              <w:left w:val="nil"/>
              <w:bottom w:val="single" w:sz="4" w:space="0" w:color="auto"/>
              <w:right w:val="single" w:sz="4" w:space="0" w:color="auto"/>
            </w:tcBorders>
            <w:shd w:val="clear" w:color="auto" w:fill="auto"/>
            <w:vAlign w:val="bottom"/>
          </w:tcPr>
          <w:p w14:paraId="1CEAD137"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580</w:t>
            </w:r>
          </w:p>
        </w:tc>
        <w:tc>
          <w:tcPr>
            <w:tcW w:w="1350" w:type="dxa"/>
            <w:tcBorders>
              <w:top w:val="nil"/>
              <w:left w:val="single" w:sz="4" w:space="0" w:color="auto"/>
              <w:bottom w:val="single" w:sz="4" w:space="0" w:color="auto"/>
              <w:right w:val="single" w:sz="4" w:space="0" w:color="auto"/>
            </w:tcBorders>
            <w:shd w:val="clear" w:color="auto" w:fill="auto"/>
            <w:noWrap/>
            <w:vAlign w:val="bottom"/>
          </w:tcPr>
          <w:p w14:paraId="7768F2AF"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333</w:t>
            </w:r>
          </w:p>
        </w:tc>
        <w:tc>
          <w:tcPr>
            <w:tcW w:w="1350" w:type="dxa"/>
            <w:tcBorders>
              <w:top w:val="nil"/>
              <w:left w:val="nil"/>
              <w:bottom w:val="single" w:sz="4" w:space="0" w:color="auto"/>
              <w:right w:val="single" w:sz="4" w:space="0" w:color="auto"/>
            </w:tcBorders>
            <w:shd w:val="clear" w:color="auto" w:fill="auto"/>
            <w:noWrap/>
            <w:vAlign w:val="bottom"/>
          </w:tcPr>
          <w:p w14:paraId="10331D43"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16</w:t>
            </w:r>
          </w:p>
        </w:tc>
        <w:tc>
          <w:tcPr>
            <w:tcW w:w="1260" w:type="dxa"/>
            <w:tcBorders>
              <w:top w:val="nil"/>
              <w:left w:val="nil"/>
              <w:bottom w:val="single" w:sz="4" w:space="0" w:color="auto"/>
              <w:right w:val="single" w:sz="4" w:space="0" w:color="auto"/>
            </w:tcBorders>
            <w:shd w:val="clear" w:color="auto" w:fill="auto"/>
            <w:noWrap/>
            <w:vAlign w:val="bottom"/>
          </w:tcPr>
          <w:p w14:paraId="13F64638"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36</w:t>
            </w:r>
          </w:p>
        </w:tc>
      </w:tr>
      <w:tr w:rsidR="00D50406" w:rsidRPr="00E659E3" w14:paraId="0601142B" w14:textId="77777777" w:rsidTr="00F040D0">
        <w:trPr>
          <w:trHeight w:val="320"/>
        </w:trPr>
        <w:tc>
          <w:tcPr>
            <w:tcW w:w="3865" w:type="dxa"/>
            <w:tcBorders>
              <w:top w:val="nil"/>
              <w:left w:val="single" w:sz="4" w:space="0" w:color="auto"/>
              <w:bottom w:val="single" w:sz="4" w:space="0" w:color="auto"/>
              <w:right w:val="single" w:sz="4" w:space="0" w:color="auto"/>
            </w:tcBorders>
            <w:shd w:val="clear" w:color="auto" w:fill="auto"/>
            <w:noWrap/>
            <w:vAlign w:val="center"/>
          </w:tcPr>
          <w:p w14:paraId="4D3624D8" w14:textId="77777777" w:rsidR="00D50406" w:rsidRPr="0035428A" w:rsidRDefault="00D50406" w:rsidP="00F040D0">
            <w:pPr>
              <w:spacing w:after="0" w:line="240" w:lineRule="auto"/>
              <w:rPr>
                <w:rFonts w:ascii="Times New Roman" w:eastAsia="Times New Roman" w:hAnsi="Times New Roman" w:cs="Times New Roman"/>
                <w:color w:val="000000"/>
                <w:sz w:val="20"/>
                <w:szCs w:val="20"/>
              </w:rPr>
            </w:pPr>
            <w:r w:rsidRPr="0035428A">
              <w:rPr>
                <w:rFonts w:ascii="Times New Roman" w:eastAsia="Times New Roman" w:hAnsi="Times New Roman" w:cs="Times New Roman"/>
                <w:color w:val="000000"/>
                <w:sz w:val="20"/>
                <w:szCs w:val="20"/>
              </w:rPr>
              <w:t>SACRAMENTO VALLEY - YOLO</w:t>
            </w:r>
          </w:p>
        </w:tc>
        <w:tc>
          <w:tcPr>
            <w:tcW w:w="1260" w:type="dxa"/>
            <w:tcBorders>
              <w:left w:val="nil"/>
              <w:bottom w:val="single" w:sz="4" w:space="0" w:color="auto"/>
              <w:right w:val="single" w:sz="4" w:space="0" w:color="auto"/>
            </w:tcBorders>
            <w:shd w:val="clear" w:color="auto" w:fill="auto"/>
            <w:vAlign w:val="bottom"/>
          </w:tcPr>
          <w:p w14:paraId="31306410"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100</w:t>
            </w:r>
          </w:p>
        </w:tc>
        <w:tc>
          <w:tcPr>
            <w:tcW w:w="1350" w:type="dxa"/>
            <w:tcBorders>
              <w:top w:val="nil"/>
              <w:left w:val="single" w:sz="4" w:space="0" w:color="auto"/>
              <w:bottom w:val="single" w:sz="4" w:space="0" w:color="auto"/>
              <w:right w:val="single" w:sz="4" w:space="0" w:color="auto"/>
            </w:tcBorders>
            <w:shd w:val="clear" w:color="auto" w:fill="auto"/>
            <w:noWrap/>
            <w:vAlign w:val="bottom"/>
          </w:tcPr>
          <w:p w14:paraId="287B7B60"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53</w:t>
            </w:r>
          </w:p>
        </w:tc>
        <w:tc>
          <w:tcPr>
            <w:tcW w:w="1350" w:type="dxa"/>
            <w:tcBorders>
              <w:top w:val="nil"/>
              <w:left w:val="nil"/>
              <w:bottom w:val="single" w:sz="4" w:space="0" w:color="auto"/>
              <w:right w:val="single" w:sz="4" w:space="0" w:color="auto"/>
            </w:tcBorders>
            <w:shd w:val="clear" w:color="auto" w:fill="auto"/>
            <w:noWrap/>
            <w:vAlign w:val="bottom"/>
          </w:tcPr>
          <w:p w14:paraId="2438E93E"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7</w:t>
            </w:r>
          </w:p>
        </w:tc>
        <w:tc>
          <w:tcPr>
            <w:tcW w:w="1260" w:type="dxa"/>
            <w:tcBorders>
              <w:top w:val="nil"/>
              <w:left w:val="nil"/>
              <w:bottom w:val="single" w:sz="4" w:space="0" w:color="auto"/>
              <w:right w:val="single" w:sz="4" w:space="0" w:color="auto"/>
            </w:tcBorders>
            <w:shd w:val="clear" w:color="auto" w:fill="auto"/>
            <w:noWrap/>
            <w:vAlign w:val="bottom"/>
          </w:tcPr>
          <w:p w14:paraId="3658C16C"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25</w:t>
            </w:r>
          </w:p>
        </w:tc>
      </w:tr>
      <w:tr w:rsidR="00D50406" w:rsidRPr="00E659E3" w14:paraId="345ECB30" w14:textId="77777777" w:rsidTr="00F040D0">
        <w:trPr>
          <w:trHeight w:val="320"/>
        </w:trPr>
        <w:tc>
          <w:tcPr>
            <w:tcW w:w="3865" w:type="dxa"/>
            <w:tcBorders>
              <w:top w:val="nil"/>
              <w:left w:val="single" w:sz="4" w:space="0" w:color="auto"/>
              <w:bottom w:val="single" w:sz="4" w:space="0" w:color="auto"/>
              <w:right w:val="single" w:sz="4" w:space="0" w:color="auto"/>
            </w:tcBorders>
            <w:shd w:val="clear" w:color="auto" w:fill="auto"/>
            <w:noWrap/>
            <w:vAlign w:val="center"/>
          </w:tcPr>
          <w:p w14:paraId="726F777B" w14:textId="77777777" w:rsidR="00D50406" w:rsidRPr="0035428A" w:rsidRDefault="00D50406" w:rsidP="00F040D0">
            <w:pPr>
              <w:spacing w:after="0" w:line="240" w:lineRule="auto"/>
              <w:rPr>
                <w:rFonts w:ascii="Times New Roman" w:eastAsia="Times New Roman" w:hAnsi="Times New Roman" w:cs="Times New Roman"/>
                <w:color w:val="000000"/>
                <w:sz w:val="20"/>
                <w:szCs w:val="20"/>
              </w:rPr>
            </w:pPr>
            <w:r w:rsidRPr="0035428A">
              <w:rPr>
                <w:rFonts w:ascii="Times New Roman" w:eastAsia="Times New Roman" w:hAnsi="Times New Roman" w:cs="Times New Roman"/>
                <w:color w:val="000000"/>
                <w:sz w:val="20"/>
                <w:szCs w:val="20"/>
              </w:rPr>
              <w:t>SACRAMENTO VALLEY - COLUSA</w:t>
            </w:r>
          </w:p>
        </w:tc>
        <w:tc>
          <w:tcPr>
            <w:tcW w:w="1260" w:type="dxa"/>
            <w:tcBorders>
              <w:left w:val="nil"/>
              <w:bottom w:val="single" w:sz="4" w:space="0" w:color="auto"/>
              <w:right w:val="single" w:sz="4" w:space="0" w:color="auto"/>
            </w:tcBorders>
            <w:shd w:val="clear" w:color="auto" w:fill="auto"/>
            <w:vAlign w:val="bottom"/>
          </w:tcPr>
          <w:p w14:paraId="39479CED"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130</w:t>
            </w:r>
          </w:p>
        </w:tc>
        <w:tc>
          <w:tcPr>
            <w:tcW w:w="1350" w:type="dxa"/>
            <w:tcBorders>
              <w:top w:val="nil"/>
              <w:left w:val="single" w:sz="4" w:space="0" w:color="auto"/>
              <w:bottom w:val="single" w:sz="4" w:space="0" w:color="auto"/>
              <w:right w:val="single" w:sz="4" w:space="0" w:color="auto"/>
            </w:tcBorders>
            <w:shd w:val="clear" w:color="auto" w:fill="auto"/>
            <w:noWrap/>
            <w:vAlign w:val="bottom"/>
          </w:tcPr>
          <w:p w14:paraId="0B5BF183"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88</w:t>
            </w:r>
          </w:p>
        </w:tc>
        <w:tc>
          <w:tcPr>
            <w:tcW w:w="1350" w:type="dxa"/>
            <w:tcBorders>
              <w:top w:val="nil"/>
              <w:left w:val="nil"/>
              <w:bottom w:val="single" w:sz="4" w:space="0" w:color="auto"/>
              <w:right w:val="single" w:sz="4" w:space="0" w:color="auto"/>
            </w:tcBorders>
            <w:shd w:val="clear" w:color="auto" w:fill="auto"/>
            <w:noWrap/>
            <w:vAlign w:val="bottom"/>
          </w:tcPr>
          <w:p w14:paraId="614CF805"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10</w:t>
            </w:r>
          </w:p>
        </w:tc>
        <w:tc>
          <w:tcPr>
            <w:tcW w:w="1260" w:type="dxa"/>
            <w:tcBorders>
              <w:top w:val="nil"/>
              <w:left w:val="nil"/>
              <w:bottom w:val="single" w:sz="4" w:space="0" w:color="auto"/>
              <w:right w:val="single" w:sz="4" w:space="0" w:color="auto"/>
            </w:tcBorders>
            <w:shd w:val="clear" w:color="auto" w:fill="auto"/>
            <w:noWrap/>
            <w:vAlign w:val="bottom"/>
          </w:tcPr>
          <w:p w14:paraId="60D3B1F4"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99</w:t>
            </w:r>
          </w:p>
        </w:tc>
      </w:tr>
      <w:tr w:rsidR="00D50406" w:rsidRPr="00E659E3" w14:paraId="75A5B5C5" w14:textId="77777777" w:rsidTr="00F040D0">
        <w:trPr>
          <w:trHeight w:val="320"/>
        </w:trPr>
        <w:tc>
          <w:tcPr>
            <w:tcW w:w="3865" w:type="dxa"/>
            <w:tcBorders>
              <w:top w:val="nil"/>
              <w:left w:val="single" w:sz="4" w:space="0" w:color="auto"/>
              <w:bottom w:val="single" w:sz="4" w:space="0" w:color="auto"/>
              <w:right w:val="single" w:sz="4" w:space="0" w:color="auto"/>
            </w:tcBorders>
            <w:shd w:val="clear" w:color="auto" w:fill="auto"/>
            <w:noWrap/>
            <w:vAlign w:val="center"/>
          </w:tcPr>
          <w:p w14:paraId="33A5B958" w14:textId="77777777" w:rsidR="00D50406" w:rsidRPr="0035428A" w:rsidRDefault="00D50406" w:rsidP="00F040D0">
            <w:pPr>
              <w:spacing w:after="0" w:line="240" w:lineRule="auto"/>
              <w:rPr>
                <w:rFonts w:ascii="Times New Roman" w:eastAsia="Times New Roman" w:hAnsi="Times New Roman" w:cs="Times New Roman"/>
                <w:color w:val="000000"/>
                <w:sz w:val="20"/>
                <w:szCs w:val="20"/>
              </w:rPr>
            </w:pPr>
            <w:r w:rsidRPr="0035428A">
              <w:rPr>
                <w:rFonts w:ascii="Times New Roman" w:eastAsia="Times New Roman" w:hAnsi="Times New Roman" w:cs="Times New Roman"/>
                <w:color w:val="000000"/>
                <w:sz w:val="20"/>
                <w:szCs w:val="20"/>
              </w:rPr>
              <w:t>SACRAMENTO VALLEY - VINA</w:t>
            </w:r>
          </w:p>
        </w:tc>
        <w:tc>
          <w:tcPr>
            <w:tcW w:w="1260" w:type="dxa"/>
            <w:tcBorders>
              <w:left w:val="nil"/>
              <w:bottom w:val="single" w:sz="4" w:space="0" w:color="auto"/>
              <w:right w:val="single" w:sz="4" w:space="0" w:color="auto"/>
            </w:tcBorders>
            <w:shd w:val="clear" w:color="auto" w:fill="auto"/>
            <w:vAlign w:val="bottom"/>
          </w:tcPr>
          <w:p w14:paraId="77C434B0"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560</w:t>
            </w:r>
          </w:p>
        </w:tc>
        <w:tc>
          <w:tcPr>
            <w:tcW w:w="1350" w:type="dxa"/>
            <w:tcBorders>
              <w:top w:val="nil"/>
              <w:left w:val="single" w:sz="4" w:space="0" w:color="auto"/>
              <w:bottom w:val="single" w:sz="4" w:space="0" w:color="auto"/>
              <w:right w:val="single" w:sz="4" w:space="0" w:color="auto"/>
            </w:tcBorders>
            <w:shd w:val="clear" w:color="auto" w:fill="auto"/>
            <w:noWrap/>
            <w:vAlign w:val="bottom"/>
          </w:tcPr>
          <w:p w14:paraId="3D264E55"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124</w:t>
            </w:r>
          </w:p>
        </w:tc>
        <w:tc>
          <w:tcPr>
            <w:tcW w:w="1350" w:type="dxa"/>
            <w:tcBorders>
              <w:top w:val="nil"/>
              <w:left w:val="nil"/>
              <w:bottom w:val="single" w:sz="4" w:space="0" w:color="auto"/>
              <w:right w:val="single" w:sz="4" w:space="0" w:color="auto"/>
            </w:tcBorders>
            <w:shd w:val="clear" w:color="auto" w:fill="auto"/>
            <w:noWrap/>
            <w:vAlign w:val="bottom"/>
          </w:tcPr>
          <w:p w14:paraId="0197D93E"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14</w:t>
            </w:r>
          </w:p>
        </w:tc>
        <w:tc>
          <w:tcPr>
            <w:tcW w:w="1260" w:type="dxa"/>
            <w:tcBorders>
              <w:top w:val="nil"/>
              <w:left w:val="nil"/>
              <w:bottom w:val="single" w:sz="4" w:space="0" w:color="auto"/>
              <w:right w:val="single" w:sz="4" w:space="0" w:color="auto"/>
            </w:tcBorders>
            <w:shd w:val="clear" w:color="auto" w:fill="auto"/>
            <w:noWrap/>
            <w:vAlign w:val="bottom"/>
          </w:tcPr>
          <w:p w14:paraId="3975C224"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28</w:t>
            </w:r>
          </w:p>
        </w:tc>
      </w:tr>
      <w:tr w:rsidR="00D50406" w:rsidRPr="00E659E3" w14:paraId="42FBA4F7" w14:textId="77777777" w:rsidTr="00F040D0">
        <w:trPr>
          <w:trHeight w:val="320"/>
        </w:trPr>
        <w:tc>
          <w:tcPr>
            <w:tcW w:w="3865" w:type="dxa"/>
            <w:tcBorders>
              <w:top w:val="nil"/>
              <w:left w:val="single" w:sz="4" w:space="0" w:color="auto"/>
              <w:bottom w:val="single" w:sz="4" w:space="0" w:color="auto"/>
              <w:right w:val="single" w:sz="4" w:space="0" w:color="auto"/>
            </w:tcBorders>
            <w:shd w:val="clear" w:color="auto" w:fill="auto"/>
            <w:noWrap/>
            <w:vAlign w:val="center"/>
          </w:tcPr>
          <w:p w14:paraId="713B31F0" w14:textId="77777777" w:rsidR="00D50406" w:rsidRPr="0035428A" w:rsidRDefault="00D50406" w:rsidP="00F040D0">
            <w:pPr>
              <w:spacing w:after="0" w:line="240" w:lineRule="auto"/>
              <w:rPr>
                <w:rFonts w:ascii="Times New Roman" w:eastAsia="Times New Roman" w:hAnsi="Times New Roman" w:cs="Times New Roman"/>
                <w:color w:val="000000"/>
                <w:sz w:val="20"/>
                <w:szCs w:val="20"/>
              </w:rPr>
            </w:pPr>
            <w:r w:rsidRPr="0035428A">
              <w:rPr>
                <w:rFonts w:ascii="Times New Roman" w:eastAsia="Times New Roman" w:hAnsi="Times New Roman" w:cs="Times New Roman"/>
                <w:color w:val="000000"/>
                <w:sz w:val="20"/>
                <w:szCs w:val="20"/>
              </w:rPr>
              <w:t>SACRAMENTO VALLEY - CORNING</w:t>
            </w:r>
          </w:p>
        </w:tc>
        <w:tc>
          <w:tcPr>
            <w:tcW w:w="1260" w:type="dxa"/>
            <w:tcBorders>
              <w:left w:val="nil"/>
              <w:bottom w:val="single" w:sz="4" w:space="0" w:color="auto"/>
              <w:right w:val="single" w:sz="4" w:space="0" w:color="auto"/>
            </w:tcBorders>
            <w:shd w:val="clear" w:color="auto" w:fill="auto"/>
            <w:vAlign w:val="bottom"/>
          </w:tcPr>
          <w:p w14:paraId="06F7A945"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170</w:t>
            </w:r>
          </w:p>
        </w:tc>
        <w:tc>
          <w:tcPr>
            <w:tcW w:w="1350" w:type="dxa"/>
            <w:tcBorders>
              <w:top w:val="nil"/>
              <w:left w:val="single" w:sz="4" w:space="0" w:color="auto"/>
              <w:bottom w:val="single" w:sz="4" w:space="0" w:color="auto"/>
              <w:right w:val="single" w:sz="4" w:space="0" w:color="auto"/>
            </w:tcBorders>
            <w:shd w:val="clear" w:color="auto" w:fill="auto"/>
            <w:noWrap/>
            <w:vAlign w:val="bottom"/>
          </w:tcPr>
          <w:p w14:paraId="662570E4"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51</w:t>
            </w:r>
          </w:p>
        </w:tc>
        <w:tc>
          <w:tcPr>
            <w:tcW w:w="1350" w:type="dxa"/>
            <w:tcBorders>
              <w:top w:val="nil"/>
              <w:left w:val="nil"/>
              <w:bottom w:val="single" w:sz="4" w:space="0" w:color="auto"/>
              <w:right w:val="single" w:sz="4" w:space="0" w:color="auto"/>
            </w:tcBorders>
            <w:shd w:val="clear" w:color="auto" w:fill="auto"/>
            <w:noWrap/>
            <w:vAlign w:val="bottom"/>
          </w:tcPr>
          <w:p w14:paraId="4568B6D7"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11</w:t>
            </w:r>
          </w:p>
        </w:tc>
        <w:tc>
          <w:tcPr>
            <w:tcW w:w="1260" w:type="dxa"/>
            <w:tcBorders>
              <w:top w:val="nil"/>
              <w:left w:val="nil"/>
              <w:bottom w:val="single" w:sz="4" w:space="0" w:color="auto"/>
              <w:right w:val="single" w:sz="4" w:space="0" w:color="auto"/>
            </w:tcBorders>
            <w:shd w:val="clear" w:color="auto" w:fill="auto"/>
            <w:noWrap/>
            <w:vAlign w:val="bottom"/>
          </w:tcPr>
          <w:p w14:paraId="5D3B320B"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36</w:t>
            </w:r>
          </w:p>
        </w:tc>
      </w:tr>
      <w:tr w:rsidR="00D50406" w:rsidRPr="00E659E3" w14:paraId="344DB41B" w14:textId="77777777" w:rsidTr="00F040D0">
        <w:trPr>
          <w:trHeight w:val="320"/>
        </w:trPr>
        <w:tc>
          <w:tcPr>
            <w:tcW w:w="3865" w:type="dxa"/>
            <w:tcBorders>
              <w:top w:val="nil"/>
              <w:left w:val="single" w:sz="4" w:space="0" w:color="auto"/>
              <w:bottom w:val="single" w:sz="4" w:space="0" w:color="auto"/>
              <w:right w:val="single" w:sz="4" w:space="0" w:color="auto"/>
            </w:tcBorders>
            <w:shd w:val="clear" w:color="auto" w:fill="auto"/>
            <w:noWrap/>
            <w:vAlign w:val="center"/>
          </w:tcPr>
          <w:p w14:paraId="4AF470D2" w14:textId="77777777" w:rsidR="00D50406" w:rsidRPr="0035428A" w:rsidRDefault="00D50406" w:rsidP="00F040D0">
            <w:pPr>
              <w:spacing w:after="0" w:line="240" w:lineRule="auto"/>
              <w:rPr>
                <w:rFonts w:ascii="Times New Roman" w:eastAsia="Times New Roman" w:hAnsi="Times New Roman" w:cs="Times New Roman"/>
                <w:color w:val="000000"/>
                <w:sz w:val="20"/>
                <w:szCs w:val="20"/>
              </w:rPr>
            </w:pPr>
            <w:r w:rsidRPr="0035428A">
              <w:rPr>
                <w:rFonts w:ascii="Times New Roman" w:eastAsia="Times New Roman" w:hAnsi="Times New Roman" w:cs="Times New Roman"/>
                <w:color w:val="000000"/>
                <w:sz w:val="20"/>
                <w:szCs w:val="20"/>
              </w:rPr>
              <w:t>SACRAMENTO VALLEY - LOS MOLINOS</w:t>
            </w:r>
          </w:p>
        </w:tc>
        <w:tc>
          <w:tcPr>
            <w:tcW w:w="1260" w:type="dxa"/>
            <w:tcBorders>
              <w:left w:val="nil"/>
              <w:bottom w:val="single" w:sz="4" w:space="0" w:color="auto"/>
              <w:right w:val="single" w:sz="4" w:space="0" w:color="auto"/>
            </w:tcBorders>
            <w:shd w:val="clear" w:color="auto" w:fill="auto"/>
            <w:vAlign w:val="bottom"/>
          </w:tcPr>
          <w:p w14:paraId="1E990102"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520</w:t>
            </w:r>
          </w:p>
        </w:tc>
        <w:tc>
          <w:tcPr>
            <w:tcW w:w="1350" w:type="dxa"/>
            <w:tcBorders>
              <w:top w:val="nil"/>
              <w:left w:val="single" w:sz="4" w:space="0" w:color="auto"/>
              <w:bottom w:val="single" w:sz="4" w:space="0" w:color="auto"/>
              <w:right w:val="single" w:sz="4" w:space="0" w:color="auto"/>
            </w:tcBorders>
            <w:shd w:val="clear" w:color="auto" w:fill="auto"/>
            <w:noWrap/>
            <w:vAlign w:val="bottom"/>
          </w:tcPr>
          <w:p w14:paraId="6EC85F99"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54</w:t>
            </w:r>
          </w:p>
        </w:tc>
        <w:tc>
          <w:tcPr>
            <w:tcW w:w="1350" w:type="dxa"/>
            <w:tcBorders>
              <w:top w:val="nil"/>
              <w:left w:val="nil"/>
              <w:bottom w:val="single" w:sz="4" w:space="0" w:color="auto"/>
              <w:right w:val="single" w:sz="4" w:space="0" w:color="auto"/>
            </w:tcBorders>
            <w:shd w:val="clear" w:color="auto" w:fill="auto"/>
            <w:noWrap/>
            <w:vAlign w:val="bottom"/>
          </w:tcPr>
          <w:p w14:paraId="1808616D"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18</w:t>
            </w:r>
          </w:p>
        </w:tc>
        <w:tc>
          <w:tcPr>
            <w:tcW w:w="1260" w:type="dxa"/>
            <w:tcBorders>
              <w:top w:val="nil"/>
              <w:left w:val="nil"/>
              <w:bottom w:val="single" w:sz="4" w:space="0" w:color="auto"/>
              <w:right w:val="single" w:sz="4" w:space="0" w:color="auto"/>
            </w:tcBorders>
            <w:shd w:val="clear" w:color="auto" w:fill="auto"/>
            <w:noWrap/>
            <w:vAlign w:val="bottom"/>
          </w:tcPr>
          <w:p w14:paraId="148E5B35"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36</w:t>
            </w:r>
          </w:p>
        </w:tc>
      </w:tr>
      <w:tr w:rsidR="00D50406" w:rsidRPr="00E659E3" w14:paraId="35004648" w14:textId="77777777" w:rsidTr="00F040D0">
        <w:trPr>
          <w:trHeight w:val="320"/>
        </w:trPr>
        <w:tc>
          <w:tcPr>
            <w:tcW w:w="3865" w:type="dxa"/>
            <w:tcBorders>
              <w:top w:val="nil"/>
              <w:left w:val="single" w:sz="4" w:space="0" w:color="auto"/>
              <w:bottom w:val="single" w:sz="4" w:space="0" w:color="auto"/>
              <w:right w:val="single" w:sz="4" w:space="0" w:color="auto"/>
            </w:tcBorders>
            <w:shd w:val="clear" w:color="auto" w:fill="auto"/>
            <w:noWrap/>
            <w:vAlign w:val="center"/>
          </w:tcPr>
          <w:p w14:paraId="24033DF6" w14:textId="77777777" w:rsidR="00D50406" w:rsidRPr="0035428A" w:rsidRDefault="00D50406" w:rsidP="00F040D0">
            <w:pPr>
              <w:spacing w:after="0" w:line="240" w:lineRule="auto"/>
              <w:rPr>
                <w:rFonts w:ascii="Times New Roman" w:eastAsia="Times New Roman" w:hAnsi="Times New Roman" w:cs="Times New Roman"/>
                <w:color w:val="000000"/>
                <w:sz w:val="20"/>
                <w:szCs w:val="20"/>
              </w:rPr>
            </w:pPr>
            <w:r w:rsidRPr="0035428A">
              <w:rPr>
                <w:rFonts w:ascii="Times New Roman" w:eastAsia="Times New Roman" w:hAnsi="Times New Roman" w:cs="Times New Roman"/>
                <w:color w:val="000000"/>
                <w:sz w:val="20"/>
                <w:szCs w:val="20"/>
              </w:rPr>
              <w:t>SACRAMENTO VALLEY - RED BLUFF</w:t>
            </w:r>
          </w:p>
        </w:tc>
        <w:tc>
          <w:tcPr>
            <w:tcW w:w="1260" w:type="dxa"/>
            <w:tcBorders>
              <w:left w:val="nil"/>
              <w:bottom w:val="single" w:sz="4" w:space="0" w:color="auto"/>
              <w:right w:val="single" w:sz="4" w:space="0" w:color="auto"/>
            </w:tcBorders>
            <w:shd w:val="clear" w:color="auto" w:fill="auto"/>
            <w:vAlign w:val="bottom"/>
          </w:tcPr>
          <w:p w14:paraId="2B6CCB27"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150</w:t>
            </w:r>
          </w:p>
        </w:tc>
        <w:tc>
          <w:tcPr>
            <w:tcW w:w="1350" w:type="dxa"/>
            <w:tcBorders>
              <w:top w:val="nil"/>
              <w:left w:val="single" w:sz="4" w:space="0" w:color="auto"/>
              <w:bottom w:val="single" w:sz="4" w:space="0" w:color="auto"/>
              <w:right w:val="single" w:sz="4" w:space="0" w:color="auto"/>
            </w:tcBorders>
            <w:shd w:val="clear" w:color="auto" w:fill="auto"/>
            <w:noWrap/>
            <w:vAlign w:val="bottom"/>
          </w:tcPr>
          <w:p w14:paraId="07BA6745"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55</w:t>
            </w:r>
          </w:p>
        </w:tc>
        <w:tc>
          <w:tcPr>
            <w:tcW w:w="1350" w:type="dxa"/>
            <w:tcBorders>
              <w:top w:val="nil"/>
              <w:left w:val="nil"/>
              <w:bottom w:val="single" w:sz="4" w:space="0" w:color="auto"/>
              <w:right w:val="single" w:sz="4" w:space="0" w:color="auto"/>
            </w:tcBorders>
            <w:shd w:val="clear" w:color="auto" w:fill="auto"/>
            <w:noWrap/>
            <w:vAlign w:val="bottom"/>
          </w:tcPr>
          <w:p w14:paraId="15187C37"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13</w:t>
            </w:r>
          </w:p>
        </w:tc>
        <w:tc>
          <w:tcPr>
            <w:tcW w:w="1260" w:type="dxa"/>
            <w:tcBorders>
              <w:top w:val="nil"/>
              <w:left w:val="nil"/>
              <w:bottom w:val="single" w:sz="4" w:space="0" w:color="auto"/>
              <w:right w:val="single" w:sz="4" w:space="0" w:color="auto"/>
            </w:tcBorders>
            <w:shd w:val="clear" w:color="auto" w:fill="auto"/>
            <w:noWrap/>
            <w:vAlign w:val="bottom"/>
          </w:tcPr>
          <w:p w14:paraId="6761FBA8"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27</w:t>
            </w:r>
          </w:p>
        </w:tc>
      </w:tr>
      <w:tr w:rsidR="00D50406" w:rsidRPr="00E659E3" w14:paraId="6E7F46BD" w14:textId="77777777" w:rsidTr="00F040D0">
        <w:trPr>
          <w:trHeight w:val="320"/>
        </w:trPr>
        <w:tc>
          <w:tcPr>
            <w:tcW w:w="3865" w:type="dxa"/>
            <w:tcBorders>
              <w:top w:val="nil"/>
              <w:left w:val="single" w:sz="4" w:space="0" w:color="auto"/>
              <w:bottom w:val="single" w:sz="4" w:space="0" w:color="auto"/>
              <w:right w:val="single" w:sz="4" w:space="0" w:color="auto"/>
            </w:tcBorders>
            <w:shd w:val="clear" w:color="auto" w:fill="auto"/>
            <w:noWrap/>
            <w:vAlign w:val="center"/>
          </w:tcPr>
          <w:p w14:paraId="6695015C" w14:textId="77777777" w:rsidR="00D50406" w:rsidRPr="0035428A" w:rsidRDefault="00D50406" w:rsidP="00F040D0">
            <w:pPr>
              <w:spacing w:after="0" w:line="240" w:lineRule="auto"/>
              <w:rPr>
                <w:rFonts w:ascii="Times New Roman" w:eastAsia="Times New Roman" w:hAnsi="Times New Roman" w:cs="Times New Roman"/>
                <w:color w:val="000000"/>
                <w:sz w:val="20"/>
                <w:szCs w:val="20"/>
              </w:rPr>
            </w:pPr>
            <w:r w:rsidRPr="0035428A">
              <w:rPr>
                <w:rFonts w:ascii="Times New Roman" w:eastAsia="Times New Roman" w:hAnsi="Times New Roman" w:cs="Times New Roman"/>
                <w:color w:val="000000"/>
                <w:sz w:val="20"/>
                <w:szCs w:val="20"/>
              </w:rPr>
              <w:t>REDDING AREA - BOWMAN</w:t>
            </w:r>
          </w:p>
        </w:tc>
        <w:tc>
          <w:tcPr>
            <w:tcW w:w="1260" w:type="dxa"/>
            <w:tcBorders>
              <w:left w:val="nil"/>
              <w:bottom w:val="single" w:sz="4" w:space="0" w:color="auto"/>
              <w:right w:val="single" w:sz="4" w:space="0" w:color="auto"/>
            </w:tcBorders>
            <w:shd w:val="clear" w:color="auto" w:fill="auto"/>
            <w:vAlign w:val="bottom"/>
          </w:tcPr>
          <w:p w14:paraId="7D621204"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600</w:t>
            </w:r>
          </w:p>
        </w:tc>
        <w:tc>
          <w:tcPr>
            <w:tcW w:w="1350" w:type="dxa"/>
            <w:tcBorders>
              <w:top w:val="nil"/>
              <w:left w:val="single" w:sz="4" w:space="0" w:color="auto"/>
              <w:bottom w:val="single" w:sz="4" w:space="0" w:color="auto"/>
              <w:right w:val="single" w:sz="4" w:space="0" w:color="auto"/>
            </w:tcBorders>
            <w:shd w:val="clear" w:color="auto" w:fill="auto"/>
            <w:noWrap/>
            <w:vAlign w:val="bottom"/>
          </w:tcPr>
          <w:p w14:paraId="365A1D5D"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79</w:t>
            </w:r>
          </w:p>
        </w:tc>
        <w:tc>
          <w:tcPr>
            <w:tcW w:w="1350" w:type="dxa"/>
            <w:tcBorders>
              <w:top w:val="nil"/>
              <w:left w:val="nil"/>
              <w:bottom w:val="single" w:sz="4" w:space="0" w:color="auto"/>
              <w:right w:val="single" w:sz="4" w:space="0" w:color="auto"/>
            </w:tcBorders>
            <w:shd w:val="clear" w:color="auto" w:fill="auto"/>
            <w:noWrap/>
            <w:vAlign w:val="bottom"/>
          </w:tcPr>
          <w:p w14:paraId="3A2540A4"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16</w:t>
            </w:r>
          </w:p>
        </w:tc>
        <w:tc>
          <w:tcPr>
            <w:tcW w:w="1260" w:type="dxa"/>
            <w:tcBorders>
              <w:top w:val="nil"/>
              <w:left w:val="nil"/>
              <w:bottom w:val="single" w:sz="4" w:space="0" w:color="auto"/>
              <w:right w:val="single" w:sz="4" w:space="0" w:color="auto"/>
            </w:tcBorders>
            <w:shd w:val="clear" w:color="auto" w:fill="auto"/>
            <w:noWrap/>
            <w:vAlign w:val="bottom"/>
          </w:tcPr>
          <w:p w14:paraId="422DB4D6"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43</w:t>
            </w:r>
          </w:p>
        </w:tc>
      </w:tr>
      <w:tr w:rsidR="00D50406" w:rsidRPr="00E659E3" w14:paraId="3FC34B92" w14:textId="77777777" w:rsidTr="00F040D0">
        <w:trPr>
          <w:trHeight w:val="320"/>
        </w:trPr>
        <w:tc>
          <w:tcPr>
            <w:tcW w:w="3865" w:type="dxa"/>
            <w:tcBorders>
              <w:top w:val="nil"/>
              <w:left w:val="single" w:sz="4" w:space="0" w:color="auto"/>
              <w:bottom w:val="single" w:sz="4" w:space="0" w:color="auto"/>
              <w:right w:val="single" w:sz="4" w:space="0" w:color="auto"/>
            </w:tcBorders>
            <w:shd w:val="clear" w:color="auto" w:fill="auto"/>
            <w:noWrap/>
            <w:vAlign w:val="center"/>
          </w:tcPr>
          <w:p w14:paraId="23C9A810" w14:textId="77777777" w:rsidR="00D50406" w:rsidRPr="0035428A" w:rsidRDefault="00D50406" w:rsidP="00F040D0">
            <w:pPr>
              <w:spacing w:after="0" w:line="240" w:lineRule="auto"/>
              <w:rPr>
                <w:rFonts w:ascii="Times New Roman" w:eastAsia="Times New Roman" w:hAnsi="Times New Roman" w:cs="Times New Roman"/>
                <w:color w:val="000000"/>
                <w:sz w:val="20"/>
                <w:szCs w:val="20"/>
              </w:rPr>
            </w:pPr>
            <w:r w:rsidRPr="0035428A">
              <w:rPr>
                <w:rFonts w:ascii="Times New Roman" w:eastAsia="Times New Roman" w:hAnsi="Times New Roman" w:cs="Times New Roman"/>
                <w:color w:val="000000"/>
                <w:sz w:val="20"/>
                <w:szCs w:val="20"/>
              </w:rPr>
              <w:t>SACRAMENTO VALLEY - NORTH YUBA</w:t>
            </w:r>
          </w:p>
        </w:tc>
        <w:tc>
          <w:tcPr>
            <w:tcW w:w="1260" w:type="dxa"/>
            <w:tcBorders>
              <w:left w:val="nil"/>
              <w:bottom w:val="single" w:sz="4" w:space="0" w:color="auto"/>
              <w:right w:val="single" w:sz="4" w:space="0" w:color="auto"/>
            </w:tcBorders>
            <w:shd w:val="clear" w:color="auto" w:fill="auto"/>
            <w:vAlign w:val="bottom"/>
          </w:tcPr>
          <w:p w14:paraId="0A413AC4"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580</w:t>
            </w:r>
          </w:p>
        </w:tc>
        <w:tc>
          <w:tcPr>
            <w:tcW w:w="1350" w:type="dxa"/>
            <w:tcBorders>
              <w:top w:val="nil"/>
              <w:left w:val="single" w:sz="4" w:space="0" w:color="auto"/>
              <w:bottom w:val="single" w:sz="4" w:space="0" w:color="auto"/>
              <w:right w:val="single" w:sz="4" w:space="0" w:color="auto"/>
            </w:tcBorders>
            <w:shd w:val="clear" w:color="auto" w:fill="auto"/>
            <w:noWrap/>
            <w:vAlign w:val="bottom"/>
          </w:tcPr>
          <w:p w14:paraId="03783996"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79</w:t>
            </w:r>
          </w:p>
        </w:tc>
        <w:tc>
          <w:tcPr>
            <w:tcW w:w="1350" w:type="dxa"/>
            <w:tcBorders>
              <w:top w:val="nil"/>
              <w:left w:val="nil"/>
              <w:bottom w:val="single" w:sz="4" w:space="0" w:color="auto"/>
              <w:right w:val="single" w:sz="4" w:space="0" w:color="auto"/>
            </w:tcBorders>
            <w:shd w:val="clear" w:color="auto" w:fill="auto"/>
            <w:noWrap/>
            <w:vAlign w:val="bottom"/>
          </w:tcPr>
          <w:p w14:paraId="3645F4CD"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18</w:t>
            </w:r>
          </w:p>
        </w:tc>
        <w:tc>
          <w:tcPr>
            <w:tcW w:w="1260" w:type="dxa"/>
            <w:tcBorders>
              <w:top w:val="nil"/>
              <w:left w:val="nil"/>
              <w:bottom w:val="single" w:sz="4" w:space="0" w:color="auto"/>
              <w:right w:val="single" w:sz="4" w:space="0" w:color="auto"/>
            </w:tcBorders>
            <w:shd w:val="clear" w:color="auto" w:fill="auto"/>
            <w:noWrap/>
            <w:vAlign w:val="bottom"/>
          </w:tcPr>
          <w:p w14:paraId="34CD36FD"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26</w:t>
            </w:r>
          </w:p>
        </w:tc>
      </w:tr>
      <w:tr w:rsidR="00D50406" w:rsidRPr="00E659E3" w14:paraId="1E184626" w14:textId="77777777" w:rsidTr="00F040D0">
        <w:trPr>
          <w:trHeight w:val="320"/>
        </w:trPr>
        <w:tc>
          <w:tcPr>
            <w:tcW w:w="3865" w:type="dxa"/>
            <w:tcBorders>
              <w:top w:val="nil"/>
              <w:left w:val="single" w:sz="4" w:space="0" w:color="auto"/>
              <w:bottom w:val="single" w:sz="4" w:space="0" w:color="auto"/>
              <w:right w:val="single" w:sz="4" w:space="0" w:color="auto"/>
            </w:tcBorders>
            <w:shd w:val="clear" w:color="auto" w:fill="auto"/>
            <w:noWrap/>
            <w:vAlign w:val="center"/>
          </w:tcPr>
          <w:p w14:paraId="4236FAB4" w14:textId="77777777" w:rsidR="00D50406" w:rsidRPr="0035428A" w:rsidRDefault="00D50406" w:rsidP="00F040D0">
            <w:pPr>
              <w:spacing w:after="0" w:line="240" w:lineRule="auto"/>
              <w:rPr>
                <w:rFonts w:ascii="Times New Roman" w:eastAsia="Times New Roman" w:hAnsi="Times New Roman" w:cs="Times New Roman"/>
                <w:color w:val="000000"/>
                <w:sz w:val="20"/>
                <w:szCs w:val="20"/>
              </w:rPr>
            </w:pPr>
            <w:r w:rsidRPr="0035428A">
              <w:rPr>
                <w:rFonts w:ascii="Times New Roman" w:eastAsia="Times New Roman" w:hAnsi="Times New Roman" w:cs="Times New Roman"/>
                <w:color w:val="000000"/>
                <w:sz w:val="20"/>
                <w:szCs w:val="20"/>
              </w:rPr>
              <w:t>SACRAMENTO VALLEY - WYANDOTTE CREEK</w:t>
            </w:r>
          </w:p>
        </w:tc>
        <w:tc>
          <w:tcPr>
            <w:tcW w:w="1260" w:type="dxa"/>
            <w:tcBorders>
              <w:left w:val="nil"/>
              <w:bottom w:val="single" w:sz="4" w:space="0" w:color="auto"/>
              <w:right w:val="single" w:sz="4" w:space="0" w:color="auto"/>
            </w:tcBorders>
            <w:shd w:val="clear" w:color="auto" w:fill="auto"/>
            <w:vAlign w:val="bottom"/>
          </w:tcPr>
          <w:p w14:paraId="523C9CFD"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510</w:t>
            </w:r>
          </w:p>
        </w:tc>
        <w:tc>
          <w:tcPr>
            <w:tcW w:w="1350" w:type="dxa"/>
            <w:tcBorders>
              <w:top w:val="nil"/>
              <w:left w:val="single" w:sz="4" w:space="0" w:color="auto"/>
              <w:bottom w:val="single" w:sz="4" w:space="0" w:color="auto"/>
              <w:right w:val="single" w:sz="4" w:space="0" w:color="auto"/>
            </w:tcBorders>
            <w:shd w:val="clear" w:color="auto" w:fill="auto"/>
            <w:noWrap/>
            <w:vAlign w:val="bottom"/>
          </w:tcPr>
          <w:p w14:paraId="7A5F6854"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53</w:t>
            </w:r>
          </w:p>
        </w:tc>
        <w:tc>
          <w:tcPr>
            <w:tcW w:w="1350" w:type="dxa"/>
            <w:tcBorders>
              <w:top w:val="nil"/>
              <w:left w:val="nil"/>
              <w:bottom w:val="single" w:sz="4" w:space="0" w:color="auto"/>
              <w:right w:val="single" w:sz="4" w:space="0" w:color="auto"/>
            </w:tcBorders>
            <w:shd w:val="clear" w:color="auto" w:fill="auto"/>
            <w:noWrap/>
            <w:vAlign w:val="bottom"/>
          </w:tcPr>
          <w:p w14:paraId="3932573A"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15</w:t>
            </w:r>
          </w:p>
        </w:tc>
        <w:tc>
          <w:tcPr>
            <w:tcW w:w="1260" w:type="dxa"/>
            <w:tcBorders>
              <w:top w:val="nil"/>
              <w:left w:val="nil"/>
              <w:bottom w:val="single" w:sz="4" w:space="0" w:color="auto"/>
              <w:right w:val="single" w:sz="4" w:space="0" w:color="auto"/>
            </w:tcBorders>
            <w:shd w:val="clear" w:color="auto" w:fill="auto"/>
            <w:noWrap/>
            <w:vAlign w:val="bottom"/>
          </w:tcPr>
          <w:p w14:paraId="5B491786"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27</w:t>
            </w:r>
          </w:p>
        </w:tc>
      </w:tr>
      <w:tr w:rsidR="00D50406" w:rsidRPr="00E659E3" w14:paraId="51A7E92C" w14:textId="77777777" w:rsidTr="00F040D0">
        <w:trPr>
          <w:trHeight w:val="320"/>
        </w:trPr>
        <w:tc>
          <w:tcPr>
            <w:tcW w:w="386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447EACF" w14:textId="77777777" w:rsidR="00D50406" w:rsidRPr="0035428A" w:rsidRDefault="00D50406" w:rsidP="00F040D0">
            <w:pPr>
              <w:spacing w:after="0" w:line="240" w:lineRule="auto"/>
              <w:rPr>
                <w:rFonts w:ascii="Times New Roman" w:eastAsia="Times New Roman" w:hAnsi="Times New Roman" w:cs="Times New Roman"/>
                <w:color w:val="000000"/>
                <w:sz w:val="20"/>
                <w:szCs w:val="20"/>
              </w:rPr>
            </w:pPr>
            <w:r w:rsidRPr="0035428A">
              <w:rPr>
                <w:rFonts w:ascii="Times New Roman" w:eastAsia="Times New Roman" w:hAnsi="Times New Roman" w:cs="Times New Roman"/>
                <w:color w:val="000000"/>
                <w:sz w:val="20"/>
                <w:szCs w:val="20"/>
              </w:rPr>
              <w:t>SACRAMENTO VALLEY - BUTTE</w:t>
            </w:r>
          </w:p>
        </w:tc>
        <w:tc>
          <w:tcPr>
            <w:tcW w:w="1260" w:type="dxa"/>
            <w:tcBorders>
              <w:top w:val="single" w:sz="4" w:space="0" w:color="auto"/>
              <w:left w:val="nil"/>
              <w:bottom w:val="single" w:sz="4" w:space="0" w:color="auto"/>
              <w:right w:val="single" w:sz="4" w:space="0" w:color="auto"/>
            </w:tcBorders>
            <w:shd w:val="clear" w:color="auto" w:fill="auto"/>
            <w:vAlign w:val="bottom"/>
          </w:tcPr>
          <w:p w14:paraId="7607DA37"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550</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64B7A13"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237</w:t>
            </w:r>
          </w:p>
        </w:tc>
        <w:tc>
          <w:tcPr>
            <w:tcW w:w="1350" w:type="dxa"/>
            <w:tcBorders>
              <w:top w:val="single" w:sz="4" w:space="0" w:color="auto"/>
              <w:left w:val="nil"/>
              <w:bottom w:val="single" w:sz="4" w:space="0" w:color="auto"/>
              <w:right w:val="single" w:sz="4" w:space="0" w:color="auto"/>
            </w:tcBorders>
            <w:shd w:val="clear" w:color="auto" w:fill="auto"/>
            <w:noWrap/>
            <w:vAlign w:val="bottom"/>
          </w:tcPr>
          <w:p w14:paraId="3896FBC0"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17</w:t>
            </w:r>
          </w:p>
        </w:tc>
        <w:tc>
          <w:tcPr>
            <w:tcW w:w="1260" w:type="dxa"/>
            <w:tcBorders>
              <w:top w:val="single" w:sz="4" w:space="0" w:color="auto"/>
              <w:left w:val="nil"/>
              <w:bottom w:val="single" w:sz="4" w:space="0" w:color="auto"/>
              <w:right w:val="single" w:sz="4" w:space="0" w:color="auto"/>
            </w:tcBorders>
            <w:shd w:val="clear" w:color="auto" w:fill="auto"/>
            <w:noWrap/>
            <w:vAlign w:val="bottom"/>
          </w:tcPr>
          <w:p w14:paraId="1344CE38"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79</w:t>
            </w:r>
          </w:p>
        </w:tc>
      </w:tr>
      <w:tr w:rsidR="00D50406" w:rsidRPr="00E659E3" w14:paraId="2D87582E" w14:textId="77777777" w:rsidTr="00F040D0">
        <w:trPr>
          <w:trHeight w:val="320"/>
        </w:trPr>
        <w:tc>
          <w:tcPr>
            <w:tcW w:w="386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1A92AFB" w14:textId="77777777" w:rsidR="00D50406" w:rsidRPr="0035428A" w:rsidRDefault="00D50406" w:rsidP="00F040D0">
            <w:pPr>
              <w:spacing w:after="0" w:line="240" w:lineRule="auto"/>
              <w:rPr>
                <w:rFonts w:ascii="Times New Roman" w:eastAsia="Times New Roman" w:hAnsi="Times New Roman" w:cs="Times New Roman"/>
                <w:color w:val="000000"/>
                <w:sz w:val="20"/>
                <w:szCs w:val="20"/>
              </w:rPr>
            </w:pPr>
            <w:r w:rsidRPr="0035428A">
              <w:rPr>
                <w:rFonts w:ascii="Times New Roman" w:eastAsia="Times New Roman" w:hAnsi="Times New Roman" w:cs="Times New Roman"/>
                <w:color w:val="000000"/>
                <w:sz w:val="20"/>
                <w:szCs w:val="20"/>
              </w:rPr>
              <w:t>AVERAGE</w:t>
            </w:r>
          </w:p>
        </w:tc>
        <w:tc>
          <w:tcPr>
            <w:tcW w:w="1260" w:type="dxa"/>
            <w:tcBorders>
              <w:top w:val="single" w:sz="4" w:space="0" w:color="auto"/>
              <w:left w:val="nil"/>
              <w:bottom w:val="single" w:sz="4" w:space="0" w:color="auto"/>
              <w:right w:val="single" w:sz="4" w:space="0" w:color="auto"/>
            </w:tcBorders>
            <w:shd w:val="clear" w:color="auto" w:fill="auto"/>
            <w:vAlign w:val="bottom"/>
          </w:tcPr>
          <w:p w14:paraId="41E2AB89"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367</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FDB8422"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127</w:t>
            </w:r>
          </w:p>
        </w:tc>
        <w:tc>
          <w:tcPr>
            <w:tcW w:w="1350" w:type="dxa"/>
            <w:tcBorders>
              <w:top w:val="single" w:sz="4" w:space="0" w:color="auto"/>
              <w:left w:val="nil"/>
              <w:bottom w:val="single" w:sz="4" w:space="0" w:color="auto"/>
              <w:right w:val="single" w:sz="4" w:space="0" w:color="auto"/>
            </w:tcBorders>
            <w:shd w:val="clear" w:color="auto" w:fill="auto"/>
            <w:noWrap/>
            <w:vAlign w:val="bottom"/>
          </w:tcPr>
          <w:p w14:paraId="1368CC45"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13</w:t>
            </w:r>
          </w:p>
        </w:tc>
        <w:tc>
          <w:tcPr>
            <w:tcW w:w="1260" w:type="dxa"/>
            <w:tcBorders>
              <w:top w:val="single" w:sz="4" w:space="0" w:color="auto"/>
              <w:left w:val="nil"/>
              <w:bottom w:val="single" w:sz="4" w:space="0" w:color="auto"/>
              <w:right w:val="single" w:sz="4" w:space="0" w:color="auto"/>
            </w:tcBorders>
            <w:shd w:val="clear" w:color="auto" w:fill="auto"/>
            <w:noWrap/>
            <w:vAlign w:val="bottom"/>
          </w:tcPr>
          <w:p w14:paraId="36712438" w14:textId="77777777" w:rsidR="00D50406" w:rsidRPr="0035428A" w:rsidRDefault="00D50406" w:rsidP="00F040D0">
            <w:pPr>
              <w:spacing w:after="0" w:line="240" w:lineRule="auto"/>
              <w:rPr>
                <w:rFonts w:ascii="Times New Roman" w:hAnsi="Times New Roman" w:cs="Times New Roman"/>
                <w:color w:val="000000"/>
                <w:sz w:val="20"/>
                <w:szCs w:val="20"/>
              </w:rPr>
            </w:pPr>
            <w:r w:rsidRPr="0035428A">
              <w:rPr>
                <w:rFonts w:ascii="Times New Roman" w:hAnsi="Times New Roman" w:cs="Times New Roman"/>
                <w:color w:val="000000"/>
                <w:sz w:val="20"/>
                <w:szCs w:val="20"/>
              </w:rPr>
              <w:t>36</w:t>
            </w:r>
          </w:p>
        </w:tc>
      </w:tr>
    </w:tbl>
    <w:p w14:paraId="7297D259" w14:textId="77777777" w:rsidR="000A10B2" w:rsidRPr="000A10B2" w:rsidRDefault="000A10B2" w:rsidP="000A10B2">
      <w:pPr>
        <w:spacing w:line="276" w:lineRule="auto"/>
        <w:rPr>
          <w:rFonts w:asciiTheme="majorBidi" w:hAnsiTheme="majorBidi" w:cstheme="majorBidi"/>
          <w:iCs/>
          <w:sz w:val="24"/>
          <w:szCs w:val="24"/>
        </w:rPr>
      </w:pPr>
    </w:p>
    <w:p w14:paraId="7941D571" w14:textId="77777777" w:rsidR="000A10B2" w:rsidRPr="000A10B2" w:rsidRDefault="000A10B2" w:rsidP="000A10B2">
      <w:pPr>
        <w:spacing w:line="276" w:lineRule="auto"/>
        <w:rPr>
          <w:rFonts w:asciiTheme="majorBidi" w:hAnsiTheme="majorBidi" w:cstheme="majorBidi"/>
          <w:iCs/>
          <w:sz w:val="24"/>
          <w:szCs w:val="24"/>
        </w:rPr>
      </w:pPr>
      <w:r w:rsidRPr="000A10B2">
        <w:rPr>
          <w:rFonts w:asciiTheme="majorBidi" w:hAnsiTheme="majorBidi" w:cstheme="majorBidi"/>
          <w:iCs/>
          <w:noProof/>
          <w:sz w:val="24"/>
          <w:szCs w:val="24"/>
        </w:rPr>
        <w:lastRenderedPageBreak/>
        <w:drawing>
          <wp:inline distT="0" distB="0" distL="0" distR="0" wp14:anchorId="57C38511" wp14:editId="02D4C1A9">
            <wp:extent cx="5943600" cy="5943600"/>
            <wp:effectExtent l="0" t="0" r="0" b="0"/>
            <wp:docPr id="1614747890" name="Picture 3" descr="A map of different colors of the reg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47890" name="Picture 3" descr="A map of different colors of the region&#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DA64337" w14:textId="77777777" w:rsidR="000A10B2" w:rsidRPr="000A10B2" w:rsidRDefault="000A10B2" w:rsidP="000A10B2">
      <w:pPr>
        <w:pStyle w:val="NoSpacing"/>
        <w:spacing w:after="240" w:line="276" w:lineRule="auto"/>
        <w:rPr>
          <w:rFonts w:asciiTheme="majorBidi" w:hAnsiTheme="majorBidi" w:cstheme="majorBidi"/>
          <w:b/>
          <w:bCs/>
          <w:sz w:val="24"/>
          <w:szCs w:val="24"/>
        </w:rPr>
      </w:pPr>
      <w:r w:rsidRPr="000A10B2">
        <w:rPr>
          <w:rFonts w:asciiTheme="majorBidi" w:hAnsiTheme="majorBidi" w:cstheme="majorBidi"/>
          <w:b/>
          <w:bCs/>
          <w:sz w:val="24"/>
          <w:szCs w:val="24"/>
        </w:rPr>
        <w:t>Figure 3</w:t>
      </w:r>
      <w:r w:rsidRPr="000A10B2">
        <w:rPr>
          <w:rFonts w:asciiTheme="majorBidi" w:hAnsiTheme="majorBidi" w:cstheme="majorBidi"/>
          <w:sz w:val="24"/>
          <w:szCs w:val="24"/>
        </w:rPr>
        <w:t>. Interpolated maps of (a) fine-dominated resistivity (5</w:t>
      </w:r>
      <w:r w:rsidRPr="000A10B2">
        <w:rPr>
          <w:rFonts w:asciiTheme="majorBidi" w:hAnsiTheme="majorBidi" w:cstheme="majorBidi"/>
          <w:sz w:val="24"/>
          <w:szCs w:val="24"/>
          <w:vertAlign w:val="superscript"/>
        </w:rPr>
        <w:t>th</w:t>
      </w:r>
      <w:r w:rsidRPr="000A10B2">
        <w:rPr>
          <w:rFonts w:asciiTheme="majorBidi" w:hAnsiTheme="majorBidi" w:cstheme="majorBidi"/>
          <w:sz w:val="24"/>
          <w:szCs w:val="24"/>
        </w:rPr>
        <w:t xml:space="preserve"> percentile), </w:t>
      </w:r>
      <m:oMath>
        <m:sSubSup>
          <m:sSubSupPr>
            <m:ctrlPr>
              <w:rPr>
                <w:rFonts w:ascii="Cambria Math" w:hAnsi="Cambria Math" w:cstheme="majorBidi"/>
                <w:i/>
                <w:sz w:val="24"/>
                <w:szCs w:val="24"/>
              </w:rPr>
            </m:ctrlPr>
          </m:sSubSupPr>
          <m:e>
            <m:r>
              <w:rPr>
                <w:rFonts w:ascii="Cambria Math" w:hAnsi="Cambria Math" w:cstheme="majorBidi"/>
                <w:sz w:val="24"/>
                <w:szCs w:val="24"/>
              </w:rPr>
              <m:t>ρ</m:t>
            </m:r>
          </m:e>
          <m:sub>
            <m:r>
              <m:rPr>
                <m:sty m:val="p"/>
              </m:rPr>
              <w:rPr>
                <w:rFonts w:ascii="Cambria Math" w:hAnsi="Cambria Math" w:cstheme="majorBidi"/>
                <w:sz w:val="24"/>
                <w:szCs w:val="24"/>
              </w:rPr>
              <m:t>FD</m:t>
            </m:r>
            <m:ctrlPr>
              <w:rPr>
                <w:rFonts w:ascii="Cambria Math" w:hAnsi="Cambria Math" w:cstheme="majorBidi"/>
                <w:sz w:val="24"/>
                <w:szCs w:val="24"/>
              </w:rPr>
            </m:ctrlPr>
          </m:sub>
          <m:sup>
            <m:r>
              <w:rPr>
                <w:rFonts w:ascii="Cambria Math" w:hAnsi="Cambria Math" w:cstheme="majorBidi"/>
                <w:sz w:val="24"/>
                <w:szCs w:val="24"/>
              </w:rPr>
              <m:t>5</m:t>
            </m:r>
          </m:sup>
        </m:sSubSup>
      </m:oMath>
      <w:r w:rsidRPr="000A10B2">
        <w:rPr>
          <w:rFonts w:asciiTheme="majorBidi" w:hAnsiTheme="majorBidi" w:cstheme="majorBidi"/>
          <w:sz w:val="24"/>
          <w:szCs w:val="24"/>
        </w:rPr>
        <w:t>, and (b) coarse-dominated resistivity (95</w:t>
      </w:r>
      <w:r w:rsidRPr="000A10B2">
        <w:rPr>
          <w:rFonts w:asciiTheme="majorBidi" w:hAnsiTheme="majorBidi" w:cstheme="majorBidi"/>
          <w:sz w:val="24"/>
          <w:szCs w:val="24"/>
          <w:vertAlign w:val="superscript"/>
        </w:rPr>
        <w:t>th</w:t>
      </w:r>
      <w:r w:rsidRPr="000A10B2">
        <w:rPr>
          <w:rFonts w:asciiTheme="majorBidi" w:hAnsiTheme="majorBidi" w:cstheme="majorBidi"/>
          <w:sz w:val="24"/>
          <w:szCs w:val="24"/>
        </w:rPr>
        <w:t xml:space="preserve"> percentile), </w:t>
      </w:r>
      <m:oMath>
        <m:sSubSup>
          <m:sSubSupPr>
            <m:ctrlPr>
              <w:rPr>
                <w:rFonts w:ascii="Cambria Math" w:hAnsi="Cambria Math" w:cstheme="majorBidi"/>
                <w:i/>
                <w:sz w:val="24"/>
                <w:szCs w:val="24"/>
              </w:rPr>
            </m:ctrlPr>
          </m:sSubSupPr>
          <m:e>
            <m:r>
              <w:rPr>
                <w:rFonts w:ascii="Cambria Math" w:hAnsi="Cambria Math" w:cstheme="majorBidi"/>
                <w:sz w:val="24"/>
                <w:szCs w:val="24"/>
              </w:rPr>
              <m:t>ρ</m:t>
            </m:r>
          </m:e>
          <m:sub>
            <m:r>
              <m:rPr>
                <m:sty m:val="p"/>
              </m:rPr>
              <w:rPr>
                <w:rFonts w:ascii="Cambria Math" w:hAnsi="Cambria Math" w:cstheme="majorBidi"/>
                <w:sz w:val="24"/>
                <w:szCs w:val="24"/>
              </w:rPr>
              <m:t>CD</m:t>
            </m:r>
            <m:ctrlPr>
              <w:rPr>
                <w:rFonts w:ascii="Cambria Math" w:hAnsi="Cambria Math" w:cstheme="majorBidi"/>
                <w:sz w:val="24"/>
                <w:szCs w:val="24"/>
              </w:rPr>
            </m:ctrlPr>
          </m:sub>
          <m:sup>
            <m:r>
              <w:rPr>
                <w:rFonts w:ascii="Cambria Math" w:hAnsi="Cambria Math" w:cstheme="majorBidi"/>
                <w:sz w:val="24"/>
                <w:szCs w:val="24"/>
              </w:rPr>
              <m:t>95</m:t>
            </m:r>
          </m:sup>
        </m:sSubSup>
      </m:oMath>
      <w:r w:rsidRPr="000A10B2">
        <w:rPr>
          <w:rFonts w:asciiTheme="majorBidi" w:hAnsiTheme="majorBidi" w:cstheme="majorBidi"/>
          <w:sz w:val="24"/>
          <w:szCs w:val="24"/>
        </w:rPr>
        <w:t xml:space="preserve">, values over the Central Valley. Hashed regions indicate the subbasins where our search for an optimal co-location radius failed. </w:t>
      </w:r>
    </w:p>
    <w:p w14:paraId="1E6D75DD" w14:textId="40CD0AC2" w:rsidR="000A10B2" w:rsidRPr="000A10B2" w:rsidRDefault="00A7731C" w:rsidP="000A10B2">
      <w:pPr>
        <w:pStyle w:val="NoSpacing"/>
        <w:spacing w:after="240" w:line="276" w:lineRule="auto"/>
        <w:rPr>
          <w:rFonts w:asciiTheme="majorBidi" w:hAnsiTheme="majorBidi" w:cstheme="majorBidi"/>
          <w:iCs/>
          <w:sz w:val="24"/>
          <w:szCs w:val="24"/>
        </w:rPr>
      </w:pPr>
      <w:r>
        <w:rPr>
          <w:rFonts w:asciiTheme="majorBidi" w:hAnsiTheme="majorBidi" w:cstheme="majorBidi"/>
          <w:iCs/>
          <w:sz w:val="24"/>
          <w:szCs w:val="24"/>
        </w:rPr>
        <w:t>5</w:t>
      </w:r>
      <w:r w:rsidR="000A10B2" w:rsidRPr="000A10B2">
        <w:rPr>
          <w:rFonts w:asciiTheme="majorBidi" w:hAnsiTheme="majorBidi" w:cstheme="majorBidi"/>
          <w:iCs/>
          <w:sz w:val="24"/>
          <w:szCs w:val="24"/>
        </w:rPr>
        <w:t>.2 3D FCD and resistivity</w:t>
      </w:r>
      <w:r w:rsidR="000A10B2" w:rsidRPr="000A10B2" w:rsidDel="00026E7B">
        <w:rPr>
          <w:rFonts w:asciiTheme="majorBidi" w:hAnsiTheme="majorBidi" w:cstheme="majorBidi"/>
          <w:iCs/>
          <w:sz w:val="24"/>
          <w:szCs w:val="24"/>
        </w:rPr>
        <w:t xml:space="preserve"> </w:t>
      </w:r>
      <w:r w:rsidR="000A10B2" w:rsidRPr="000A10B2">
        <w:rPr>
          <w:rFonts w:asciiTheme="majorBidi" w:hAnsiTheme="majorBidi" w:cstheme="majorBidi"/>
          <w:iCs/>
          <w:sz w:val="24"/>
          <w:szCs w:val="24"/>
        </w:rPr>
        <w:t>models</w:t>
      </w:r>
    </w:p>
    <w:p w14:paraId="684F73E1" w14:textId="77777777" w:rsidR="000A10B2" w:rsidRPr="000A10B2" w:rsidRDefault="000A10B2" w:rsidP="000A10B2">
      <w:pPr>
        <w:pStyle w:val="NoSpacing"/>
        <w:spacing w:after="240" w:line="276" w:lineRule="auto"/>
        <w:rPr>
          <w:rFonts w:asciiTheme="majorBidi" w:hAnsiTheme="majorBidi" w:cstheme="majorBidi"/>
          <w:iCs/>
          <w:sz w:val="24"/>
          <w:szCs w:val="24"/>
        </w:rPr>
      </w:pPr>
      <w:r w:rsidRPr="000A10B2">
        <w:rPr>
          <w:rFonts w:asciiTheme="majorBidi" w:hAnsiTheme="majorBidi" w:cstheme="majorBidi"/>
          <w:iCs/>
          <w:sz w:val="24"/>
          <w:szCs w:val="24"/>
        </w:rPr>
        <w:t xml:space="preserve">The 3D FCD and resistivity models created in Step 3 provide key insights about the spatial variation in sediment type at the subbasin scale within the region of interest and showcase the value of the AEM data. We created plan view maps displaying FCD and resistivity values in three depth intervals by vertically averaging the FCD and resistivity values within each interval, using arithmetic averaging for the FCD values and harmonic averaging for the resistivity values. </w:t>
      </w:r>
      <w:r w:rsidRPr="000A10B2">
        <w:rPr>
          <w:rFonts w:asciiTheme="majorBidi" w:hAnsiTheme="majorBidi" w:cstheme="majorBidi"/>
          <w:iCs/>
          <w:sz w:val="24"/>
          <w:szCs w:val="24"/>
        </w:rPr>
        <w:lastRenderedPageBreak/>
        <w:t xml:space="preserve">The arithmetic averaging was used to obtain the volume fraction of the coarse-dominated sediments within the depth interval while the harmonic averaging was used to account for the physics of the AEM measurement. The maps are shown in Figures 4a (FCD) and d (resistivity), for the surface to 10 m, in Figures 4b (FCD) and e (resistivity), for 10 m to 30 m, and in Figures 4c (FCD) and f (resistivity), for 30 m to base surface. A blue-to-red transition in all maps displays increasing FCD and resistivity values. In the maps for the two deeper intervals, we see some regions in the valley with no data, indicating that the top surface of the depth interval is below the base surface of the grid. When viewing the FCD and resistivity maps, it is important to keep in mind the functional form of the transform between FCD and resistivity: There is a </w:t>
      </w:r>
      <w:r w:rsidRPr="000A10B2">
        <w:rPr>
          <w:rFonts w:asciiTheme="majorBidi" w:hAnsiTheme="majorBidi" w:cstheme="majorBidi"/>
          <w:sz w:val="24"/>
          <w:szCs w:val="24"/>
        </w:rPr>
        <w:t>large range of resistivity values at the bottom end of the resistivity scale that all correspond to the lowest FCD values, and a large range of resistivity values at the top end of the resistivity scale that all correspond to the highest FCD values. In addition, the color scale for resistivity is logarithmic, which results in greater visibility of the differences in resistivity values at the lower end than at the higher end.</w:t>
      </w:r>
    </w:p>
    <w:p w14:paraId="4B1D5B59" w14:textId="15FA4DBE" w:rsidR="000A10B2" w:rsidRPr="000A10B2" w:rsidRDefault="000A10B2" w:rsidP="000A10B2">
      <w:pPr>
        <w:pStyle w:val="NoSpacing"/>
        <w:spacing w:after="240" w:line="276" w:lineRule="auto"/>
        <w:rPr>
          <w:rFonts w:asciiTheme="majorBidi" w:hAnsiTheme="majorBidi" w:cstheme="majorBidi"/>
          <w:iCs/>
          <w:sz w:val="24"/>
          <w:szCs w:val="24"/>
        </w:rPr>
      </w:pPr>
      <w:r w:rsidRPr="000A10B2">
        <w:rPr>
          <w:rFonts w:asciiTheme="majorBidi" w:hAnsiTheme="majorBidi" w:cstheme="majorBidi"/>
          <w:iCs/>
          <w:sz w:val="24"/>
          <w:szCs w:val="24"/>
        </w:rPr>
        <w:t xml:space="preserve">We observe extensive areas across the valley that exhibit both high FCD and high resistivity values, suggesting the presence of a significant </w:t>
      </w:r>
      <w:proofErr w:type="gramStart"/>
      <w:r w:rsidRPr="000A10B2">
        <w:rPr>
          <w:rFonts w:asciiTheme="majorBidi" w:hAnsiTheme="majorBidi" w:cstheme="majorBidi"/>
          <w:iCs/>
          <w:sz w:val="24"/>
          <w:szCs w:val="24"/>
        </w:rPr>
        <w:t>amount</w:t>
      </w:r>
      <w:proofErr w:type="gramEnd"/>
      <w:r w:rsidRPr="000A10B2">
        <w:rPr>
          <w:rFonts w:asciiTheme="majorBidi" w:hAnsiTheme="majorBidi" w:cstheme="majorBidi"/>
          <w:iCs/>
          <w:sz w:val="24"/>
          <w:szCs w:val="24"/>
        </w:rPr>
        <w:t xml:space="preserve"> of coarse-grained sediments. Throughout our region of interest, we found that 47% of the area had averaged FCD values above</w:t>
      </w:r>
      <w:r w:rsidRPr="000A10B2">
        <w:rPr>
          <w:rFonts w:asciiTheme="majorBidi" w:hAnsiTheme="majorBidi" w:cstheme="majorBidi"/>
          <w:sz w:val="24"/>
          <w:szCs w:val="24"/>
        </w:rPr>
        <w:t xml:space="preserve"> 50%.</w:t>
      </w:r>
      <w:r w:rsidRPr="000A10B2">
        <w:rPr>
          <w:rFonts w:asciiTheme="majorBidi" w:hAnsiTheme="majorBidi" w:cstheme="majorBidi"/>
          <w:iCs/>
          <w:sz w:val="24"/>
          <w:szCs w:val="24"/>
        </w:rPr>
        <w:t xml:space="preserve"> Along the eastern edge of the valley, the maps show the role of the major rivers coming in from the Sierras (labeled in Figures 4) in determining sediment type</w:t>
      </w:r>
      <w:r w:rsidRPr="000A10B2">
        <w:rPr>
          <w:rFonts w:asciiTheme="majorBidi" w:hAnsiTheme="majorBidi" w:cstheme="majorBidi"/>
          <w:sz w:val="24"/>
          <w:szCs w:val="24"/>
        </w:rPr>
        <w:t xml:space="preserve">. Along many of the major rivers, there are linear features with high FCD in the depth interval from the surface to 10 m (Figure 4a), all of which are more clearly seen focused in a narrower zone in the corresponding resistivity map (Figure 4d); the features become less evident with increasing depth. We interpret these features as revealing the very high proportion of coarse-grained sediments deposited along both present and past river channels. </w:t>
      </w:r>
      <w:r w:rsidRPr="000A10B2">
        <w:rPr>
          <w:rFonts w:asciiTheme="majorBidi" w:hAnsiTheme="majorBidi" w:cstheme="majorBidi"/>
          <w:iCs/>
          <w:sz w:val="24"/>
          <w:szCs w:val="24"/>
        </w:rPr>
        <w:t xml:space="preserve">Other observed features associated with the rivers are the areas of high FCD and high resistivity in the areas of the alluvial fans along the San Joaquin, Kings, Kaweah, and Tule Rivers, imaged as extending from the surface to the base surface as shown in Figure 4. The largest alluvial fan is known to be along the Kings River </w:t>
      </w:r>
      <w:r w:rsidR="00A7731C">
        <w:rPr>
          <w:rFonts w:asciiTheme="majorBidi" w:hAnsiTheme="majorBidi" w:cstheme="majorBidi"/>
          <w:iCs/>
          <w:sz w:val="24"/>
          <w:szCs w:val="24"/>
        </w:rPr>
        <w:fldChar w:fldCharType="begin"/>
      </w:r>
      <w:r w:rsidR="00A7731C">
        <w:rPr>
          <w:rFonts w:asciiTheme="majorBidi" w:hAnsiTheme="majorBidi" w:cstheme="majorBidi"/>
          <w:iCs/>
          <w:sz w:val="24"/>
          <w:szCs w:val="24"/>
        </w:rPr>
        <w:instrText xml:space="preserve"> ADDIN ZOTERO_ITEM CSL_CITATION {"citationID":"93Aizoac","properties":{"formattedCitation":"(Weissmann et al., 2002)","plainCitation":"(Weissmann et al., 2002)","noteIndex":0},"citationItems":[{"id":1498,"uris":["http://zotero.org/users/12344718/items/PCJQ7PZ3"],"itemData":{"id":1498,"type":"article-journal","abstract":"High-resolution sequence stratigraphy provides a framework to interpret unconformity-bounded depositional sequences in the stream-dominated Kings River alluvial fan, located near Fresno, California. Depositional units in the fan are analogous to systems tracts described from marine deposits. Fan sequences reflect changes in accumulation space (Blum and Törnqvist 2000) associated with Pleistocene glacial cycles in the Sierra Nevada and preservation space created by tectonic subsidence in the San Joaquin basin. Adjustments in accumulation space are driven by changes in the ratio of sediment supply to discharge during glacial advances and retreats. At the end of glacial periods and the beginning of interglacial periods, declines in the ratio of sediment supply to discharge led to fan incision, a basinward shift in the fan intersection point, and loss of accumulation space. In mid- and upper-fan settings, incised valleys and laterally extensive, moderately mature paleosols formed, marking the unconformable base of the depositional sequence. Throughout the interglacial period, relatively low accumulation space existed and deposition was confined to the distal areas of the fan. Rapid aggradation and, thus, accumulation space increase, in response to increased sediment supply during the next glacial event initially filled the incised valley with a fining-upward succession of relatively coarse-grained channel and overbank deposits that contain rare, immature paleosols. Upon filling of the incised valley, the intersection point stabilized near the fan apex. This led to unconfined, open-fan deposition, indicating that widespread accumulation space was available across most of the fan surface. These high-accumulation-space units consist of fluvial deposits from multiple, large glacial outwash channels that radiated outward from the proximally located intersection point. Sequence boundaries and units associated with accumulation-space cycles can be used to understand and predict facies distributions and stratigraphic packaging within glacially influenced fans similar to the Kings River alluvial fan.","container-title":"Journal of Sedimentary Research","DOI":"10.1306/062201720240","ISSN":"1527-1404","issue":"2","journalAbbreviation":"Journal of Sedimentary Research","page":"240-251","source":"Silverchair","title":"Glacially Driven Cycles in Accumulation Space and Sequence Stratigraphy of a Stream-Dominated Alluvial Fan, San Joaquin Valley, California, U.S.A.","URL":"https://doi.org/10.1306/062201720240","volume":"72","author":[{"family":"Weissmann","given":"Gary S."},{"family":"Mount","given":"Jeffrey F."},{"family":"Fogg","given":"Graham E."}],"accessed":{"date-parts":[["2024",9,3]]},"issued":{"date-parts":[["2002",3,1]]}}}],"schema":"https://github.com/citation-style-language/schema/raw/master/csl-citation.json"} </w:instrText>
      </w:r>
      <w:r w:rsidR="00A7731C">
        <w:rPr>
          <w:rFonts w:asciiTheme="majorBidi" w:hAnsiTheme="majorBidi" w:cstheme="majorBidi"/>
          <w:iCs/>
          <w:sz w:val="24"/>
          <w:szCs w:val="24"/>
        </w:rPr>
        <w:fldChar w:fldCharType="separate"/>
      </w:r>
      <w:r w:rsidR="00A7731C">
        <w:rPr>
          <w:rFonts w:asciiTheme="majorBidi" w:hAnsiTheme="majorBidi" w:cstheme="majorBidi"/>
          <w:iCs/>
          <w:noProof/>
          <w:sz w:val="24"/>
          <w:szCs w:val="24"/>
        </w:rPr>
        <w:t>(Weissmann et al., 2002)</w:t>
      </w:r>
      <w:r w:rsidR="00A7731C">
        <w:rPr>
          <w:rFonts w:asciiTheme="majorBidi" w:hAnsiTheme="majorBidi" w:cstheme="majorBidi"/>
          <w:iCs/>
          <w:sz w:val="24"/>
          <w:szCs w:val="24"/>
        </w:rPr>
        <w:fldChar w:fldCharType="end"/>
      </w:r>
      <w:r w:rsidRPr="000A10B2">
        <w:rPr>
          <w:rFonts w:asciiTheme="majorBidi" w:hAnsiTheme="majorBidi" w:cstheme="majorBidi"/>
          <w:iCs/>
          <w:sz w:val="24"/>
          <w:szCs w:val="24"/>
        </w:rPr>
        <w:t xml:space="preserve"> and appears as such in the FCD and resistivity models. In addition, we see an extensive area with high FCD and high resistivity values near the Kern River. </w:t>
      </w:r>
      <w:proofErr w:type="gramStart"/>
      <w:r w:rsidRPr="000A10B2">
        <w:rPr>
          <w:rFonts w:asciiTheme="majorBidi" w:hAnsiTheme="majorBidi" w:cstheme="majorBidi"/>
          <w:iCs/>
          <w:sz w:val="24"/>
          <w:szCs w:val="24"/>
        </w:rPr>
        <w:t>All of</w:t>
      </w:r>
      <w:proofErr w:type="gramEnd"/>
      <w:r w:rsidRPr="000A10B2">
        <w:rPr>
          <w:rFonts w:asciiTheme="majorBidi" w:hAnsiTheme="majorBidi" w:cstheme="majorBidi"/>
          <w:iCs/>
          <w:sz w:val="24"/>
          <w:szCs w:val="24"/>
        </w:rPr>
        <w:t xml:space="preserve"> the features associated with the rivers suggest attractive areas for recharge given the high FCD values. However, in practice, when recharging close to a river there are concerns that the water will move directly back to the river, rather than recharging deeper parts of the groundwater system.</w:t>
      </w:r>
    </w:p>
    <w:p w14:paraId="404652A7" w14:textId="77777777" w:rsidR="000A10B2" w:rsidRPr="000A10B2" w:rsidRDefault="000A10B2" w:rsidP="000A10B2">
      <w:pPr>
        <w:rPr>
          <w:rFonts w:asciiTheme="majorBidi" w:hAnsiTheme="majorBidi" w:cstheme="majorBidi"/>
          <w:sz w:val="24"/>
          <w:szCs w:val="24"/>
        </w:rPr>
      </w:pPr>
    </w:p>
    <w:p w14:paraId="64DDAB08" w14:textId="48186273" w:rsidR="000A10B2" w:rsidRPr="000A10B2" w:rsidRDefault="005A1D08" w:rsidP="000A10B2">
      <w:pP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708F6B11" wp14:editId="40F87FCD">
            <wp:extent cx="5943600" cy="7929880"/>
            <wp:effectExtent l="0" t="0" r="0" b="0"/>
            <wp:docPr id="1383427922" name="Picture 1" descr="A collage of maps of different reg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27922" name="Picture 1" descr="A collage of maps of different region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7929880"/>
                    </a:xfrm>
                    <a:prstGeom prst="rect">
                      <a:avLst/>
                    </a:prstGeom>
                  </pic:spPr>
                </pic:pic>
              </a:graphicData>
            </a:graphic>
          </wp:inline>
        </w:drawing>
      </w:r>
    </w:p>
    <w:p w14:paraId="26F72DFF" w14:textId="3104F760" w:rsidR="000A10B2" w:rsidRPr="000A10B2" w:rsidRDefault="000A10B2" w:rsidP="000A10B2">
      <w:pPr>
        <w:rPr>
          <w:rFonts w:asciiTheme="majorBidi" w:hAnsiTheme="majorBidi" w:cstheme="majorBidi"/>
          <w:strike/>
          <w:sz w:val="24"/>
          <w:szCs w:val="24"/>
        </w:rPr>
      </w:pPr>
      <w:r w:rsidRPr="000A10B2">
        <w:rPr>
          <w:rFonts w:asciiTheme="majorBidi" w:hAnsiTheme="majorBidi" w:cstheme="majorBidi"/>
          <w:b/>
          <w:bCs/>
          <w:sz w:val="24"/>
          <w:szCs w:val="24"/>
        </w:rPr>
        <w:lastRenderedPageBreak/>
        <w:t>Figure 4</w:t>
      </w:r>
      <w:r w:rsidRPr="000A10B2">
        <w:rPr>
          <w:rFonts w:asciiTheme="majorBidi" w:hAnsiTheme="majorBidi" w:cstheme="majorBidi"/>
          <w:sz w:val="24"/>
          <w:szCs w:val="24"/>
        </w:rPr>
        <w:t xml:space="preserve">. Plan view maps of the 3D FCD and resistivity models at three depth intervals: surface to 10 m, 10 m to 30 m, and 30 m to base surface. All major rivers are labelled. </w:t>
      </w:r>
    </w:p>
    <w:p w14:paraId="73AC4C2D" w14:textId="77777777" w:rsidR="000A10B2" w:rsidRPr="000A10B2" w:rsidRDefault="000A10B2" w:rsidP="000A10B2">
      <w:pPr>
        <w:rPr>
          <w:rFonts w:asciiTheme="majorBidi" w:hAnsiTheme="majorBidi" w:cstheme="majorBidi"/>
          <w:sz w:val="24"/>
          <w:szCs w:val="24"/>
        </w:rPr>
      </w:pPr>
    </w:p>
    <w:p w14:paraId="33F3518F" w14:textId="02382033" w:rsidR="000A10B2" w:rsidRPr="000A10B2" w:rsidRDefault="00A7731C" w:rsidP="000A10B2">
      <w:pPr>
        <w:pStyle w:val="NoSpacing"/>
        <w:spacing w:after="240" w:line="276" w:lineRule="auto"/>
        <w:rPr>
          <w:rFonts w:asciiTheme="majorBidi" w:hAnsiTheme="majorBidi" w:cstheme="majorBidi"/>
          <w:sz w:val="24"/>
          <w:szCs w:val="24"/>
        </w:rPr>
      </w:pPr>
      <w:r>
        <w:rPr>
          <w:rFonts w:asciiTheme="majorBidi" w:hAnsiTheme="majorBidi" w:cstheme="majorBidi"/>
          <w:sz w:val="24"/>
          <w:szCs w:val="24"/>
        </w:rPr>
        <w:t>5</w:t>
      </w:r>
      <w:r w:rsidR="000A10B2" w:rsidRPr="000A10B2">
        <w:rPr>
          <w:rFonts w:asciiTheme="majorBidi" w:hAnsiTheme="majorBidi" w:cstheme="majorBidi"/>
          <w:sz w:val="24"/>
          <w:szCs w:val="24"/>
        </w:rPr>
        <w:t>.3 Recharge metric maps</w:t>
      </w:r>
    </w:p>
    <w:p w14:paraId="188CB47E" w14:textId="77777777" w:rsidR="000A10B2" w:rsidRPr="000A10B2" w:rsidRDefault="000A10B2" w:rsidP="000A10B2">
      <w:pPr>
        <w:pStyle w:val="NoSpacing"/>
        <w:spacing w:after="240" w:line="276" w:lineRule="auto"/>
        <w:rPr>
          <w:rFonts w:asciiTheme="majorBidi" w:hAnsiTheme="majorBidi" w:cstheme="majorBidi"/>
          <w:sz w:val="24"/>
          <w:szCs w:val="24"/>
        </w:rPr>
      </w:pPr>
      <w:r w:rsidRPr="000A10B2">
        <w:rPr>
          <w:rFonts w:asciiTheme="majorBidi" w:hAnsiTheme="majorBidi" w:cstheme="majorBidi"/>
          <w:sz w:val="24"/>
          <w:szCs w:val="24"/>
        </w:rPr>
        <w:t>The maps displaying the recharge metrics calculated in Step 4 are the final outputs of the workflow. Here we present maps of: (a) averaged FCD, (b) normalized path length, (c) depth to no flow or water table, and (d) summary. For each of the metrics b-d, there were three scenarios with FCD-threshold values of 20%, 50%, and 80%. We elected not to present the path-length metric, as at the valley scale the variation observed in this metric was dominated by the variable water table depth.</w:t>
      </w:r>
    </w:p>
    <w:p w14:paraId="68F4FB92" w14:textId="77777777" w:rsidR="000A10B2" w:rsidRPr="000A10B2" w:rsidRDefault="000A10B2" w:rsidP="000A10B2">
      <w:pPr>
        <w:pStyle w:val="NoSpacing"/>
        <w:spacing w:after="240" w:line="276" w:lineRule="auto"/>
        <w:rPr>
          <w:rFonts w:asciiTheme="majorBidi" w:hAnsiTheme="majorBidi" w:cstheme="majorBidi"/>
          <w:sz w:val="24"/>
          <w:szCs w:val="24"/>
        </w:rPr>
      </w:pPr>
      <w:r w:rsidRPr="000A10B2">
        <w:rPr>
          <w:rFonts w:asciiTheme="majorBidi" w:hAnsiTheme="majorBidi" w:cstheme="majorBidi"/>
          <w:sz w:val="24"/>
          <w:szCs w:val="24"/>
        </w:rPr>
        <w:t xml:space="preserve">The averaged FCD map shown in Figure 5a is the result of integrating what is shown in Figures 4a-c. Here, we repeat the arrows from Figure 4 revealing the linear high-FCD features associated with many of the present and past river channels, the alluvial fans located in the south along the San Joaquin, Kings, Kaweah, and Tule Rivers, the extensive area near the Kern River in the south, and some areas along the western edge of the valley. These areas are very likely to have a high density of </w:t>
      </w:r>
      <w:proofErr w:type="spellStart"/>
      <w:r w:rsidRPr="000A10B2">
        <w:rPr>
          <w:rFonts w:asciiTheme="majorBidi" w:hAnsiTheme="majorBidi" w:cstheme="majorBidi"/>
          <w:sz w:val="24"/>
          <w:szCs w:val="24"/>
        </w:rPr>
        <w:t>fastpaths</w:t>
      </w:r>
      <w:proofErr w:type="spellEnd"/>
      <w:r w:rsidRPr="000A10B2">
        <w:rPr>
          <w:rFonts w:asciiTheme="majorBidi" w:hAnsiTheme="majorBidi" w:cstheme="majorBidi"/>
          <w:sz w:val="24"/>
          <w:szCs w:val="24"/>
        </w:rPr>
        <w:t>.</w:t>
      </w:r>
    </w:p>
    <w:p w14:paraId="1963F9EA" w14:textId="77777777" w:rsidR="000A10B2" w:rsidRPr="000A10B2" w:rsidRDefault="000A10B2" w:rsidP="000A10B2">
      <w:pPr>
        <w:pStyle w:val="NoSpacing"/>
        <w:spacing w:after="240" w:line="276" w:lineRule="auto"/>
        <w:rPr>
          <w:rFonts w:asciiTheme="majorBidi" w:hAnsiTheme="majorBidi" w:cstheme="majorBidi"/>
          <w:sz w:val="24"/>
          <w:szCs w:val="24"/>
        </w:rPr>
      </w:pPr>
      <w:r w:rsidRPr="000A10B2">
        <w:rPr>
          <w:rFonts w:asciiTheme="majorBidi" w:hAnsiTheme="majorBidi" w:cstheme="majorBidi"/>
          <w:sz w:val="24"/>
          <w:szCs w:val="24"/>
        </w:rPr>
        <w:t xml:space="preserve">The normalized path-length maps with variable FCD thresholds are shown in Figure 5b-5d. Values in the map range from 1 to 1000, with the white-to-green transition indicating decreasing normalized path length, i.e., less tortuous, more direct </w:t>
      </w:r>
      <w:proofErr w:type="spellStart"/>
      <w:r w:rsidRPr="000A10B2">
        <w:rPr>
          <w:rFonts w:asciiTheme="majorBidi" w:hAnsiTheme="majorBidi" w:cstheme="majorBidi"/>
          <w:sz w:val="24"/>
          <w:szCs w:val="24"/>
        </w:rPr>
        <w:t>fastpaths</w:t>
      </w:r>
      <w:proofErr w:type="spellEnd"/>
      <w:r w:rsidRPr="000A10B2">
        <w:rPr>
          <w:rFonts w:asciiTheme="majorBidi" w:hAnsiTheme="majorBidi" w:cstheme="majorBidi"/>
          <w:sz w:val="24"/>
          <w:szCs w:val="24"/>
        </w:rPr>
        <w:t xml:space="preserve"> from the surface to the water table. The maps illustrate the sensitivity of this recharge metric to the selected FCD-threshold value: As the number of flow cells in the binary model decreases with increasing FCD-threshold, we see the expected increase in path length. Overall, the areas ranked most highly by this metric in terms of suitability for recharge are </w:t>
      </w:r>
      <w:proofErr w:type="gramStart"/>
      <w:r w:rsidRPr="000A10B2">
        <w:rPr>
          <w:rFonts w:asciiTheme="majorBidi" w:hAnsiTheme="majorBidi" w:cstheme="majorBidi"/>
          <w:sz w:val="24"/>
          <w:szCs w:val="24"/>
        </w:rPr>
        <w:t>similar to</w:t>
      </w:r>
      <w:proofErr w:type="gramEnd"/>
      <w:r w:rsidRPr="000A10B2">
        <w:rPr>
          <w:rFonts w:asciiTheme="majorBidi" w:hAnsiTheme="majorBidi" w:cstheme="majorBidi"/>
          <w:sz w:val="24"/>
          <w:szCs w:val="24"/>
        </w:rPr>
        <w:t xml:space="preserve"> those seen in the average FCD map rivers, alluvial fans, areas in the south near the Kern River, and some parts of the western edge of the valley. </w:t>
      </w:r>
    </w:p>
    <w:p w14:paraId="2B7752BC" w14:textId="62ED81E3" w:rsidR="000A10B2" w:rsidRPr="000A10B2" w:rsidRDefault="000A10B2" w:rsidP="000A10B2">
      <w:pPr>
        <w:pStyle w:val="NoSpacing"/>
        <w:spacing w:after="240" w:line="276" w:lineRule="auto"/>
        <w:rPr>
          <w:rFonts w:asciiTheme="majorBidi" w:hAnsiTheme="majorBidi" w:cstheme="majorBidi"/>
          <w:sz w:val="24"/>
          <w:szCs w:val="24"/>
        </w:rPr>
      </w:pPr>
      <w:r w:rsidRPr="000A10B2">
        <w:rPr>
          <w:rFonts w:asciiTheme="majorBidi" w:hAnsiTheme="majorBidi" w:cstheme="majorBidi"/>
          <w:sz w:val="24"/>
          <w:szCs w:val="24"/>
        </w:rPr>
        <w:t>While the large-scale features in the normalized path length maps appear very similar to the averaged FCD map, there are locations where they differ. To highlight one such location, we zoom in on the Kaweah Subbasin (outlined with a thick black line in Figure 5)</w:t>
      </w:r>
      <w:r w:rsidR="0013647E" w:rsidRPr="00E9388F">
        <w:rPr>
          <w:rFonts w:asciiTheme="majorBidi" w:hAnsiTheme="majorBidi" w:cstheme="majorBidi"/>
          <w:sz w:val="24"/>
          <w:szCs w:val="24"/>
        </w:rPr>
        <w:t xml:space="preserve"> </w:t>
      </w:r>
      <w:r w:rsidRPr="000A10B2">
        <w:rPr>
          <w:rFonts w:asciiTheme="majorBidi" w:hAnsiTheme="majorBidi" w:cstheme="majorBidi"/>
          <w:sz w:val="24"/>
          <w:szCs w:val="24"/>
        </w:rPr>
        <w:t xml:space="preserve">and compare, in Figure 6, the averaged FCD map and the normalized path length map with an FCD threshold of 50%. While high FCD and low path length features generally align, we can observe subtle differences between the two. These differences can be caused by the presence of thin layers of fine-dominated sediments which would have minimal impact on the averaged FCD, but would act as barriers to downward movement, forcing lateral moves in the </w:t>
      </w:r>
      <w:proofErr w:type="spellStart"/>
      <w:r w:rsidRPr="000A10B2">
        <w:rPr>
          <w:rFonts w:asciiTheme="majorBidi" w:hAnsiTheme="majorBidi" w:cstheme="majorBidi"/>
          <w:sz w:val="24"/>
          <w:szCs w:val="24"/>
        </w:rPr>
        <w:t>fastpaths</w:t>
      </w:r>
      <w:proofErr w:type="spellEnd"/>
      <w:r w:rsidRPr="000A10B2">
        <w:rPr>
          <w:rFonts w:asciiTheme="majorBidi" w:hAnsiTheme="majorBidi" w:cstheme="majorBidi"/>
          <w:sz w:val="24"/>
          <w:szCs w:val="24"/>
        </w:rPr>
        <w:t xml:space="preserve"> and increasing path length. This comparison highlights the importance of considering the distribution of sediment types as opposed to just using averaged FCD for assessment of the suitability of areas for recharge.</w:t>
      </w:r>
    </w:p>
    <w:p w14:paraId="1BADD023" w14:textId="77777777" w:rsidR="000A10B2" w:rsidRPr="000A10B2" w:rsidRDefault="000A10B2" w:rsidP="000A10B2">
      <w:pPr>
        <w:rPr>
          <w:rFonts w:asciiTheme="majorBidi" w:hAnsiTheme="majorBidi" w:cstheme="majorBidi"/>
          <w:sz w:val="24"/>
          <w:szCs w:val="24"/>
        </w:rPr>
      </w:pPr>
    </w:p>
    <w:p w14:paraId="7616A062" w14:textId="20529F4A" w:rsidR="000A10B2" w:rsidRPr="000A10B2" w:rsidRDefault="005A1D08" w:rsidP="000A10B2">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DC871A1" wp14:editId="03AA8D39">
            <wp:extent cx="5943600" cy="2968625"/>
            <wp:effectExtent l="0" t="0" r="0" b="3175"/>
            <wp:docPr id="1675712159" name="Picture 2" descr="A comparison of a map of the northern part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12159" name="Picture 2" descr="A comparison of a map of the northern part of the united state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968625"/>
                    </a:xfrm>
                    <a:prstGeom prst="rect">
                      <a:avLst/>
                    </a:prstGeom>
                  </pic:spPr>
                </pic:pic>
              </a:graphicData>
            </a:graphic>
          </wp:inline>
        </w:drawing>
      </w:r>
    </w:p>
    <w:p w14:paraId="5D13CF5A" w14:textId="77777777" w:rsidR="000A10B2" w:rsidRPr="000A10B2" w:rsidRDefault="000A10B2" w:rsidP="000A10B2">
      <w:pPr>
        <w:rPr>
          <w:rFonts w:asciiTheme="majorBidi" w:hAnsiTheme="majorBidi" w:cstheme="majorBidi"/>
          <w:sz w:val="24"/>
          <w:szCs w:val="24"/>
        </w:rPr>
      </w:pPr>
      <w:r w:rsidRPr="000A10B2">
        <w:rPr>
          <w:rFonts w:asciiTheme="majorBidi" w:hAnsiTheme="majorBidi" w:cstheme="majorBidi"/>
          <w:b/>
          <w:bCs/>
          <w:sz w:val="24"/>
          <w:szCs w:val="24"/>
        </w:rPr>
        <w:t>Figure 5</w:t>
      </w:r>
      <w:r w:rsidRPr="000A10B2">
        <w:rPr>
          <w:rFonts w:asciiTheme="majorBidi" w:hAnsiTheme="majorBidi" w:cstheme="majorBidi"/>
          <w:sz w:val="24"/>
          <w:szCs w:val="24"/>
        </w:rPr>
        <w:t xml:space="preserve">. Valley-wide recharge metric maps displaying (a) Averaged fraction coarse-dominated (FCD); (b) Normalized path length with an FCD-threshold value of 20%; (c) Normalized path length with an FCD-threshold value of 50%; (d) Normalized path length with an FCD-threshold value of 80%. Names of all major rivers are labelled. Blue arrows indicate a portion of the rivers displaying the linear features with high-FCD and very-high-resistivity values in Figure 4 while black arrows indicate other rivers. The thick black line delineates the boundary of the Kaweah subbasin. </w:t>
      </w:r>
    </w:p>
    <w:p w14:paraId="5C06A45B" w14:textId="77777777" w:rsidR="000A10B2" w:rsidRPr="000A10B2" w:rsidRDefault="000A10B2" w:rsidP="000A10B2">
      <w:pPr>
        <w:rPr>
          <w:rFonts w:asciiTheme="majorBidi" w:hAnsiTheme="majorBidi" w:cstheme="majorBidi"/>
          <w:sz w:val="24"/>
          <w:szCs w:val="24"/>
        </w:rPr>
      </w:pPr>
    </w:p>
    <w:p w14:paraId="05DC3026" w14:textId="77777777" w:rsidR="000A10B2" w:rsidRPr="000A10B2" w:rsidRDefault="000A10B2" w:rsidP="000A10B2">
      <w:pPr>
        <w:rPr>
          <w:rFonts w:asciiTheme="majorBidi" w:hAnsiTheme="majorBidi" w:cstheme="majorBidi"/>
          <w:sz w:val="24"/>
          <w:szCs w:val="24"/>
        </w:rPr>
      </w:pPr>
      <w:r w:rsidRPr="000A10B2">
        <w:rPr>
          <w:rFonts w:asciiTheme="majorBidi" w:hAnsiTheme="majorBidi" w:cstheme="majorBidi"/>
          <w:noProof/>
          <w:sz w:val="24"/>
          <w:szCs w:val="24"/>
        </w:rPr>
        <w:drawing>
          <wp:inline distT="0" distB="0" distL="0" distR="0" wp14:anchorId="02926CDC" wp14:editId="4666EBE5">
            <wp:extent cx="5943600" cy="2971800"/>
            <wp:effectExtent l="0" t="0" r="0" b="0"/>
            <wp:docPr id="393343906"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43906" name="Picture 1" descr="A screenshot of a map&#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6B2FC34C" w14:textId="77777777" w:rsidR="000A10B2" w:rsidRPr="000A10B2" w:rsidRDefault="000A10B2" w:rsidP="000A10B2">
      <w:pPr>
        <w:rPr>
          <w:rFonts w:asciiTheme="majorBidi" w:hAnsiTheme="majorBidi" w:cstheme="majorBidi"/>
          <w:sz w:val="24"/>
          <w:szCs w:val="24"/>
        </w:rPr>
      </w:pPr>
      <w:r w:rsidRPr="000A10B2">
        <w:rPr>
          <w:rFonts w:asciiTheme="majorBidi" w:hAnsiTheme="majorBidi" w:cstheme="majorBidi"/>
          <w:b/>
          <w:bCs/>
          <w:sz w:val="24"/>
          <w:szCs w:val="24"/>
        </w:rPr>
        <w:lastRenderedPageBreak/>
        <w:t>Figure 6.</w:t>
      </w:r>
      <w:r w:rsidRPr="000A10B2">
        <w:rPr>
          <w:rFonts w:asciiTheme="majorBidi" w:hAnsiTheme="majorBidi" w:cstheme="majorBidi"/>
          <w:sz w:val="24"/>
          <w:szCs w:val="24"/>
        </w:rPr>
        <w:t xml:space="preserve"> Recharge metric maps for the Kaweah subbasin displaying (a) Averaged fraction coarse-dominated (FCD) and (b) Normalized path length with an FCD-threshold value of 50%. The thick black line outlines the boundary of the Kaweah subbasin. </w:t>
      </w:r>
    </w:p>
    <w:p w14:paraId="22641BDE" w14:textId="77777777" w:rsidR="000A10B2" w:rsidRPr="000A10B2" w:rsidRDefault="000A10B2" w:rsidP="000A10B2">
      <w:pPr>
        <w:rPr>
          <w:rFonts w:asciiTheme="majorBidi" w:hAnsiTheme="majorBidi" w:cstheme="majorBidi"/>
          <w:sz w:val="24"/>
          <w:szCs w:val="24"/>
        </w:rPr>
      </w:pPr>
    </w:p>
    <w:p w14:paraId="758DE4A5" w14:textId="77777777" w:rsidR="000A10B2" w:rsidRPr="000A10B2" w:rsidRDefault="000A10B2" w:rsidP="000A10B2">
      <w:pPr>
        <w:pStyle w:val="NoSpacing"/>
        <w:spacing w:after="240" w:line="276" w:lineRule="auto"/>
        <w:rPr>
          <w:rFonts w:asciiTheme="majorBidi" w:hAnsiTheme="majorBidi" w:cstheme="majorBidi"/>
          <w:sz w:val="24"/>
          <w:szCs w:val="24"/>
        </w:rPr>
      </w:pPr>
      <w:r w:rsidRPr="000A10B2">
        <w:rPr>
          <w:rFonts w:asciiTheme="majorBidi" w:hAnsiTheme="majorBidi" w:cstheme="majorBidi"/>
          <w:sz w:val="24"/>
          <w:szCs w:val="24"/>
        </w:rPr>
        <w:t xml:space="preserve">Our next metric, depth to shallowest no-flow unit or base surface, is shown in Figure 7; the white-to-green transition indicates increasing depth to the shallowest no-flow unit or to the base surface, indicating increasing suitability for recharge. Calculated values range from 0 m, which means there is a no-flow unit at the surface, to 110 m which is the maximum depth of the water table in the valley. In Figure 7 the results are shown, with the values clipped at 20 m for display purposes. We again see the impact of the choice of the FCD threshold: The size of the total area deemed most suitable for recharge (darkest green) decreases as the FCD threshold increases and more shallow units are classified as no-flow units. There are two other key observations we can make from these maps. First, the values of depth to shallowest no-flow unit or base surface are smaller in the north than in the south. This is primarily due to the shallower water table in the north. Features associated with rivers in the north along the Sacramento, Feather, Yuba, and Bear Rivers that appeared highly suitable using the other metrics have values around 10, lower than many of the rivers further south. Second, we see the alluvial fans in the south along the San Joaquin, Kings, Kaweah, the Tule Rivers as well as the extensive are near the Kern River in the south, again identified as locations that are suitable for recharge. These regions have </w:t>
      </w:r>
      <w:proofErr w:type="spellStart"/>
      <w:r w:rsidRPr="000A10B2">
        <w:rPr>
          <w:rFonts w:asciiTheme="majorBidi" w:hAnsiTheme="majorBidi" w:cstheme="majorBidi"/>
          <w:sz w:val="24"/>
          <w:szCs w:val="24"/>
        </w:rPr>
        <w:t>fastpaths</w:t>
      </w:r>
      <w:proofErr w:type="spellEnd"/>
      <w:r w:rsidRPr="000A10B2">
        <w:rPr>
          <w:rFonts w:asciiTheme="majorBidi" w:hAnsiTheme="majorBidi" w:cstheme="majorBidi"/>
          <w:sz w:val="24"/>
          <w:szCs w:val="24"/>
        </w:rPr>
        <w:t xml:space="preserve"> with a low tortuosity and a low risk of ponding. </w:t>
      </w:r>
    </w:p>
    <w:p w14:paraId="5F897557" w14:textId="5C535275" w:rsidR="000A10B2" w:rsidRPr="000A10B2" w:rsidRDefault="000A10B2" w:rsidP="000A10B2">
      <w:pPr>
        <w:rPr>
          <w:rFonts w:asciiTheme="majorBidi" w:hAnsiTheme="majorBidi" w:cstheme="majorBidi"/>
          <w:sz w:val="24"/>
          <w:szCs w:val="24"/>
        </w:rPr>
      </w:pPr>
      <w:r w:rsidRPr="000A10B2">
        <w:rPr>
          <w:rFonts w:asciiTheme="majorBidi" w:hAnsiTheme="majorBidi" w:cstheme="majorBidi"/>
          <w:sz w:val="24"/>
          <w:szCs w:val="24"/>
        </w:rPr>
        <w:br w:type="textWrapping" w:clear="all"/>
      </w:r>
      <w:r w:rsidR="005A1D08">
        <w:rPr>
          <w:rFonts w:asciiTheme="majorBidi" w:hAnsiTheme="majorBidi" w:cstheme="majorBidi"/>
          <w:noProof/>
          <w:sz w:val="24"/>
          <w:szCs w:val="24"/>
        </w:rPr>
        <w:drawing>
          <wp:inline distT="0" distB="0" distL="0" distR="0" wp14:anchorId="376D2953" wp14:editId="22BB39F1">
            <wp:extent cx="5943600" cy="2968625"/>
            <wp:effectExtent l="0" t="0" r="0" b="3175"/>
            <wp:docPr id="710520251" name="Picture 3" descr="A comparison of a map of the se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20251" name="Picture 3" descr="A comparison of a map of the sea&#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968625"/>
                    </a:xfrm>
                    <a:prstGeom prst="rect">
                      <a:avLst/>
                    </a:prstGeom>
                  </pic:spPr>
                </pic:pic>
              </a:graphicData>
            </a:graphic>
          </wp:inline>
        </w:drawing>
      </w:r>
    </w:p>
    <w:p w14:paraId="7A9B9318" w14:textId="44677315" w:rsidR="0013647E" w:rsidRPr="000A10B2" w:rsidRDefault="000A10B2" w:rsidP="000A10B2">
      <w:pPr>
        <w:rPr>
          <w:rFonts w:asciiTheme="majorBidi" w:hAnsiTheme="majorBidi" w:cstheme="majorBidi"/>
          <w:strike/>
          <w:sz w:val="24"/>
          <w:szCs w:val="24"/>
        </w:rPr>
      </w:pPr>
      <w:r w:rsidRPr="000A10B2">
        <w:rPr>
          <w:rFonts w:asciiTheme="majorBidi" w:hAnsiTheme="majorBidi" w:cstheme="majorBidi"/>
          <w:b/>
          <w:bCs/>
          <w:sz w:val="24"/>
          <w:szCs w:val="24"/>
        </w:rPr>
        <w:t>Figure 7</w:t>
      </w:r>
      <w:r w:rsidRPr="000A10B2">
        <w:rPr>
          <w:rFonts w:asciiTheme="majorBidi" w:hAnsiTheme="majorBidi" w:cstheme="majorBidi"/>
          <w:sz w:val="24"/>
          <w:szCs w:val="24"/>
        </w:rPr>
        <w:t xml:space="preserve">. Valley-wide recharge metric maps displaying (a) Averaged fraction coarse-dominated (FCD); (b) Depth to shallowest no-flow unit or base surface with an FCD-threshold value of 20%; (c) Depth to shallowest no-flow unit or base surface with an FCD-threshold value of 50%; </w:t>
      </w:r>
      <w:r w:rsidRPr="000A10B2">
        <w:rPr>
          <w:rFonts w:asciiTheme="majorBidi" w:hAnsiTheme="majorBidi" w:cstheme="majorBidi"/>
          <w:sz w:val="24"/>
          <w:szCs w:val="24"/>
        </w:rPr>
        <w:lastRenderedPageBreak/>
        <w:t xml:space="preserve">(d) Depth to shallowest no-flow unit or base surface with an FCD-threshold value of 80%. Major rivers are labelled. </w:t>
      </w:r>
    </w:p>
    <w:p w14:paraId="18568F1E" w14:textId="77777777" w:rsidR="000A10B2" w:rsidRPr="000A10B2" w:rsidRDefault="000A10B2" w:rsidP="000A10B2">
      <w:pPr>
        <w:rPr>
          <w:rFonts w:asciiTheme="majorBidi" w:hAnsiTheme="majorBidi" w:cstheme="majorBidi"/>
          <w:sz w:val="24"/>
          <w:szCs w:val="24"/>
        </w:rPr>
      </w:pPr>
    </w:p>
    <w:p w14:paraId="4BBD3735" w14:textId="77777777" w:rsidR="000A10B2" w:rsidRPr="000A10B2" w:rsidRDefault="000A10B2" w:rsidP="000A10B2">
      <w:pPr>
        <w:pStyle w:val="NoSpacing"/>
        <w:spacing w:after="240" w:line="276" w:lineRule="auto"/>
        <w:rPr>
          <w:rFonts w:asciiTheme="majorBidi" w:hAnsiTheme="majorBidi" w:cstheme="majorBidi"/>
          <w:sz w:val="24"/>
          <w:szCs w:val="24"/>
        </w:rPr>
      </w:pPr>
      <w:r w:rsidRPr="000A10B2">
        <w:rPr>
          <w:rFonts w:asciiTheme="majorBidi" w:hAnsiTheme="majorBidi" w:cstheme="majorBidi"/>
          <w:sz w:val="24"/>
          <w:szCs w:val="24"/>
        </w:rPr>
        <w:t xml:space="preserve">As an efficient way to review </w:t>
      </w:r>
      <w:proofErr w:type="gramStart"/>
      <w:r w:rsidRPr="000A10B2">
        <w:rPr>
          <w:rFonts w:asciiTheme="majorBidi" w:hAnsiTheme="majorBidi" w:cstheme="majorBidi"/>
          <w:sz w:val="24"/>
          <w:szCs w:val="24"/>
        </w:rPr>
        <w:t>all of</w:t>
      </w:r>
      <w:proofErr w:type="gramEnd"/>
      <w:r w:rsidRPr="000A10B2">
        <w:rPr>
          <w:rFonts w:asciiTheme="majorBidi" w:hAnsiTheme="majorBidi" w:cstheme="majorBidi"/>
          <w:sz w:val="24"/>
          <w:szCs w:val="24"/>
        </w:rPr>
        <w:t xml:space="preserve"> the metrics, we created summary metric maps, integrating the three recharge metric maps, shown in Figures 5 and 7. These summary maps, produced for the FCD thresholds of 20%, 50%, and 80%, combined the three metrics by first defining, for each metric, a decision cut-off between what was considered suitable versus unsuitable for recharge. What is communicated in terms of suitability for recharge in the summary maps is heavily impacted by the values chosen for the decision cutoff for each metric. We used values for demonstration purposes that we considered reasonable for guiding the selection of areas for further evaluation of recharge potential throughout most of the valley. In practice, the decision cut-offs for an area should be defined by a local expert to incorporate their knowledge and their concerns related to a recharge operation. For example, if their primary concern was ponding above a particular depth, they could select a decision cut-off at a value for the fourth metric that was high enough to prevent this. Alternatively, if their primary concern was missing any area that was potentially suitable for recharge, they could select decision cut-offs for all the metrics that classified as suitable a relatively large portion of the area of interest.  </w:t>
      </w:r>
    </w:p>
    <w:p w14:paraId="34FBC6C5" w14:textId="77777777" w:rsidR="000A10B2" w:rsidRPr="000A10B2" w:rsidRDefault="000A10B2" w:rsidP="000A10B2">
      <w:pPr>
        <w:pStyle w:val="NoSpacing"/>
        <w:spacing w:after="240" w:line="276" w:lineRule="auto"/>
        <w:rPr>
          <w:rFonts w:asciiTheme="majorBidi" w:hAnsiTheme="majorBidi" w:cstheme="majorBidi"/>
          <w:sz w:val="24"/>
          <w:szCs w:val="24"/>
        </w:rPr>
      </w:pPr>
      <w:r w:rsidRPr="000A10B2">
        <w:rPr>
          <w:rFonts w:asciiTheme="majorBidi" w:hAnsiTheme="majorBidi" w:cstheme="majorBidi"/>
          <w:sz w:val="24"/>
          <w:szCs w:val="24"/>
        </w:rPr>
        <w:t xml:space="preserve">For the metric calculating averaged FCD, we defined the FCD threshold as the decision cutoff, which meant that any value of the averaged FCD metric greater than the FCD threshold was determined to be suitable. </w:t>
      </w:r>
    </w:p>
    <w:p w14:paraId="3A05373A" w14:textId="77777777" w:rsidR="000A10B2" w:rsidRPr="000A10B2" w:rsidRDefault="000A10B2" w:rsidP="000A10B2">
      <w:pPr>
        <w:pStyle w:val="NoSpacing"/>
        <w:spacing w:after="240" w:line="276" w:lineRule="auto"/>
        <w:rPr>
          <w:rFonts w:asciiTheme="majorBidi" w:hAnsiTheme="majorBidi" w:cstheme="majorBidi"/>
          <w:sz w:val="24"/>
          <w:szCs w:val="24"/>
        </w:rPr>
      </w:pPr>
      <w:r w:rsidRPr="000A10B2">
        <w:rPr>
          <w:rFonts w:asciiTheme="majorBidi" w:hAnsiTheme="majorBidi" w:cstheme="majorBidi"/>
          <w:sz w:val="24"/>
          <w:szCs w:val="24"/>
        </w:rPr>
        <w:t xml:space="preserve">When calculating the normalized path length metric, because the lateral dimension of each cell was 200 times larger than its vertical dimension, if any no-flow cells were encountered between the ground surface and the base surface, path lengths were dominated by the distance associated with the lateral moves. To define a reasonable decision cut-off, we took the average depth to the water table in the valley of 40 m and allowed a total maximum lateral movement of 2 km (5 grid cells) which yielded a decision cut-off for the normalized path length of 2 km/40 m=50. We set 50 as the decision cutoff for all FCD thresholds, with less than 50 considered suitable for recharge. </w:t>
      </w:r>
    </w:p>
    <w:p w14:paraId="752486BB" w14:textId="77777777" w:rsidR="000A10B2" w:rsidRPr="000A10B2" w:rsidRDefault="000A10B2" w:rsidP="000A10B2">
      <w:pPr>
        <w:spacing w:line="276" w:lineRule="auto"/>
        <w:rPr>
          <w:rFonts w:asciiTheme="majorBidi" w:hAnsiTheme="majorBidi" w:cstheme="majorBidi"/>
          <w:sz w:val="24"/>
          <w:szCs w:val="24"/>
        </w:rPr>
      </w:pPr>
      <w:r w:rsidRPr="000A10B2">
        <w:rPr>
          <w:rFonts w:asciiTheme="majorBidi" w:hAnsiTheme="majorBidi" w:cstheme="majorBidi"/>
          <w:sz w:val="24"/>
          <w:szCs w:val="24"/>
        </w:rPr>
        <w:t xml:space="preserve">For the metric calculating the depth to the shallowest no-flow unit or base surface we defined 10 m as the cutoff, with greater than 10 m defined as suitable for recharge. This depth is well below the root zone for most crops in the valley and is also below the depths at which septic systems and fuel tanks are found. </w:t>
      </w:r>
    </w:p>
    <w:p w14:paraId="793C42AF" w14:textId="77777777" w:rsidR="000A10B2" w:rsidRPr="000A10B2" w:rsidRDefault="000A10B2" w:rsidP="000A10B2">
      <w:pPr>
        <w:spacing w:line="276" w:lineRule="auto"/>
        <w:rPr>
          <w:rFonts w:asciiTheme="majorBidi" w:hAnsiTheme="majorBidi" w:cstheme="majorBidi"/>
          <w:sz w:val="24"/>
          <w:szCs w:val="24"/>
        </w:rPr>
      </w:pPr>
      <w:r w:rsidRPr="000A10B2">
        <w:rPr>
          <w:rFonts w:asciiTheme="majorBidi" w:hAnsiTheme="majorBidi" w:cstheme="majorBidi"/>
          <w:sz w:val="24"/>
          <w:szCs w:val="24"/>
        </w:rPr>
        <w:t xml:space="preserve">The resulting summary metric maps are given in Figures 7a, b, and c. As expected, we see fewer suitable regions for recharge as the FCD-threshold increases, which reduces the number of cells classified as “flow” cells. These final summary metric maps suggest that there are many suitable locations for recharge throughout the valley. </w:t>
      </w:r>
    </w:p>
    <w:p w14:paraId="17D73341" w14:textId="77777777" w:rsidR="000A10B2" w:rsidRPr="000A10B2" w:rsidRDefault="000A10B2" w:rsidP="000A10B2">
      <w:pPr>
        <w:spacing w:line="276" w:lineRule="auto"/>
        <w:rPr>
          <w:rFonts w:asciiTheme="majorBidi" w:hAnsiTheme="majorBidi" w:cstheme="majorBidi"/>
          <w:sz w:val="24"/>
          <w:szCs w:val="24"/>
        </w:rPr>
      </w:pPr>
    </w:p>
    <w:p w14:paraId="35D60BDF" w14:textId="58837A44" w:rsidR="000A10B2" w:rsidRPr="000A10B2" w:rsidRDefault="005A1D08" w:rsidP="000A10B2">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41E1701" wp14:editId="793C8B5C">
            <wp:extent cx="5943600" cy="3954780"/>
            <wp:effectExtent l="0" t="0" r="0" b="0"/>
            <wp:docPr id="8801784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78463" name="Picture 88017846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954780"/>
                    </a:xfrm>
                    <a:prstGeom prst="rect">
                      <a:avLst/>
                    </a:prstGeom>
                  </pic:spPr>
                </pic:pic>
              </a:graphicData>
            </a:graphic>
          </wp:inline>
        </w:drawing>
      </w:r>
    </w:p>
    <w:p w14:paraId="6F9239E2" w14:textId="77777777" w:rsidR="000A10B2" w:rsidRPr="000A10B2" w:rsidRDefault="000A10B2" w:rsidP="000A10B2">
      <w:pPr>
        <w:rPr>
          <w:rFonts w:asciiTheme="majorBidi" w:hAnsiTheme="majorBidi" w:cstheme="majorBidi"/>
          <w:sz w:val="24"/>
          <w:szCs w:val="24"/>
        </w:rPr>
      </w:pPr>
      <w:r w:rsidRPr="000A10B2">
        <w:rPr>
          <w:rFonts w:asciiTheme="majorBidi" w:hAnsiTheme="majorBidi" w:cstheme="majorBidi"/>
          <w:b/>
          <w:bCs/>
          <w:sz w:val="24"/>
          <w:szCs w:val="24"/>
        </w:rPr>
        <w:t>Figure 7</w:t>
      </w:r>
      <w:r w:rsidRPr="000A10B2">
        <w:rPr>
          <w:rFonts w:asciiTheme="majorBidi" w:hAnsiTheme="majorBidi" w:cstheme="majorBidi"/>
          <w:sz w:val="24"/>
          <w:szCs w:val="24"/>
        </w:rPr>
        <w:t>. Summary metric maps with (a) an FCD-threshold value of 20%, (b) an FCD-threshold value of 50%, and (c) an FCD-threshold value of 80%.</w:t>
      </w:r>
      <w:r w:rsidRPr="000A10B2" w:rsidDel="00AD4607">
        <w:rPr>
          <w:rFonts w:asciiTheme="majorBidi" w:hAnsiTheme="majorBidi" w:cstheme="majorBidi"/>
          <w:sz w:val="24"/>
          <w:szCs w:val="24"/>
        </w:rPr>
        <w:t xml:space="preserve"> </w:t>
      </w:r>
      <w:r w:rsidRPr="000A10B2">
        <w:rPr>
          <w:rFonts w:asciiTheme="majorBidi" w:hAnsiTheme="majorBidi" w:cstheme="majorBidi"/>
          <w:sz w:val="24"/>
          <w:szCs w:val="24"/>
        </w:rPr>
        <w:t>Names of all major rivers are labelled. Blue arrows indicate a portion of the rivers displaying the linear features with high-FCD and very-high-resistivity values in Figure 4 while black arrows indicate other rivers.</w:t>
      </w:r>
    </w:p>
    <w:p w14:paraId="7E4A3660" w14:textId="77777777" w:rsidR="00C73A61" w:rsidRDefault="00C73A61" w:rsidP="000A10B2">
      <w:pPr>
        <w:ind w:firstLine="720"/>
        <w:rPr>
          <w:rFonts w:asciiTheme="majorBidi" w:hAnsiTheme="majorBidi" w:cstheme="majorBidi"/>
          <w:b/>
          <w:bCs/>
          <w:sz w:val="24"/>
          <w:szCs w:val="24"/>
        </w:rPr>
      </w:pPr>
    </w:p>
    <w:p w14:paraId="77461BA1" w14:textId="611B82E2" w:rsidR="00D8769B" w:rsidRPr="00BC43B6" w:rsidRDefault="00A7731C" w:rsidP="00D8769B">
      <w:pPr>
        <w:rPr>
          <w:rFonts w:ascii="Times New Roman" w:hAnsi="Times New Roman" w:cs="Times New Roman"/>
          <w:b/>
          <w:bCs/>
          <w:sz w:val="24"/>
          <w:szCs w:val="24"/>
        </w:rPr>
      </w:pPr>
      <w:r>
        <w:rPr>
          <w:rFonts w:ascii="Times New Roman" w:hAnsi="Times New Roman" w:cs="Times New Roman"/>
          <w:b/>
          <w:bCs/>
          <w:sz w:val="24"/>
          <w:szCs w:val="24"/>
        </w:rPr>
        <w:t>6</w:t>
      </w:r>
      <w:r w:rsidR="00663E70">
        <w:rPr>
          <w:rFonts w:ascii="Times New Roman" w:hAnsi="Times New Roman" w:cs="Times New Roman"/>
          <w:b/>
          <w:bCs/>
          <w:sz w:val="24"/>
          <w:szCs w:val="24"/>
        </w:rPr>
        <w:t xml:space="preserve"> </w:t>
      </w:r>
      <w:r w:rsidR="00D8769B" w:rsidRPr="00BC43B6">
        <w:rPr>
          <w:rFonts w:ascii="Times New Roman" w:hAnsi="Times New Roman" w:cs="Times New Roman"/>
          <w:b/>
          <w:bCs/>
          <w:sz w:val="24"/>
          <w:szCs w:val="24"/>
        </w:rPr>
        <w:t xml:space="preserve">What do the </w:t>
      </w:r>
      <w:r w:rsidR="00D8769B">
        <w:rPr>
          <w:rFonts w:ascii="Times New Roman" w:hAnsi="Times New Roman" w:cs="Times New Roman"/>
          <w:b/>
          <w:bCs/>
          <w:sz w:val="24"/>
          <w:szCs w:val="24"/>
        </w:rPr>
        <w:t xml:space="preserve">summary </w:t>
      </w:r>
      <w:r w:rsidR="00D8769B" w:rsidRPr="00BC43B6">
        <w:rPr>
          <w:rFonts w:ascii="Times New Roman" w:hAnsi="Times New Roman" w:cs="Times New Roman"/>
          <w:b/>
          <w:bCs/>
          <w:sz w:val="24"/>
          <w:szCs w:val="24"/>
        </w:rPr>
        <w:t>metric maps reveal about the potential for recharge in the Central Valley?</w:t>
      </w:r>
    </w:p>
    <w:p w14:paraId="579EDD68" w14:textId="0F94DE32" w:rsidR="00D8769B" w:rsidRDefault="00D8769B" w:rsidP="00D8769B">
      <w:pPr>
        <w:rPr>
          <w:rFonts w:ascii="Times New Roman" w:hAnsi="Times New Roman" w:cs="Times New Roman"/>
          <w:sz w:val="24"/>
          <w:szCs w:val="24"/>
        </w:rPr>
      </w:pPr>
      <w:r w:rsidRPr="00E9388F">
        <w:rPr>
          <w:rFonts w:ascii="Times New Roman" w:hAnsi="Times New Roman" w:cs="Times New Roman"/>
          <w:sz w:val="24"/>
          <w:szCs w:val="24"/>
        </w:rPr>
        <w:t xml:space="preserve">We first used the summary metric maps to calculate the total area deemed suitable for recharge, for each FCD threshold, in the valley as a whole and within each subbasin, with the results for </w:t>
      </w:r>
      <w:r w:rsidR="00F05D1F" w:rsidRPr="00E9388F">
        <w:rPr>
          <w:rFonts w:ascii="Times New Roman" w:hAnsi="Times New Roman" w:cs="Times New Roman"/>
          <w:sz w:val="24"/>
          <w:szCs w:val="24"/>
        </w:rPr>
        <w:t xml:space="preserve">the valley and </w:t>
      </w:r>
      <w:r w:rsidRPr="00E9388F">
        <w:rPr>
          <w:rFonts w:ascii="Times New Roman" w:hAnsi="Times New Roman" w:cs="Times New Roman"/>
          <w:sz w:val="24"/>
          <w:szCs w:val="24"/>
        </w:rPr>
        <w:t>the subbasins given in Table S</w:t>
      </w:r>
      <w:r w:rsidR="000918FA" w:rsidRPr="00E9388F">
        <w:rPr>
          <w:rFonts w:ascii="Times New Roman" w:hAnsi="Times New Roman" w:cs="Times New Roman"/>
          <w:sz w:val="24"/>
          <w:szCs w:val="24"/>
        </w:rPr>
        <w:t>2</w:t>
      </w:r>
      <w:r w:rsidR="00F05D1F" w:rsidRPr="00E9388F">
        <w:rPr>
          <w:rFonts w:ascii="Times New Roman" w:hAnsi="Times New Roman" w:cs="Times New Roman"/>
          <w:sz w:val="24"/>
          <w:szCs w:val="24"/>
        </w:rPr>
        <w:t xml:space="preserve"> and S</w:t>
      </w:r>
      <w:r w:rsidR="000918FA" w:rsidRPr="00E9388F">
        <w:rPr>
          <w:rFonts w:ascii="Times New Roman" w:hAnsi="Times New Roman" w:cs="Times New Roman"/>
          <w:sz w:val="24"/>
          <w:szCs w:val="24"/>
        </w:rPr>
        <w:t>3</w:t>
      </w:r>
      <w:r w:rsidR="00F05D1F" w:rsidRPr="00E9388F">
        <w:rPr>
          <w:rFonts w:ascii="Times New Roman" w:hAnsi="Times New Roman" w:cs="Times New Roman"/>
          <w:sz w:val="24"/>
          <w:szCs w:val="24"/>
        </w:rPr>
        <w:t>, respectively</w:t>
      </w:r>
      <w:r w:rsidRPr="00E9388F">
        <w:rPr>
          <w:rFonts w:ascii="Times New Roman" w:hAnsi="Times New Roman" w:cs="Times New Roman"/>
          <w:sz w:val="24"/>
          <w:szCs w:val="24"/>
        </w:rPr>
        <w:t>. The results for the Central Valley, shown in Figure 8a, highlight the large fraction of the valley classified as suitable for</w:t>
      </w:r>
      <w:r>
        <w:rPr>
          <w:rFonts w:ascii="Times New Roman" w:hAnsi="Times New Roman" w:cs="Times New Roman"/>
          <w:sz w:val="24"/>
          <w:szCs w:val="24"/>
        </w:rPr>
        <w:t xml:space="preserve"> recharge – 56%</w:t>
      </w:r>
      <w:r w:rsidR="004C6A17">
        <w:rPr>
          <w:rFonts w:ascii="Times New Roman" w:hAnsi="Times New Roman" w:cs="Times New Roman"/>
          <w:sz w:val="24"/>
          <w:szCs w:val="24"/>
        </w:rPr>
        <w:t xml:space="preserve"> (7,000,000 </w:t>
      </w:r>
      <w:r w:rsidR="00DD05E1">
        <w:rPr>
          <w:rFonts w:ascii="Times New Roman" w:hAnsi="Times New Roman" w:cs="Times New Roman"/>
          <w:sz w:val="24"/>
          <w:szCs w:val="24"/>
        </w:rPr>
        <w:t>acres</w:t>
      </w:r>
      <w:r w:rsidR="004C6A17">
        <w:rPr>
          <w:rFonts w:ascii="Times New Roman" w:hAnsi="Times New Roman" w:cs="Times New Roman"/>
          <w:sz w:val="24"/>
          <w:szCs w:val="24"/>
        </w:rPr>
        <w:t>)</w:t>
      </w:r>
      <w:r>
        <w:rPr>
          <w:rFonts w:ascii="Times New Roman" w:hAnsi="Times New Roman" w:cs="Times New Roman"/>
          <w:sz w:val="24"/>
          <w:szCs w:val="24"/>
        </w:rPr>
        <w:t>, 38%</w:t>
      </w:r>
      <w:r w:rsidR="004C6A17">
        <w:rPr>
          <w:rFonts w:ascii="Times New Roman" w:hAnsi="Times New Roman" w:cs="Times New Roman"/>
          <w:sz w:val="24"/>
          <w:szCs w:val="24"/>
        </w:rPr>
        <w:t xml:space="preserve"> (5,000,000 </w:t>
      </w:r>
      <w:r w:rsidR="00DD05E1">
        <w:rPr>
          <w:rFonts w:ascii="Times New Roman" w:hAnsi="Times New Roman" w:cs="Times New Roman"/>
          <w:sz w:val="24"/>
          <w:szCs w:val="24"/>
        </w:rPr>
        <w:t>acres</w:t>
      </w:r>
      <w:r w:rsidR="004C6A17">
        <w:rPr>
          <w:rFonts w:ascii="Times New Roman" w:hAnsi="Times New Roman" w:cs="Times New Roman"/>
          <w:sz w:val="24"/>
          <w:szCs w:val="24"/>
        </w:rPr>
        <w:t>)</w:t>
      </w:r>
      <w:r>
        <w:rPr>
          <w:rFonts w:ascii="Times New Roman" w:hAnsi="Times New Roman" w:cs="Times New Roman"/>
          <w:sz w:val="24"/>
          <w:szCs w:val="24"/>
        </w:rPr>
        <w:t>, 19%</w:t>
      </w:r>
      <w:r w:rsidR="004C6A17">
        <w:rPr>
          <w:rFonts w:ascii="Times New Roman" w:hAnsi="Times New Roman" w:cs="Times New Roman"/>
          <w:sz w:val="24"/>
          <w:szCs w:val="24"/>
        </w:rPr>
        <w:t xml:space="preserve"> (2,000,000</w:t>
      </w:r>
      <w:r w:rsidR="00C7354D">
        <w:rPr>
          <w:rFonts w:ascii="Times New Roman" w:hAnsi="Times New Roman" w:cs="Times New Roman"/>
          <w:sz w:val="24"/>
          <w:szCs w:val="24"/>
        </w:rPr>
        <w:t xml:space="preserve"> </w:t>
      </w:r>
      <w:r w:rsidR="00DD05E1">
        <w:rPr>
          <w:rFonts w:ascii="Times New Roman" w:hAnsi="Times New Roman" w:cs="Times New Roman"/>
          <w:sz w:val="24"/>
          <w:szCs w:val="24"/>
        </w:rPr>
        <w:t>acres</w:t>
      </w:r>
      <w:r w:rsidR="004C6A17">
        <w:rPr>
          <w:rFonts w:ascii="Times New Roman" w:hAnsi="Times New Roman" w:cs="Times New Roman"/>
          <w:sz w:val="24"/>
          <w:szCs w:val="24"/>
        </w:rPr>
        <w:t>)</w:t>
      </w:r>
      <w:r>
        <w:rPr>
          <w:rFonts w:ascii="Times New Roman" w:hAnsi="Times New Roman" w:cs="Times New Roman"/>
          <w:sz w:val="24"/>
          <w:szCs w:val="24"/>
        </w:rPr>
        <w:t xml:space="preserve"> for the three FCD thresholds, despite nearly 20% of the cells not </w:t>
      </w:r>
      <w:r w:rsidRPr="001A07CB">
        <w:rPr>
          <w:rFonts w:ascii="Times New Roman" w:hAnsi="Times New Roman" w:cs="Times New Roman"/>
          <w:sz w:val="24"/>
          <w:szCs w:val="24"/>
        </w:rPr>
        <w:t>having AEM</w:t>
      </w:r>
      <w:r>
        <w:rPr>
          <w:rFonts w:ascii="Times New Roman" w:hAnsi="Times New Roman" w:cs="Times New Roman"/>
          <w:sz w:val="24"/>
          <w:szCs w:val="24"/>
        </w:rPr>
        <w:t xml:space="preserve"> data available, i.e. there were no AEM soundings within 3 km. For comparison, the updated SAGBI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{"citationID":"lPXwHYN0","properties":{"formattedCitation":"(O\\uc0\\u8217{}Geen et al., 2015)","plainCitation":"(O’Geen et al., 2015)","noteIndex":0},"citationItems":[{"id":1455,"uris":["http://zotero.org/users/12344718/items/RRBLDSIE"],"itemData":{"id":1455,"type":"article-journal","abstract":"Groundwater pumping chronically exceeds natural recharge in many agricultural regions in California. A common method of recharging groundwater � when surface water is available � is to deliberately flood an open area, allowing water to percolate into an aquifer. However, open land suitable for this type of recharge is scarce. Flooding agricultural land during fallow or dormant periods has the potential to increase groundwater recharge substantially, but this approach has not been well studied. Using data on soils, topography and crop type, we developed a spatially explicit index of the suitability for groundwater recharge of land in all agricultural regions in California. We identified 3.6 million acres of agricultural land statewide as having Excellent or Good potential for groundwater recharge. The index provides preliminary guidance about the locations where groundwater recharge on agricultural land is likely to be feasible. A variety of institutional, infrastructure and other issues must also be addressed before this practice can be implemented widely.","container-title":"California Agriculture","ISSN":"0008-0845","issue":"2","journalAbbreviation":"Calif Agr","note":"publisher: University of California Agriculture and Nature Resources","page":"75-84","title":"A Soil Agricultural Groundwater Banking Index for California","URL":"http://dx.doi.org/10.3733/ca.v069n02p75","volume":"69","author":[{"family":"O'Geen","given":"A.T."},{"family":"Saal","given":"Matthew B.B."},{"family":"Dahlke","given":"Helen E."},{"family":"Doll","given":"David A."},{"family":"Elkins","given":"Rachel B."},{"family":"Fulton","given":"Allan E."},{"family":"Fogg","given":"Graham E."},{"family":"Harter","given":"Thomas"},{"family":"Hopmans","given":"Jan W."},{"family":"Ingels","given":"Chuck"},{"family":"Niederholzer","given":"Franz J."},{"family":"Sandoval Solis","given":"Samuel"},{"family":"Verdegaal","given":"Paul S."},{"family":"Walkinshaw","given":"Mike TI  - Soil","dropping-particle":"suitability index identifies potential areas for groundwater banking on agricultural  lands"}],"issued":{"date-parts":[["2015",4,1]]}}}],"schema":"https://github.com/citation-style-language/schema/raw/master/csl-citation.json"} </w:instrText>
      </w:r>
      <w:r>
        <w:rPr>
          <w:rFonts w:ascii="Times New Roman" w:hAnsi="Times New Roman" w:cs="Times New Roman"/>
          <w:sz w:val="24"/>
          <w:szCs w:val="24"/>
        </w:rPr>
        <w:fldChar w:fldCharType="separate"/>
      </w:r>
      <w:r w:rsidRPr="008A4894">
        <w:rPr>
          <w:rFonts w:ascii="Times New Roman" w:hAnsi="Times New Roman" w:cs="Times New Roman"/>
          <w:sz w:val="24"/>
        </w:rPr>
        <w:t>(O’Geen et al., 2015)</w:t>
      </w:r>
      <w:r>
        <w:rPr>
          <w:rFonts w:ascii="Times New Roman" w:hAnsi="Times New Roman" w:cs="Times New Roman"/>
          <w:sz w:val="24"/>
          <w:szCs w:val="24"/>
        </w:rPr>
        <w:fldChar w:fldCharType="end"/>
      </w:r>
      <w:r w:rsidRPr="0093575A">
        <w:rPr>
          <w:rFonts w:ascii="Times New Roman" w:hAnsi="Times New Roman" w:cs="Times New Roman"/>
          <w:sz w:val="24"/>
          <w:szCs w:val="24"/>
        </w:rPr>
        <w:t xml:space="preserve"> </w:t>
      </w:r>
      <w:r>
        <w:rPr>
          <w:rFonts w:ascii="Times New Roman" w:hAnsi="Times New Roman" w:cs="Times New Roman"/>
          <w:sz w:val="24"/>
          <w:szCs w:val="24"/>
        </w:rPr>
        <w:t>ranked 31% of the valley as moderately good to excellent for recharge. Although SAGBI contains different metrics, it is encouraging that both methods identify a significant portion of the valley as areas that should be considered for recharge.</w:t>
      </w:r>
    </w:p>
    <w:p w14:paraId="04A0CA9B" w14:textId="77777777" w:rsidR="00D8769B" w:rsidRDefault="00D8769B" w:rsidP="00D8769B">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015468" wp14:editId="110FDECB">
            <wp:extent cx="5943600" cy="2228850"/>
            <wp:effectExtent l="0" t="0" r="0" b="6350"/>
            <wp:docPr id="558670081" name="Picture 1" descr="A graph with a bar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70081" name="Picture 1" descr="A graph with a bar and numbers&#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228850"/>
                    </a:xfrm>
                    <a:prstGeom prst="rect">
                      <a:avLst/>
                    </a:prstGeom>
                  </pic:spPr>
                </pic:pic>
              </a:graphicData>
            </a:graphic>
          </wp:inline>
        </w:drawing>
      </w:r>
    </w:p>
    <w:p w14:paraId="27895E66" w14:textId="77777777" w:rsidR="00D8769B" w:rsidRDefault="00D8769B" w:rsidP="00D8769B">
      <w:pPr>
        <w:rPr>
          <w:rFonts w:ascii="Times New Roman" w:hAnsi="Times New Roman" w:cs="Times New Roman"/>
          <w:sz w:val="24"/>
          <w:szCs w:val="24"/>
        </w:rPr>
      </w:pPr>
      <w:r w:rsidRPr="00764126">
        <w:rPr>
          <w:rFonts w:ascii="Times New Roman" w:hAnsi="Times New Roman" w:cs="Times New Roman"/>
          <w:b/>
          <w:bCs/>
          <w:sz w:val="24"/>
          <w:szCs w:val="24"/>
        </w:rPr>
        <w:t>Figure 8</w:t>
      </w:r>
      <w:r>
        <w:rPr>
          <w:rFonts w:ascii="Times New Roman" w:hAnsi="Times New Roman" w:cs="Times New Roman"/>
          <w:sz w:val="24"/>
          <w:szCs w:val="24"/>
        </w:rPr>
        <w:t>. Bar plots displaying the total area of cells in each of summary metric maps with 20%-, 50%- and 80%-FCD threshold values for the Central Valley.</w:t>
      </w:r>
    </w:p>
    <w:p w14:paraId="5BF72A79" w14:textId="0D2FE7DD" w:rsidR="00D8769B" w:rsidRDefault="00D8769B" w:rsidP="00E9388F">
      <w:pPr>
        <w:rPr>
          <w:rFonts w:ascii="Times New Roman" w:hAnsi="Times New Roman" w:cs="Times New Roman"/>
          <w:sz w:val="24"/>
          <w:szCs w:val="24"/>
        </w:rPr>
      </w:pPr>
      <w:r>
        <w:rPr>
          <w:rFonts w:ascii="Times New Roman" w:hAnsi="Times New Roman" w:cs="Times New Roman"/>
          <w:sz w:val="24"/>
          <w:szCs w:val="24"/>
        </w:rPr>
        <w:t xml:space="preserve">While it is important to identify areas determined through our analysis to be suitable for recharge, there are many other considerations when selecting areas for recharge. One of these is where the landcover is appropriate for surface spreading recharge. Figure 9 presents the total area of cells found suitable for recharge for each landcover class as taken from the National Land Cover Database 2021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{"citationID":"AJDgnWu1","properties":{"formattedCitation":"(Dewitz, 2023)","plainCitation":"(Dewitz, 2023)","noteIndex":0},"citationItems":[{"id":1481,"uris":["http://zotero.org/users/12344718/items/29MEGTF8"],"itemData":{"id":1481,"type":"dataset","DOI":"https://doi.org/10.5066/P9JZ7AO3","title":"National Land Cover Database (NLCD) 2021 Products: U.S. Geological Survey data release","author":[{"family":"Dewitz","given":"J."}],"issued":{"date-parts":[["2023"]]}}}],"schema":"https://github.com/citation-style-language/schema/raw/master/csl-citation.json"} </w:instrText>
      </w:r>
      <w:r>
        <w:rPr>
          <w:rFonts w:ascii="Times New Roman" w:hAnsi="Times New Roman" w:cs="Times New Roman"/>
          <w:sz w:val="24"/>
          <w:szCs w:val="24"/>
        </w:rPr>
        <w:fldChar w:fldCharType="separate"/>
      </w:r>
      <w:r>
        <w:rPr>
          <w:rFonts w:ascii="Times New Roman" w:hAnsi="Times New Roman" w:cs="Times New Roman"/>
          <w:noProof/>
          <w:sz w:val="24"/>
          <w:szCs w:val="24"/>
        </w:rPr>
        <w:t>(Dewitz, 2023)</w:t>
      </w:r>
      <w:r>
        <w:rPr>
          <w:rFonts w:ascii="Times New Roman" w:hAnsi="Times New Roman" w:cs="Times New Roman"/>
          <w:sz w:val="24"/>
          <w:szCs w:val="24"/>
        </w:rPr>
        <w:fldChar w:fldCharType="end"/>
      </w:r>
      <w:r>
        <w:rPr>
          <w:rFonts w:ascii="Times New Roman" w:hAnsi="Times New Roman" w:cs="Times New Roman"/>
          <w:sz w:val="24"/>
          <w:szCs w:val="24"/>
        </w:rPr>
        <w:t>; the data are listed in Table S</w:t>
      </w:r>
      <w:r w:rsidR="000918FA">
        <w:rPr>
          <w:rFonts w:ascii="Times New Roman" w:hAnsi="Times New Roman" w:cs="Times New Roman"/>
          <w:sz w:val="24"/>
          <w:szCs w:val="24"/>
        </w:rPr>
        <w:t>4</w:t>
      </w:r>
      <w:r>
        <w:rPr>
          <w:rFonts w:ascii="Times New Roman" w:hAnsi="Times New Roman" w:cs="Times New Roman"/>
          <w:sz w:val="24"/>
          <w:szCs w:val="24"/>
        </w:rPr>
        <w:t xml:space="preserve">. Each landcover class contains multiple types of landcover. For most, we used the highest level of classification. The two exceptions </w:t>
      </w:r>
      <w:r w:rsidR="00C7354D">
        <w:rPr>
          <w:rFonts w:ascii="Times New Roman" w:hAnsi="Times New Roman" w:cs="Times New Roman"/>
          <w:sz w:val="24"/>
          <w:szCs w:val="24"/>
        </w:rPr>
        <w:t>–</w:t>
      </w:r>
      <w:r>
        <w:rPr>
          <w:rFonts w:ascii="Times New Roman" w:hAnsi="Times New Roman" w:cs="Times New Roman"/>
          <w:sz w:val="24"/>
          <w:szCs w:val="24"/>
        </w:rPr>
        <w:t xml:space="preserve"> we divided the class “developed” into “developed, open space” and “developed, low, medium, and high intensity” and divided “planted/cultivated” into “cultivated crops” and “hay/pasture”. The landcover classes are ordered, from left to right in the figure, according to the total area deemed suitable for recharge with the 50% FCD-threshold. In this figure we see that, by a significant margin, the dominant landcover</w:t>
      </w:r>
      <w:r w:rsidR="00E9388F">
        <w:rPr>
          <w:rFonts w:ascii="Times New Roman" w:hAnsi="Times New Roman" w:cs="Times New Roman"/>
          <w:sz w:val="24"/>
          <w:szCs w:val="24"/>
        </w:rPr>
        <w:t>s</w:t>
      </w:r>
      <w:r>
        <w:rPr>
          <w:rFonts w:ascii="Times New Roman" w:hAnsi="Times New Roman" w:cs="Times New Roman"/>
          <w:sz w:val="24"/>
          <w:szCs w:val="24"/>
        </w:rPr>
        <w:t xml:space="preserve"> </w:t>
      </w:r>
      <w:r w:rsidR="00E9388F">
        <w:rPr>
          <w:rFonts w:ascii="Times New Roman" w:hAnsi="Times New Roman" w:cs="Times New Roman"/>
          <w:sz w:val="24"/>
          <w:szCs w:val="24"/>
        </w:rPr>
        <w:t>are</w:t>
      </w:r>
      <w:r>
        <w:rPr>
          <w:rFonts w:ascii="Times New Roman" w:hAnsi="Times New Roman" w:cs="Times New Roman"/>
          <w:sz w:val="24"/>
          <w:szCs w:val="24"/>
        </w:rPr>
        <w:t xml:space="preserve"> “cultivated crops”, which includes all lands actively being cultivated or tilled, and “herbaceous”, which, in the Central Valley, primarily includes grasslands that can be used for grazing but are not subject to intensive management such as tilling. Cultivated crops are an appealing type of landcover for recharge, as they are abundant and are often already connected to the infrastructure needed to convey irrigation water which can serve as the infrastructure used to convey water for recharge. Lands in the herbaceous class may also be appealing for recharge as they are generally not intensively used for other purposes. However, lands in this class are less likely to be connected to water conveyance infrastructure and are largely distributed along the margins of the valley where the topographic variation can make the implementation of surface spreading recharge challenging. All the remaining landcover classes cover a significantly smaller portion of the land mapped as suitable for recharge. Some of these, such as developed land and open water, would not be suitable for recharge, while others might be. </w:t>
      </w:r>
    </w:p>
    <w:p w14:paraId="34253F5F" w14:textId="413A40F4" w:rsidR="00D8769B" w:rsidRDefault="002F05E4" w:rsidP="00D8769B">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B2B9CAB" wp14:editId="44F0F7BC">
            <wp:extent cx="5943600" cy="2674620"/>
            <wp:effectExtent l="0" t="0" r="0" b="5080"/>
            <wp:docPr id="1805284769"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84769" name="Picture 1" descr="A graph with different colored bar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a:graphicData>
            </a:graphic>
          </wp:inline>
        </w:drawing>
      </w:r>
      <w:r w:rsidR="00D8769B" w:rsidRPr="00764126">
        <w:rPr>
          <w:rFonts w:ascii="Times New Roman" w:hAnsi="Times New Roman" w:cs="Times New Roman"/>
          <w:b/>
          <w:bCs/>
          <w:sz w:val="24"/>
          <w:szCs w:val="24"/>
        </w:rPr>
        <w:t xml:space="preserve">Figure </w:t>
      </w:r>
      <w:r w:rsidR="00D8769B">
        <w:rPr>
          <w:rFonts w:ascii="Times New Roman" w:hAnsi="Times New Roman" w:cs="Times New Roman"/>
          <w:b/>
          <w:bCs/>
          <w:sz w:val="24"/>
          <w:szCs w:val="24"/>
        </w:rPr>
        <w:t>9</w:t>
      </w:r>
      <w:r w:rsidR="00D8769B">
        <w:rPr>
          <w:rFonts w:ascii="Times New Roman" w:hAnsi="Times New Roman" w:cs="Times New Roman"/>
          <w:sz w:val="24"/>
          <w:szCs w:val="24"/>
        </w:rPr>
        <w:t xml:space="preserve">. Bar plots displaying total area of cells found suitable for recharge in the summary metric maps with 20%-, 50%- and 80%-FCD threshold values for each land use type. </w:t>
      </w:r>
    </w:p>
    <w:p w14:paraId="13FCEA12" w14:textId="2004FFE5" w:rsidR="00D8769B" w:rsidRDefault="00D8769B" w:rsidP="00D8769B">
      <w:pPr>
        <w:rPr>
          <w:rFonts w:ascii="Times New Roman" w:hAnsi="Times New Roman" w:cs="Times New Roman"/>
          <w:sz w:val="24"/>
          <w:szCs w:val="24"/>
        </w:rPr>
      </w:pPr>
      <w:r>
        <w:rPr>
          <w:rFonts w:ascii="Times New Roman" w:hAnsi="Times New Roman" w:cs="Times New Roman"/>
          <w:sz w:val="24"/>
          <w:szCs w:val="24"/>
        </w:rPr>
        <w:t>Given that cultivated crops are the dominant landcover in the valley, and the current interest in implementing recharge on these lands, another useful way to look at the summary metric map is to calculate the total area of cells found suitable for recharge within the land</w:t>
      </w:r>
      <w:r w:rsidR="00F05D1F">
        <w:rPr>
          <w:rFonts w:ascii="Times New Roman" w:hAnsi="Times New Roman" w:cs="Times New Roman"/>
          <w:sz w:val="24"/>
          <w:szCs w:val="24"/>
        </w:rPr>
        <w:t xml:space="preserve"> </w:t>
      </w:r>
      <w:r>
        <w:rPr>
          <w:rFonts w:ascii="Times New Roman" w:hAnsi="Times New Roman" w:cs="Times New Roman"/>
          <w:sz w:val="24"/>
          <w:szCs w:val="24"/>
        </w:rPr>
        <w:t xml:space="preserve">use categories for individual crop types. This information is presented in Figure 10, with the crop types grouped according to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{"citationID":"8dMv751p","properties":{"formattedCitation":"(CDWR-CROP, 2022)","plainCitation":"(CDWR-CROP, 2022)","dontUpdate":true,"noteIndex":0},"citationItems":[{"id":1475,"uris":["http://zotero.org/users/12344718/items/SRHSN67J"],"itemData":{"id":1475,"type":"report","title":"Statewide Crop Mapping in California","URL":"https://data.cnra.ca.gov/dataset/statewide-crop-mapping","author":[{"literal":"CDWR-CROP"}],"issued":{"date-parts":[["2022"]]}}}],"schema":"https://github.com/citation-style-language/schema/raw/master/csl-citation.json"}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CDWR-CROP (2022)</w:t>
      </w:r>
      <w:r>
        <w:rPr>
          <w:rFonts w:ascii="Times New Roman" w:hAnsi="Times New Roman" w:cs="Times New Roman"/>
          <w:sz w:val="24"/>
          <w:szCs w:val="24"/>
        </w:rPr>
        <w:fldChar w:fldCharType="end"/>
      </w:r>
      <w:r>
        <w:rPr>
          <w:rFonts w:ascii="Times New Roman" w:hAnsi="Times New Roman" w:cs="Times New Roman"/>
          <w:sz w:val="24"/>
          <w:szCs w:val="24"/>
        </w:rPr>
        <w:t>, with the data listed in Table S</w:t>
      </w:r>
      <w:r w:rsidR="000918FA">
        <w:rPr>
          <w:rFonts w:ascii="Times New Roman" w:hAnsi="Times New Roman" w:cs="Times New Roman"/>
          <w:sz w:val="24"/>
          <w:szCs w:val="24"/>
        </w:rPr>
        <w:t>5</w:t>
      </w:r>
      <w:r>
        <w:rPr>
          <w:rFonts w:ascii="Times New Roman" w:hAnsi="Times New Roman" w:cs="Times New Roman"/>
          <w:sz w:val="24"/>
          <w:szCs w:val="24"/>
        </w:rPr>
        <w:t xml:space="preserve">. The crop types are ordered according to the total area deemed suitable for recharge with the 50% FCD-threshold. </w:t>
      </w:r>
    </w:p>
    <w:p w14:paraId="68AC5DBF" w14:textId="77777777" w:rsidR="00D8769B" w:rsidRPr="006768AA" w:rsidRDefault="00D8769B" w:rsidP="00D8769B">
      <w:pPr>
        <w:rPr>
          <w:rFonts w:ascii="Times New Roman" w:hAnsi="Times New Roman" w:cs="Times New Roman"/>
          <w:sz w:val="24"/>
          <w:szCs w:val="24"/>
        </w:rPr>
      </w:pPr>
      <w:r>
        <w:rPr>
          <w:rFonts w:ascii="Times New Roman" w:hAnsi="Times New Roman" w:cs="Times New Roman"/>
          <w:sz w:val="24"/>
          <w:szCs w:val="24"/>
        </w:rPr>
        <w:t xml:space="preserve">There are several interesting features to note in this figure. First, we see that the three crop types with the largest total area of land classified as suitable for recharge are deciduous fruit and nut trees, field crops, and vineyards. This is encouraging for the future of recharge in the valley, as recharge has been demonstrated to be effective on crops within all three of these crop types </w:t>
      </w:r>
      <w:r w:rsidRPr="00E9388F">
        <w:rPr>
          <w:rFonts w:ascii="Times New Roman" w:hAnsi="Times New Roman" w:cs="Times New Roman"/>
          <w:sz w:val="24"/>
          <w:szCs w:val="24"/>
        </w:rPr>
        <w:fldChar w:fldCharType="begin"/>
      </w:r>
      <w:r w:rsidRPr="00E9388F">
        <w:rPr>
          <w:rFonts w:ascii="Times New Roman" w:hAnsi="Times New Roman" w:cs="Times New Roman"/>
          <w:sz w:val="24"/>
          <w:szCs w:val="24"/>
        </w:rPr>
        <w:instrText xml:space="preserve"> ADDIN ZOTERO_ITEM CSL_CITATION {"citationID":"rk1fzWFD","properties":{"formattedCitation":"(Waterhouse et al., 2020)","plainCitation":"(Waterhouse et al., 2020)","noteIndex":0},"citationItems":[{"id":1476,"uris":["http://zotero.org/users/12344718/items/DMJJRD7V"],"itemData":{"id":1476,"type":"article-journal","abstract":"The resilience and productivity of California's agriculture is threatened by groundwater overdraft, reduction in aquifer water quality, increased land subsidence damage to infrastructure and an irreversible reduction in groundwater storage capacity. Intentionally flooding agricultural fields during winter — a practice referred to as agricultural managed aquifer recharge (AgMAR) — can help counteract overdraft. However, the potential for AgMAR to exacerbate nitrate/salt leaching and contamination of at-risk aquifers remains a critical concern. To quantify the risk of groundwater contamination with AgMAR, we took 30-foot-long soil cores in 12 almond orchards, processing tomato fields and wine grape vineyards on low- and high-permeability soils, measured nitrate and total dissolved solids concentrations and calculated stored nitrate-N. Wine grape vineyards on permeable soils had the least nitrate leaching risk observed. However, almond orchards and tomato fields could be leveraged for AgMAR if dedicated recharge sites were established and clean surface water used for recharge. Historical land use, current nitrogen management and soil permeability class are the main factors to consider before implementing AgMAR.","container-title":"California Agriculture","DOI":"10.3733/ca.2020a0020","ISSN":"0008-0845","issue":"3","language":"en","source":"escholarship.org","title":"Agricultural managed aquifer recharge — water quality factors to consider","URL":"https://escholarship.org/uc/item/7pp9914d","volume":"74","author":[{"family":"Waterhouse","given":"Hannah"},{"family":"Bachand","given":"Sandra"},{"family":"Mountjoy","given":"Daniel"},{"family":"Choperena","given":"Joseph"},{"family":"Bachand","given":"Phillip A. M."},{"family":"Dahlke","given":"Halen E."},{"family":"Horwath","given":"William R."}],"accessed":{"date-parts":[["2024",7,19]]},"issued":{"date-parts":[["2020"]]}}}],"schema":"https://github.com/citation-style-language/schema/raw/master/csl-citation.json"} </w:instrText>
      </w:r>
      <w:r w:rsidRPr="00E9388F">
        <w:rPr>
          <w:rFonts w:ascii="Times New Roman" w:hAnsi="Times New Roman" w:cs="Times New Roman"/>
          <w:sz w:val="24"/>
          <w:szCs w:val="24"/>
        </w:rPr>
        <w:fldChar w:fldCharType="separate"/>
      </w:r>
      <w:r w:rsidRPr="00E9388F">
        <w:rPr>
          <w:rFonts w:ascii="Times New Roman" w:hAnsi="Times New Roman" w:cs="Times New Roman"/>
          <w:noProof/>
          <w:sz w:val="24"/>
          <w:szCs w:val="24"/>
        </w:rPr>
        <w:t>(Waterhouse et al., 2020)</w:t>
      </w:r>
      <w:r w:rsidRPr="00E9388F">
        <w:rPr>
          <w:rFonts w:ascii="Times New Roman" w:hAnsi="Times New Roman" w:cs="Times New Roman"/>
          <w:sz w:val="24"/>
          <w:szCs w:val="24"/>
        </w:rPr>
        <w:fldChar w:fldCharType="end"/>
      </w:r>
      <w:r w:rsidRPr="00E9388F">
        <w:rPr>
          <w:rFonts w:ascii="Times New Roman" w:hAnsi="Times New Roman" w:cs="Times New Roman"/>
          <w:sz w:val="24"/>
          <w:szCs w:val="24"/>
        </w:rPr>
        <w:t xml:space="preserve">. We note that citrus and young perennials, crops that have been shown to be prone to damage from flooding </w:t>
      </w:r>
      <w:r w:rsidRPr="00E9388F">
        <w:rPr>
          <w:rFonts w:ascii="Times New Roman" w:hAnsi="Times New Roman" w:cs="Times New Roman"/>
          <w:sz w:val="24"/>
          <w:szCs w:val="24"/>
        </w:rPr>
        <w:fldChar w:fldCharType="begin"/>
      </w:r>
      <w:r w:rsidRPr="00E9388F">
        <w:rPr>
          <w:rFonts w:ascii="Times New Roman" w:hAnsi="Times New Roman" w:cs="Times New Roman"/>
          <w:sz w:val="24"/>
          <w:szCs w:val="24"/>
        </w:rPr>
        <w:instrText xml:space="preserve"> ADDIN ZOTERO_ITEM CSL_CITATION {"citationID":"4d9SdOxU","properties":{"formattedCitation":"(Balfag\\uc0\\u243{}n et al., 2022)","plainCitation":"(Balfagón et al., 2022)","noteIndex":0},"citationItems":[{"id":1480,"uris":["http://zotero.org/users/12344718/items/W869ELDN"],"itemData":{"id":1480,"type":"article-journal","abstract":"&amp;lt;p class=&amp;quot;encabezadomet-abstracts&amp;quot;&amp;gt;Current citriculture is threatened by climate change. The increase in temperature, together with other adverse climate phenomena, is modifying the environmental conditions in the regions where citrus varieties are currently being developed. The detrimental effects of these adverse environmental factors on citrus physiology and production, such as drought or augmented soil salinity, will likely increase because of elevated temperatures, which will jeopardise crop production and, in extreme cases, even plant survival. Studying citrus tolerance responses to climate change may hold the key to developing new citrus varieties capable of withstanding future environmental conditions while still maintaining production.&amp;lt;/p&amp;gt;","container-title":"Metode Science Studies Journal","DOI":"10.7203/metode.12.20319","issue":"12","journalAbbreviation":"Metode SSJ","note":"section: Climate crisis. The crevice of the planet","page":"123–129","title":"The future of citrus fruit: The impact of climate change on citriculture","URL":"https://turia.uv.es/index.php/Metode/article/view/20319","volume":"0","author":[{"family":"Balfagón","given":"Damián"},{"family":"Arbona","given":"Vicent"},{"family":"Gómez-Cadenas","given":"Aurelio"}],"accessed":{"date-parts":[["2024",8,20]]},"issued":{"date-parts":[["2022",2,2]]}}}],"schema":"https://github.com/citation-style-language/schema/raw/master/csl-citation.json"} </w:instrText>
      </w:r>
      <w:r w:rsidRPr="00E9388F">
        <w:rPr>
          <w:rFonts w:ascii="Times New Roman" w:hAnsi="Times New Roman" w:cs="Times New Roman"/>
          <w:sz w:val="24"/>
          <w:szCs w:val="24"/>
        </w:rPr>
        <w:fldChar w:fldCharType="separate"/>
      </w:r>
      <w:r w:rsidRPr="00E9388F">
        <w:rPr>
          <w:rFonts w:ascii="Times New Roman" w:hAnsi="Times New Roman" w:cs="Times New Roman"/>
          <w:sz w:val="24"/>
        </w:rPr>
        <w:t>(Balfagón et al., 2022)</w:t>
      </w:r>
      <w:r w:rsidRPr="00E9388F">
        <w:rPr>
          <w:rFonts w:ascii="Times New Roman" w:hAnsi="Times New Roman" w:cs="Times New Roman"/>
          <w:sz w:val="24"/>
          <w:szCs w:val="24"/>
        </w:rPr>
        <w:fldChar w:fldCharType="end"/>
      </w:r>
      <w:r w:rsidRPr="00E9388F">
        <w:rPr>
          <w:rFonts w:ascii="Times New Roman" w:hAnsi="Times New Roman" w:cs="Times New Roman"/>
          <w:sz w:val="24"/>
          <w:szCs w:val="24"/>
        </w:rPr>
        <w:t xml:space="preserve">, so likely not optimal for surface spreading recharge, have some of the lowest total areas of land suitable for recharge. Therefore, avoiding recharge on land with these crop-types will not significantly limit that available for recharge. Of all the crop types, rice had the smallest fraction of total area which was deemed suitable for recharge. Rice is typically grown at sites where the fields can be flooded and sustain ponded water, meaning that the best areas for growing rice are ones with poor infiltration </w:t>
      </w:r>
      <w:r w:rsidRPr="00E9388F">
        <w:rPr>
          <w:rFonts w:ascii="Times New Roman" w:hAnsi="Times New Roman" w:cs="Times New Roman"/>
          <w:sz w:val="24"/>
          <w:szCs w:val="24"/>
        </w:rPr>
        <w:sym w:font="Symbol" w:char="F02D"/>
      </w:r>
      <w:r w:rsidRPr="00E9388F">
        <w:rPr>
          <w:rFonts w:ascii="Times New Roman" w:hAnsi="Times New Roman" w:cs="Times New Roman"/>
          <w:sz w:val="24"/>
          <w:szCs w:val="24"/>
        </w:rPr>
        <w:t xml:space="preserve"> the opposite of what we rate as suitable with our recharge metrics. As a final point, in reviewing this figure, we see the relatively large amount of land classified as idle; this includes land designated for crops but left idle for some </w:t>
      </w:r>
      <w:proofErr w:type="gramStart"/>
      <w:r w:rsidRPr="00E9388F">
        <w:rPr>
          <w:rFonts w:ascii="Times New Roman" w:hAnsi="Times New Roman" w:cs="Times New Roman"/>
          <w:sz w:val="24"/>
          <w:szCs w:val="24"/>
        </w:rPr>
        <w:t>period of time</w:t>
      </w:r>
      <w:proofErr w:type="gramEnd"/>
      <w:r w:rsidRPr="00E9388F">
        <w:rPr>
          <w:rFonts w:ascii="Times New Roman" w:hAnsi="Times New Roman" w:cs="Times New Roman"/>
          <w:sz w:val="24"/>
          <w:szCs w:val="24"/>
        </w:rPr>
        <w:t>. Assessing the recharge potential of such land would help in deciding if using the land for recharge might be a preferrable alternative.</w:t>
      </w:r>
      <w:r>
        <w:rPr>
          <w:rFonts w:ascii="Times New Roman" w:hAnsi="Times New Roman" w:cs="Times New Roman"/>
          <w:sz w:val="24"/>
          <w:szCs w:val="24"/>
        </w:rPr>
        <w:t xml:space="preserve"> </w:t>
      </w:r>
    </w:p>
    <w:p w14:paraId="379564D8" w14:textId="77777777" w:rsidR="00D8769B" w:rsidRDefault="00D8769B" w:rsidP="00D8769B">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CFF1D56" wp14:editId="72154BEC">
            <wp:extent cx="5943600" cy="2674620"/>
            <wp:effectExtent l="0" t="0" r="0" b="5080"/>
            <wp:docPr id="1048732195" name="Picture 3"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32195" name="Picture 3" descr="A graph of different colored bars&#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a:graphicData>
            </a:graphic>
          </wp:inline>
        </w:drawing>
      </w:r>
    </w:p>
    <w:p w14:paraId="794A80FE" w14:textId="77777777" w:rsidR="00D8769B" w:rsidRDefault="00D8769B" w:rsidP="00D8769B">
      <w:pPr>
        <w:rPr>
          <w:rFonts w:ascii="Times New Roman" w:hAnsi="Times New Roman" w:cs="Times New Roman"/>
          <w:sz w:val="24"/>
          <w:szCs w:val="24"/>
        </w:rPr>
      </w:pPr>
      <w:r w:rsidRPr="004E0C0B">
        <w:rPr>
          <w:rFonts w:ascii="Times New Roman" w:hAnsi="Times New Roman" w:cs="Times New Roman"/>
          <w:b/>
          <w:bCs/>
          <w:sz w:val="24"/>
          <w:szCs w:val="24"/>
        </w:rPr>
        <w:t xml:space="preserve">Figure </w:t>
      </w:r>
      <w:r>
        <w:rPr>
          <w:rFonts w:ascii="Times New Roman" w:hAnsi="Times New Roman" w:cs="Times New Roman"/>
          <w:b/>
          <w:bCs/>
          <w:sz w:val="24"/>
          <w:szCs w:val="24"/>
        </w:rPr>
        <w:t>10</w:t>
      </w:r>
      <w:r>
        <w:rPr>
          <w:rFonts w:ascii="Times New Roman" w:hAnsi="Times New Roman" w:cs="Times New Roman"/>
          <w:sz w:val="24"/>
          <w:szCs w:val="24"/>
        </w:rPr>
        <w:t xml:space="preserve">. Bar plots displaying total area of cells found suitable for recharge in the summary metric maps with 20%-, 50%- and 80%-FCD threshold values for each crop type. </w:t>
      </w:r>
    </w:p>
    <w:p w14:paraId="3A4377E6" w14:textId="64EBB9BF" w:rsidR="00D8769B" w:rsidRDefault="00D8769B" w:rsidP="00D8769B">
      <w:pPr>
        <w:spacing w:line="276" w:lineRule="auto"/>
        <w:rPr>
          <w:rFonts w:ascii="Times New Roman" w:hAnsi="Times New Roman" w:cs="Times New Roman"/>
          <w:sz w:val="24"/>
          <w:szCs w:val="24"/>
        </w:rPr>
      </w:pPr>
      <w:r>
        <w:rPr>
          <w:rFonts w:ascii="Times New Roman" w:hAnsi="Times New Roman" w:cs="Times New Roman"/>
          <w:sz w:val="24"/>
          <w:szCs w:val="24"/>
        </w:rPr>
        <w:t>The final analysis we conducted was to calculate, using the summary metric maps</w:t>
      </w:r>
      <w:r w:rsidRPr="009D7219">
        <w:rPr>
          <w:rFonts w:ascii="Times New Roman" w:hAnsi="Times New Roman" w:cs="Times New Roman"/>
          <w:sz w:val="24"/>
          <w:szCs w:val="24"/>
        </w:rPr>
        <w:t>,</w:t>
      </w:r>
      <w:r>
        <w:rPr>
          <w:rFonts w:ascii="Times New Roman" w:hAnsi="Times New Roman" w:cs="Times New Roman"/>
          <w:sz w:val="24"/>
          <w:szCs w:val="24"/>
        </w:rPr>
        <w:t xml:space="preserve"> the total volume of the subsurface underlying areas deemed suitable for recharge. This allowed us to determine how the available storage compared to the estimate of </w:t>
      </w:r>
      <w:r w:rsidRPr="002F5DC4">
        <w:rPr>
          <w:rFonts w:ascii="Times New Roman" w:hAnsi="Times New Roman" w:cs="Times New Roman"/>
          <w:sz w:val="24"/>
          <w:szCs w:val="24"/>
        </w:rPr>
        <w:t>1 km</w:t>
      </w:r>
      <w:r w:rsidRPr="002F5DC4">
        <w:rPr>
          <w:rFonts w:ascii="Times New Roman" w:hAnsi="Times New Roman" w:cs="Times New Roman"/>
          <w:sz w:val="24"/>
          <w:szCs w:val="24"/>
          <w:vertAlign w:val="superscript"/>
        </w:rPr>
        <w:t>3</w:t>
      </w:r>
      <w:r w:rsidRPr="002F5DC4">
        <w:rPr>
          <w:rFonts w:ascii="Times New Roman" w:hAnsi="Times New Roman" w:cs="Times New Roman"/>
          <w:sz w:val="24"/>
          <w:szCs w:val="24"/>
        </w:rPr>
        <w:t> yr</w:t>
      </w:r>
      <w:r w:rsidRPr="002F5DC4">
        <w:rPr>
          <w:rFonts w:ascii="Times New Roman" w:hAnsi="Times New Roman" w:cs="Times New Roman"/>
          <w:sz w:val="24"/>
          <w:szCs w:val="24"/>
          <w:vertAlign w:val="superscript"/>
        </w:rPr>
        <w:t>-1</w:t>
      </w:r>
      <w:r>
        <w:rPr>
          <w:rFonts w:ascii="Times New Roman" w:hAnsi="Times New Roman" w:cs="Times New Roman"/>
          <w:sz w:val="24"/>
          <w:szCs w:val="24"/>
        </w:rPr>
        <w:t xml:space="preserve"> of surface water available for recharge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{"citationID":"swbdNmJT","properties":{"formattedCitation":"(CDWR, 2018)","plainCitation":"(CDWR, 2018)","noteIndex":0},"citationItems":[{"id":1479,"uris":["http://zotero.org/users/12344718/items/URBEREHL"],"itemData":{"id":1479,"type":"report","title":"Flood-MAR white paper: Using flood water for managed aquifer recharge to support sustainable water resources. Sacramento, CA, USA.","author":[{"literal":"CDWR"}],"issued":{"date-parts":[["2018"]]}}}],"schema":"https://github.com/citation-style-language/schema/raw/master/csl-citation.json"} </w:instrText>
      </w:r>
      <w:r>
        <w:rPr>
          <w:rFonts w:ascii="Times New Roman" w:hAnsi="Times New Roman" w:cs="Times New Roman"/>
          <w:sz w:val="24"/>
          <w:szCs w:val="24"/>
        </w:rPr>
        <w:fldChar w:fldCharType="separate"/>
      </w:r>
      <w:r>
        <w:rPr>
          <w:rFonts w:ascii="Times New Roman" w:hAnsi="Times New Roman" w:cs="Times New Roman"/>
          <w:noProof/>
          <w:sz w:val="24"/>
          <w:szCs w:val="24"/>
        </w:rPr>
        <w:t>(CDWR, 2018)</w:t>
      </w:r>
      <w:r>
        <w:rPr>
          <w:rFonts w:ascii="Times New Roman" w:hAnsi="Times New Roman" w:cs="Times New Roman"/>
          <w:sz w:val="24"/>
          <w:szCs w:val="24"/>
        </w:rPr>
        <w:fldChar w:fldCharType="end"/>
      </w:r>
      <w:r>
        <w:rPr>
          <w:rFonts w:ascii="Times New Roman" w:hAnsi="Times New Roman" w:cs="Times New Roman"/>
          <w:sz w:val="24"/>
          <w:szCs w:val="24"/>
        </w:rPr>
        <w:t xml:space="preserve">. We multiplied, for each cell, the area by the depth to the base surface, and then summed these volumes for the Central Valley, </w:t>
      </w:r>
      <w:r w:rsidR="00CF4D79">
        <w:rPr>
          <w:rFonts w:ascii="Times New Roman" w:hAnsi="Times New Roman" w:cs="Times New Roman"/>
          <w:sz w:val="24"/>
          <w:szCs w:val="24"/>
        </w:rPr>
        <w:t xml:space="preserve">for each subbasin, </w:t>
      </w:r>
      <w:r>
        <w:rPr>
          <w:rFonts w:ascii="Times New Roman" w:hAnsi="Times New Roman" w:cs="Times New Roman"/>
          <w:sz w:val="24"/>
          <w:szCs w:val="24"/>
        </w:rPr>
        <w:t xml:space="preserve">for each land use type, and for each crop type; these values are shown </w:t>
      </w:r>
      <w:r w:rsidRPr="00FB2CCD">
        <w:rPr>
          <w:rFonts w:ascii="Times New Roman" w:hAnsi="Times New Roman" w:cs="Times New Roman"/>
          <w:sz w:val="24"/>
          <w:szCs w:val="24"/>
        </w:rPr>
        <w:t>in Tables</w:t>
      </w:r>
      <w:r>
        <w:rPr>
          <w:rFonts w:ascii="Times New Roman" w:hAnsi="Times New Roman" w:cs="Times New Roman"/>
          <w:sz w:val="24"/>
          <w:szCs w:val="24"/>
        </w:rPr>
        <w:t xml:space="preserve"> S</w:t>
      </w:r>
      <w:r w:rsidR="000918FA">
        <w:rPr>
          <w:rFonts w:ascii="Times New Roman" w:hAnsi="Times New Roman" w:cs="Times New Roman"/>
          <w:sz w:val="24"/>
          <w:szCs w:val="24"/>
        </w:rPr>
        <w:t>6</w:t>
      </w:r>
      <w:r>
        <w:rPr>
          <w:rFonts w:ascii="Times New Roman" w:hAnsi="Times New Roman" w:cs="Times New Roman"/>
          <w:sz w:val="24"/>
          <w:szCs w:val="24"/>
        </w:rPr>
        <w:t>, S</w:t>
      </w:r>
      <w:r w:rsidR="000918FA">
        <w:rPr>
          <w:rFonts w:ascii="Times New Roman" w:hAnsi="Times New Roman" w:cs="Times New Roman"/>
          <w:sz w:val="24"/>
          <w:szCs w:val="24"/>
        </w:rPr>
        <w:t>7</w:t>
      </w:r>
      <w:r>
        <w:rPr>
          <w:rFonts w:ascii="Times New Roman" w:hAnsi="Times New Roman" w:cs="Times New Roman"/>
          <w:sz w:val="24"/>
          <w:szCs w:val="24"/>
        </w:rPr>
        <w:t>, S</w:t>
      </w:r>
      <w:r w:rsidR="000918FA">
        <w:rPr>
          <w:rFonts w:ascii="Times New Roman" w:hAnsi="Times New Roman" w:cs="Times New Roman"/>
          <w:sz w:val="24"/>
          <w:szCs w:val="24"/>
        </w:rPr>
        <w:t>8</w:t>
      </w:r>
      <w:r w:rsidR="00CF4D79">
        <w:rPr>
          <w:rFonts w:ascii="Times New Roman" w:hAnsi="Times New Roman" w:cs="Times New Roman"/>
          <w:sz w:val="24"/>
          <w:szCs w:val="24"/>
        </w:rPr>
        <w:t>, S9</w:t>
      </w:r>
      <w:r>
        <w:rPr>
          <w:rFonts w:ascii="Times New Roman" w:hAnsi="Times New Roman" w:cs="Times New Roman"/>
          <w:sz w:val="24"/>
          <w:szCs w:val="24"/>
        </w:rPr>
        <w:t xml:space="preserve">. For the entire Central Valley, using the volume of the subsurface calculated using the 50% FCD-threshold </w:t>
      </w:r>
      <w:r w:rsidR="00403766">
        <w:rPr>
          <w:rFonts w:ascii="Times New Roman" w:hAnsi="Times New Roman" w:cs="Times New Roman"/>
          <w:sz w:val="24"/>
          <w:szCs w:val="24"/>
        </w:rPr>
        <w:t>–</w:t>
      </w:r>
      <w:r>
        <w:rPr>
          <w:rFonts w:ascii="Times New Roman" w:hAnsi="Times New Roman" w:cs="Times New Roman"/>
          <w:sz w:val="24"/>
          <w:szCs w:val="24"/>
        </w:rPr>
        <w:t xml:space="preserve"> 848 km</w:t>
      </w:r>
      <w:r>
        <w:rPr>
          <w:rFonts w:ascii="Times New Roman" w:hAnsi="Times New Roman" w:cs="Times New Roman"/>
          <w:sz w:val="24"/>
          <w:szCs w:val="24"/>
          <w:vertAlign w:val="superscript"/>
        </w:rPr>
        <w:t>3</w:t>
      </w:r>
      <w:r>
        <w:rPr>
          <w:rFonts w:ascii="Times New Roman" w:hAnsi="Times New Roman" w:cs="Times New Roman"/>
          <w:sz w:val="24"/>
          <w:szCs w:val="24"/>
        </w:rPr>
        <w:t>, and assuming an average porosity of 20%, we obtain ~170 km</w:t>
      </w:r>
      <w:r>
        <w:rPr>
          <w:rFonts w:ascii="Times New Roman" w:hAnsi="Times New Roman" w:cs="Times New Roman"/>
          <w:sz w:val="24"/>
          <w:szCs w:val="24"/>
          <w:vertAlign w:val="superscript"/>
        </w:rPr>
        <w:t>3</w:t>
      </w:r>
      <w:r>
        <w:rPr>
          <w:rFonts w:ascii="Times New Roman" w:hAnsi="Times New Roman" w:cs="Times New Roman"/>
          <w:sz w:val="24"/>
          <w:szCs w:val="24"/>
        </w:rPr>
        <w:t xml:space="preserve"> of available storage, suggesting that there is plenty of space for recharge. </w:t>
      </w:r>
    </w:p>
    <w:p w14:paraId="64B1AA6B" w14:textId="77777777" w:rsidR="00F05D1F" w:rsidRDefault="00F05D1F" w:rsidP="00D8769B">
      <w:pPr>
        <w:spacing w:line="276" w:lineRule="auto"/>
        <w:rPr>
          <w:rFonts w:ascii="Times New Roman" w:hAnsi="Times New Roman" w:cs="Times New Roman"/>
          <w:sz w:val="24"/>
          <w:szCs w:val="24"/>
        </w:rPr>
      </w:pPr>
    </w:p>
    <w:p w14:paraId="495B947C" w14:textId="1AE8735A" w:rsidR="00D8769B" w:rsidRDefault="00A7731C" w:rsidP="00D8769B">
      <w:pPr>
        <w:pStyle w:val="NoSpacing"/>
        <w:spacing w:after="240" w:line="276" w:lineRule="auto"/>
        <w:rPr>
          <w:rFonts w:ascii="Times New Roman" w:hAnsi="Times New Roman"/>
          <w:b/>
          <w:bCs/>
          <w:sz w:val="24"/>
          <w:szCs w:val="24"/>
        </w:rPr>
      </w:pPr>
      <w:r>
        <w:rPr>
          <w:rFonts w:ascii="Times New Roman" w:hAnsi="Times New Roman"/>
          <w:b/>
          <w:bCs/>
          <w:sz w:val="24"/>
          <w:szCs w:val="24"/>
        </w:rPr>
        <w:t>7</w:t>
      </w:r>
      <w:r w:rsidR="00663E70" w:rsidRPr="00C3447A">
        <w:rPr>
          <w:rFonts w:ascii="Times New Roman" w:hAnsi="Times New Roman"/>
          <w:b/>
          <w:bCs/>
          <w:sz w:val="24"/>
          <w:szCs w:val="24"/>
        </w:rPr>
        <w:t xml:space="preserve"> </w:t>
      </w:r>
      <w:r w:rsidR="00D8769B">
        <w:rPr>
          <w:rFonts w:ascii="Times New Roman" w:hAnsi="Times New Roman"/>
          <w:b/>
          <w:bCs/>
          <w:sz w:val="24"/>
          <w:szCs w:val="24"/>
        </w:rPr>
        <w:t xml:space="preserve">Conclusions </w:t>
      </w:r>
    </w:p>
    <w:p w14:paraId="595C4265" w14:textId="77777777" w:rsidR="00D8769B" w:rsidRDefault="00D8769B" w:rsidP="00D8769B">
      <w:pPr>
        <w:rPr>
          <w:rFonts w:ascii="Times New Roman" w:hAnsi="Times New Roman" w:cs="Times New Roman"/>
          <w:sz w:val="24"/>
          <w:szCs w:val="24"/>
        </w:rPr>
      </w:pPr>
      <w:r>
        <w:rPr>
          <w:rFonts w:ascii="Times New Roman" w:hAnsi="Times New Roman" w:cs="Times New Roman"/>
          <w:sz w:val="24"/>
          <w:szCs w:val="24"/>
        </w:rPr>
        <w:t xml:space="preserve">Recharge is widely viewed as an essential component in the path forward for California, as we deal with population growth, land use changes, and climate trends that are likely to bring more extreme floods and more extreme droughts. Capturing excess water during the years of flood and using this water for recharge, can prepare for, and recover from, the years of drought. Having the recently acquired AEM data, covering many of the groundwater basins of the state, provided the perfect opportunity to take a “basin scale” view of the Central Valley and ask – where can we recharge? with our definition of “where” being locations with </w:t>
      </w:r>
      <w:proofErr w:type="spellStart"/>
      <w:r>
        <w:rPr>
          <w:rFonts w:ascii="Times New Roman" w:hAnsi="Times New Roman" w:cs="Times New Roman"/>
          <w:sz w:val="24"/>
          <w:szCs w:val="24"/>
        </w:rPr>
        <w:t>fastpaths</w:t>
      </w:r>
      <w:proofErr w:type="spellEnd"/>
      <w:r>
        <w:rPr>
          <w:rFonts w:ascii="Times New Roman" w:hAnsi="Times New Roman" w:cs="Times New Roman"/>
          <w:sz w:val="24"/>
          <w:szCs w:val="24"/>
        </w:rPr>
        <w:t xml:space="preserve"> of coarse-grained sediments that could efficiently move water spread at the surface to the water table. </w:t>
      </w:r>
    </w:p>
    <w:p w14:paraId="436C055E" w14:textId="77777777" w:rsidR="00D8769B" w:rsidRDefault="00D8769B" w:rsidP="00D8769B">
      <w:pPr>
        <w:rPr>
          <w:rFonts w:ascii="Times New Roman" w:hAnsi="Times New Roman" w:cs="Times New Roman"/>
          <w:sz w:val="24"/>
          <w:szCs w:val="24"/>
        </w:rPr>
      </w:pPr>
      <w:r>
        <w:rPr>
          <w:rFonts w:ascii="Times New Roman" w:hAnsi="Times New Roman" w:cs="Times New Roman"/>
          <w:sz w:val="24"/>
          <w:szCs w:val="24"/>
        </w:rPr>
        <w:t xml:space="preserve">Through this study, we were able to develop a comprehensive workflow, optimized for EM data, that starts with resistivity profiles and creates recharge metric maps. By applying the workflow to the AEM data, we created recharge metric maps for the Central Valley that allowed us to identify land suitable for recharge. Based on our results, we conclude that there is all the storage </w:t>
      </w:r>
      <w:r>
        <w:rPr>
          <w:rFonts w:ascii="Times New Roman" w:hAnsi="Times New Roman" w:cs="Times New Roman"/>
          <w:sz w:val="24"/>
          <w:szCs w:val="24"/>
        </w:rPr>
        <w:lastRenderedPageBreak/>
        <w:t xml:space="preserve">needed for recharge in the valley, with a large fraction of that underlying land covered by crops that are suitable for surface-spreading recharge. We caution that our maps provide information at the scale of the acquired AEM data, so the final determination of where to recharge should involve local-scale, site-specific studies. </w:t>
      </w:r>
    </w:p>
    <w:p w14:paraId="2216B779" w14:textId="0BDCC6B8" w:rsidR="00D8769B" w:rsidRDefault="00D8769B" w:rsidP="00D8769B">
      <w:pPr>
        <w:rPr>
          <w:rFonts w:ascii="Times New Roman" w:hAnsi="Times New Roman" w:cs="Times New Roman"/>
          <w:sz w:val="24"/>
          <w:szCs w:val="24"/>
        </w:rPr>
      </w:pPr>
      <w:r>
        <w:rPr>
          <w:rFonts w:ascii="Times New Roman" w:hAnsi="Times New Roman" w:cs="Times New Roman"/>
          <w:sz w:val="24"/>
          <w:szCs w:val="24"/>
        </w:rPr>
        <w:t>The web-based application (</w:t>
      </w:r>
      <w:hyperlink r:id="rId24" w:history="1">
        <w:r w:rsidRPr="00614C30">
          <w:rPr>
            <w:rStyle w:val="Hyperlink"/>
            <w:rFonts w:ascii="Times New Roman" w:hAnsi="Times New Roman" w:cs="Times New Roman"/>
            <w:sz w:val="24"/>
            <w:szCs w:val="24"/>
          </w:rPr>
          <w:t>https://fastpath.stanford.edu</w:t>
        </w:r>
      </w:hyperlink>
      <w:r>
        <w:rPr>
          <w:rFonts w:ascii="Times New Roman" w:hAnsi="Times New Roman" w:cs="Times New Roman"/>
          <w:sz w:val="24"/>
          <w:szCs w:val="24"/>
        </w:rPr>
        <w:t xml:space="preserve">) used in this study is now available and can be readily adapted for use with AEM data from other areas. In addition, it was also developed for use with the ground-based EM system, previously found very effective for the assessment of recharge sites in </w:t>
      </w:r>
      <w:r w:rsidRPr="00F05D1F">
        <w:rPr>
          <w:rFonts w:ascii="Times New Roman" w:hAnsi="Times New Roman" w:cs="Times New Roman"/>
          <w:sz w:val="24"/>
          <w:szCs w:val="24"/>
        </w:rPr>
        <w:t xml:space="preserve">California </w:t>
      </w:r>
      <w:r w:rsidR="00F05D1F" w:rsidRPr="00E9388F">
        <w:rPr>
          <w:rFonts w:ascii="Times New Roman" w:hAnsi="Times New Roman" w:cs="Times New Roman"/>
          <w:sz w:val="24"/>
          <w:szCs w:val="24"/>
        </w:rPr>
        <w:fldChar w:fldCharType="begin"/>
      </w:r>
      <w:r w:rsidR="000D3597">
        <w:rPr>
          <w:rFonts w:ascii="Times New Roman" w:hAnsi="Times New Roman" w:cs="Times New Roman"/>
          <w:sz w:val="24"/>
          <w:szCs w:val="24"/>
        </w:rPr>
        <w:instrText xml:space="preserve"> ADDIN ZOTERO_ITEM CSL_CITATION {"citationID":"gKyrBh6d","properties":{"formattedCitation":"(Behroozmand et al., 2019; Goebel &amp; Knight, 2020)","plainCitation":"(Behroozmand et al., 2019; Goebel &amp; Knight, 2020)","dontUpdate":true,"noteIndex":0},"citationItems":[{"id":1468,"uris":["http://zotero.org/users/12344718/items/ZQ28XZFL"],"itemData":{"id":1468,"type":"article-journal","abstract":"Core Ideas We introduce a new geophysical imaging method to assess managed aquifer recharge sites. This method provides high-resolution 3D imaging of the subsurface down to a minimum depth of 50 m. We introduce Resistivity Distribution Plot as a new approach to assign a saturated?unsaturated boundary. In many places around the world, much attention is focused on managed aquifer recharge (MAR) because of reduced groundwater levels due to droughts. To assess the suitability of a site for MAR, detailed three-dimensional (3D) information about the subsurface materials and their hydraulic properties is needed. In areas where the groundwater level is at an intermediate depth (e.g., 20?40 m), such information is needed from the ground surface down to a minimum depth of ?50 m. To achieve this goal, we used a new geophysical imaging system: a towed time-domain electromagnetic system that is efficient for acquiring data at a significantly improved resolution and a scale needed for MAR. During a 2-d period, we acquired ?92 line-kilometers of data in one almond [Prunus dulcis (Mill.) D.A. Webb] grove, one pistachio (Pistacia vera L.) grove, one open field, and two active recharge basins in the Tulare Irrigation District in the Central Valley of California. At each site, a detailed 3D resistivity model with a resolution down to the 10- by 10-m scale is presented in terms of resistivity distribution plots, which are then used to assign a saturated?unsaturated boundary. In addition, we used a resistivity?lithology transform to interpret the resistivity models and create lithology maps at each site. We used this information to assess the suitability of each site for MAR.","container-title":"Vadose Zone Journal","DOI":"10.2136/vzj2018.10.0184","ISSN":"1539-1663","issue":"1","journalAbbreviation":"Vadose Zone Journal","note":"publisher: John Wiley &amp; Sons, Ltd","page":"180184","title":"Assessment of Managed Aquifer Recharge Sites Using a New Geophysical Imaging Method","URL":"https://doi.org/10.2136/vzj2018.10.0184","volume":"18","author":[{"family":"Behroozmand","given":"Ahmad A."},{"family":"Auken","given":"Esben"},{"family":"Knight","given":"Rosemary"}],"accessed":{"date-parts":[["2024",6,21]]},"issued":{"date-parts":[["2019",1,1]]}}},{"id":"Axxbjw3a/ETTDODa1","uris":["http://zotero.org/users/12344718/items/MLNMKMDJ"],"itemData":{"id":1090,"type":"article-journal","container-title":"Geophyics","title":"Recharge Site Assessment Though the Integration of Surface Geophysics and Cone Penetrometer Testing","author":[{"family":"Goebel","given":"Meredith"},{"family":"Knight","given":"Rosemary"}],"issued":{"date-parts":[["2020"]]}}}],"schema":"https://github.com/citation-style-language/schema/raw/master/csl-citation.json"} </w:instrText>
      </w:r>
      <w:r w:rsidR="00F05D1F" w:rsidRPr="00E9388F">
        <w:rPr>
          <w:rFonts w:ascii="Times New Roman" w:hAnsi="Times New Roman" w:cs="Times New Roman"/>
          <w:sz w:val="24"/>
          <w:szCs w:val="24"/>
        </w:rPr>
        <w:fldChar w:fldCharType="separate"/>
      </w:r>
      <w:r w:rsidR="00F05D1F" w:rsidRPr="00E9388F">
        <w:rPr>
          <w:rFonts w:ascii="Times New Roman" w:hAnsi="Times New Roman" w:cs="Times New Roman"/>
          <w:noProof/>
          <w:sz w:val="24"/>
          <w:szCs w:val="24"/>
        </w:rPr>
        <w:t>(Behroozmand et al., 2019; Goebel</w:t>
      </w:r>
      <w:r w:rsidR="004D304A">
        <w:rPr>
          <w:rFonts w:ascii="Times New Roman" w:hAnsi="Times New Roman" w:cs="Times New Roman"/>
          <w:noProof/>
          <w:sz w:val="24"/>
          <w:szCs w:val="24"/>
        </w:rPr>
        <w:t xml:space="preserve"> </w:t>
      </w:r>
      <w:r w:rsidR="00BF3CA7">
        <w:rPr>
          <w:rFonts w:ascii="Times New Roman" w:hAnsi="Times New Roman" w:cs="Times New Roman"/>
          <w:noProof/>
          <w:sz w:val="24"/>
          <w:szCs w:val="24"/>
        </w:rPr>
        <w:t>and Knight</w:t>
      </w:r>
      <w:r w:rsidR="00F05D1F" w:rsidRPr="00E9388F">
        <w:rPr>
          <w:rFonts w:ascii="Times New Roman" w:hAnsi="Times New Roman" w:cs="Times New Roman"/>
          <w:noProof/>
          <w:sz w:val="24"/>
          <w:szCs w:val="24"/>
        </w:rPr>
        <w:t>, 202</w:t>
      </w:r>
      <w:r w:rsidR="004D304A">
        <w:rPr>
          <w:rFonts w:ascii="Times New Roman" w:hAnsi="Times New Roman" w:cs="Times New Roman"/>
          <w:noProof/>
          <w:sz w:val="24"/>
          <w:szCs w:val="24"/>
        </w:rPr>
        <w:t>1</w:t>
      </w:r>
      <w:r w:rsidR="00F05D1F" w:rsidRPr="00E9388F">
        <w:rPr>
          <w:rFonts w:ascii="Times New Roman" w:hAnsi="Times New Roman" w:cs="Times New Roman"/>
          <w:noProof/>
          <w:sz w:val="24"/>
          <w:szCs w:val="24"/>
        </w:rPr>
        <w:t>)</w:t>
      </w:r>
      <w:r w:rsidR="00F05D1F" w:rsidRPr="00E9388F">
        <w:rPr>
          <w:rFonts w:ascii="Times New Roman" w:hAnsi="Times New Roman" w:cs="Times New Roman"/>
          <w:sz w:val="24"/>
          <w:szCs w:val="24"/>
        </w:rPr>
        <w:fldChar w:fldCharType="end"/>
      </w:r>
      <w:r>
        <w:rPr>
          <w:rFonts w:ascii="Times New Roman" w:hAnsi="Times New Roman" w:cs="Times New Roman"/>
          <w:sz w:val="24"/>
          <w:szCs w:val="24"/>
        </w:rPr>
        <w:t xml:space="preserve"> so can be used to produce metric maps of individual sites. </w:t>
      </w:r>
    </w:p>
    <w:p w14:paraId="5C896C01" w14:textId="77777777" w:rsidR="00D8769B" w:rsidRPr="00AE3D83" w:rsidRDefault="00D8769B" w:rsidP="00D8769B">
      <w:pPr>
        <w:rPr>
          <w:rFonts w:ascii="Times New Roman" w:hAnsi="Times New Roman" w:cs="Times New Roman"/>
          <w:sz w:val="24"/>
          <w:szCs w:val="24"/>
        </w:rPr>
      </w:pPr>
      <w:r>
        <w:rPr>
          <w:rFonts w:ascii="Times New Roman" w:hAnsi="Times New Roman" w:cs="Times New Roman"/>
          <w:sz w:val="24"/>
          <w:szCs w:val="24"/>
        </w:rPr>
        <w:t xml:space="preserve">Managed aquifer recharge is being considered or applied in water-stressed regions around the world. By harnessing the imaging power of geophysical methods, it is possible to rapidly map out subsurface sediment types, over large areas or at specific sites, to locate areas suitable for recharge. The adoption of geophysical methods for subsurface characterization provides a way to expedite the much-needed recharge of groundwater systems. </w:t>
      </w:r>
    </w:p>
    <w:p w14:paraId="7D83521E" w14:textId="77777777" w:rsidR="00E93C05" w:rsidRDefault="00E93C05" w:rsidP="00D8769B">
      <w:pPr>
        <w:pStyle w:val="Heading-Main"/>
        <w:rPr>
          <w:rFonts w:asciiTheme="majorBidi" w:hAnsiTheme="majorBidi" w:cstheme="majorBidi"/>
        </w:rPr>
      </w:pPr>
    </w:p>
    <w:p w14:paraId="575CD5EC" w14:textId="30AD2579" w:rsidR="00D8769B" w:rsidRPr="00102710" w:rsidRDefault="00D8769B" w:rsidP="00D8769B">
      <w:pPr>
        <w:pStyle w:val="Heading-Main"/>
        <w:rPr>
          <w:rFonts w:asciiTheme="majorBidi" w:hAnsiTheme="majorBidi" w:cstheme="majorBidi"/>
        </w:rPr>
      </w:pPr>
      <w:r w:rsidRPr="00102710">
        <w:rPr>
          <w:rFonts w:asciiTheme="majorBidi" w:hAnsiTheme="majorBidi" w:cstheme="majorBidi"/>
        </w:rPr>
        <w:t>Acknowledgments</w:t>
      </w:r>
    </w:p>
    <w:p w14:paraId="6BFB1FD6" w14:textId="049BB2AE" w:rsidR="00102710" w:rsidRPr="00102710" w:rsidRDefault="00102710" w:rsidP="00102710">
      <w:pPr>
        <w:shd w:val="clear" w:color="auto" w:fill="FFFFFF"/>
        <w:textAlignment w:val="baseline"/>
        <w:rPr>
          <w:rFonts w:asciiTheme="majorBidi" w:eastAsia="Times New Roman" w:hAnsiTheme="majorBidi" w:cstheme="majorBidi"/>
          <w:color w:val="242424"/>
          <w:sz w:val="24"/>
          <w:szCs w:val="24"/>
          <w:bdr w:val="none" w:sz="0" w:space="0" w:color="auto" w:frame="1"/>
        </w:rPr>
      </w:pPr>
      <w:r w:rsidRPr="00102710">
        <w:rPr>
          <w:rFonts w:asciiTheme="majorBidi" w:eastAsia="Times New Roman" w:hAnsiTheme="majorBidi" w:cstheme="majorBidi"/>
          <w:color w:val="242424"/>
          <w:sz w:val="24"/>
          <w:szCs w:val="24"/>
          <w:bdr w:val="none" w:sz="0" w:space="0" w:color="auto" w:frame="1"/>
        </w:rPr>
        <w:t xml:space="preserve">The project that led to the results presented here was the development of the </w:t>
      </w:r>
      <w:proofErr w:type="spellStart"/>
      <w:r w:rsidRPr="00102710">
        <w:rPr>
          <w:rFonts w:asciiTheme="majorBidi" w:eastAsia="Times New Roman" w:hAnsiTheme="majorBidi" w:cstheme="majorBidi"/>
          <w:color w:val="242424"/>
          <w:sz w:val="24"/>
          <w:szCs w:val="24"/>
          <w:bdr w:val="none" w:sz="0" w:space="0" w:color="auto" w:frame="1"/>
        </w:rPr>
        <w:t>fastpath</w:t>
      </w:r>
      <w:proofErr w:type="spellEnd"/>
      <w:r w:rsidRPr="00102710">
        <w:rPr>
          <w:rFonts w:asciiTheme="majorBidi" w:eastAsia="Times New Roman" w:hAnsiTheme="majorBidi" w:cstheme="majorBidi"/>
          <w:color w:val="242424"/>
          <w:sz w:val="24"/>
          <w:szCs w:val="24"/>
          <w:bdr w:val="none" w:sz="0" w:space="0" w:color="auto" w:frame="1"/>
        </w:rPr>
        <w:t xml:space="preserve"> web-based application and online course. This project was funded by </w:t>
      </w:r>
      <w:r w:rsidRPr="00102710">
        <w:rPr>
          <w:rFonts w:asciiTheme="majorBidi" w:hAnsiTheme="majorBidi" w:cstheme="majorBidi"/>
          <w:sz w:val="24"/>
          <w:szCs w:val="24"/>
        </w:rPr>
        <w:t xml:space="preserve">Sustainability Accelerator in the Stanford </w:t>
      </w:r>
      <w:proofErr w:type="spellStart"/>
      <w:r w:rsidRPr="00102710">
        <w:rPr>
          <w:rFonts w:asciiTheme="majorBidi" w:hAnsiTheme="majorBidi" w:cstheme="majorBidi"/>
          <w:sz w:val="24"/>
          <w:szCs w:val="24"/>
        </w:rPr>
        <w:t>Doerr</w:t>
      </w:r>
      <w:proofErr w:type="spellEnd"/>
      <w:r w:rsidRPr="00102710">
        <w:rPr>
          <w:rFonts w:asciiTheme="majorBidi" w:hAnsiTheme="majorBidi" w:cstheme="majorBidi"/>
          <w:sz w:val="24"/>
          <w:szCs w:val="24"/>
        </w:rPr>
        <w:t xml:space="preserve"> School of Sustainability</w:t>
      </w:r>
      <w:r w:rsidRPr="00102710">
        <w:rPr>
          <w:rFonts w:asciiTheme="majorBidi" w:eastAsia="Times New Roman" w:hAnsiTheme="majorBidi" w:cstheme="majorBidi"/>
          <w:color w:val="242424"/>
          <w:sz w:val="24"/>
          <w:szCs w:val="24"/>
          <w:bdr w:val="none" w:sz="0" w:space="0" w:color="auto" w:frame="1"/>
        </w:rPr>
        <w:t>, with co-investigators Paul Gosselin (</w:t>
      </w:r>
      <w:r w:rsidRPr="00102710">
        <w:rPr>
          <w:rFonts w:asciiTheme="majorBidi" w:hAnsiTheme="majorBidi" w:cstheme="majorBidi"/>
          <w:sz w:val="24"/>
          <w:szCs w:val="24"/>
        </w:rPr>
        <w:t>Deputy Director for Sustainable Groundwater Management, California Department of Water Resources</w:t>
      </w:r>
      <w:r w:rsidRPr="00102710">
        <w:rPr>
          <w:rFonts w:asciiTheme="majorBidi" w:eastAsia="Times New Roman" w:hAnsiTheme="majorBidi" w:cstheme="majorBidi"/>
          <w:color w:val="242424"/>
          <w:sz w:val="24"/>
          <w:szCs w:val="24"/>
          <w:bdr w:val="none" w:sz="0" w:space="0" w:color="auto" w:frame="1"/>
        </w:rPr>
        <w:t xml:space="preserve">) and Mike </w:t>
      </w:r>
      <w:proofErr w:type="spellStart"/>
      <w:r w:rsidRPr="00102710">
        <w:rPr>
          <w:rFonts w:asciiTheme="majorBidi" w:eastAsia="Times New Roman" w:hAnsiTheme="majorBidi" w:cstheme="majorBidi"/>
          <w:color w:val="242424"/>
          <w:sz w:val="24"/>
          <w:szCs w:val="24"/>
          <w:bdr w:val="none" w:sz="0" w:space="0" w:color="auto" w:frame="1"/>
        </w:rPr>
        <w:t>Lepech</w:t>
      </w:r>
      <w:proofErr w:type="spellEnd"/>
      <w:r w:rsidRPr="00102710">
        <w:rPr>
          <w:rFonts w:asciiTheme="majorBidi" w:eastAsia="Times New Roman" w:hAnsiTheme="majorBidi" w:cstheme="majorBidi"/>
          <w:color w:val="242424"/>
          <w:sz w:val="24"/>
          <w:szCs w:val="24"/>
          <w:bdr w:val="none" w:sz="0" w:space="0" w:color="auto" w:frame="1"/>
        </w:rPr>
        <w:t xml:space="preserve"> (</w:t>
      </w:r>
      <w:r w:rsidRPr="00102710">
        <w:rPr>
          <w:rFonts w:asciiTheme="majorBidi" w:hAnsiTheme="majorBidi" w:cstheme="majorBidi"/>
          <w:sz w:val="24"/>
          <w:szCs w:val="24"/>
        </w:rPr>
        <w:t>Professor of Civil and Environmental Engineering, Stanford University</w:t>
      </w:r>
      <w:r w:rsidRPr="00102710">
        <w:rPr>
          <w:rFonts w:asciiTheme="majorBidi" w:eastAsia="Times New Roman" w:hAnsiTheme="majorBidi" w:cstheme="majorBidi"/>
          <w:color w:val="242424"/>
          <w:sz w:val="24"/>
          <w:szCs w:val="24"/>
          <w:bdr w:val="none" w:sz="0" w:space="0" w:color="auto" w:frame="1"/>
        </w:rPr>
        <w:t xml:space="preserve">). Additional funding was provided by </w:t>
      </w:r>
      <w:r w:rsidRPr="00102710">
        <w:rPr>
          <w:rFonts w:asciiTheme="majorBidi" w:hAnsiTheme="majorBidi" w:cstheme="majorBidi"/>
          <w:sz w:val="24"/>
          <w:szCs w:val="24"/>
        </w:rPr>
        <w:t xml:space="preserve">the Gordon and Betty Moore Foundation (grant no. GBMF6189), and the United States Department of Agriculture NIFA (grant no. 2021-68012-35914). We are grateful to Steve Purves and Rowan </w:t>
      </w:r>
      <w:proofErr w:type="spellStart"/>
      <w:r w:rsidRPr="00102710">
        <w:rPr>
          <w:rFonts w:asciiTheme="majorBidi" w:hAnsiTheme="majorBidi" w:cstheme="majorBidi"/>
          <w:sz w:val="24"/>
          <w:szCs w:val="24"/>
        </w:rPr>
        <w:t>Cockett</w:t>
      </w:r>
      <w:proofErr w:type="spellEnd"/>
      <w:r w:rsidRPr="00102710">
        <w:rPr>
          <w:rFonts w:asciiTheme="majorBidi" w:hAnsiTheme="majorBidi" w:cstheme="majorBidi"/>
          <w:sz w:val="24"/>
          <w:szCs w:val="24"/>
        </w:rPr>
        <w:t xml:space="preserve"> from </w:t>
      </w:r>
      <w:proofErr w:type="spellStart"/>
      <w:r w:rsidRPr="00102710">
        <w:rPr>
          <w:rFonts w:asciiTheme="majorBidi" w:hAnsiTheme="majorBidi" w:cstheme="majorBidi"/>
          <w:sz w:val="24"/>
          <w:szCs w:val="24"/>
        </w:rPr>
        <w:t>Curvenote</w:t>
      </w:r>
      <w:proofErr w:type="spellEnd"/>
      <w:r w:rsidRPr="00102710">
        <w:rPr>
          <w:rFonts w:asciiTheme="majorBidi" w:hAnsiTheme="majorBidi" w:cstheme="majorBidi"/>
          <w:sz w:val="24"/>
          <w:szCs w:val="24"/>
        </w:rPr>
        <w:t xml:space="preserve"> for implementing the </w:t>
      </w:r>
      <w:proofErr w:type="spellStart"/>
      <w:r w:rsidRPr="00102710">
        <w:rPr>
          <w:rFonts w:asciiTheme="majorBidi" w:hAnsiTheme="majorBidi" w:cstheme="majorBidi"/>
          <w:sz w:val="24"/>
          <w:szCs w:val="24"/>
        </w:rPr>
        <w:t>fastpath</w:t>
      </w:r>
      <w:proofErr w:type="spellEnd"/>
      <w:r w:rsidRPr="00102710">
        <w:rPr>
          <w:rFonts w:asciiTheme="majorBidi" w:hAnsiTheme="majorBidi" w:cstheme="majorBidi"/>
          <w:sz w:val="24"/>
          <w:szCs w:val="24"/>
        </w:rPr>
        <w:t xml:space="preserve"> web-based application (</w:t>
      </w:r>
      <w:hyperlink r:id="rId25" w:history="1">
        <w:r w:rsidRPr="00102710">
          <w:rPr>
            <w:rFonts w:asciiTheme="majorBidi" w:hAnsiTheme="majorBidi" w:cstheme="majorBidi"/>
            <w:color w:val="5B9BD5" w:themeColor="accent5"/>
            <w:sz w:val="24"/>
            <w:szCs w:val="24"/>
            <w:u w:val="single"/>
          </w:rPr>
          <w:t>https://fastpath.stanford.edu/</w:t>
        </w:r>
      </w:hyperlink>
      <w:r w:rsidRPr="00102710">
        <w:rPr>
          <w:rFonts w:asciiTheme="majorBidi" w:hAnsiTheme="majorBidi" w:cstheme="majorBidi"/>
          <w:color w:val="000000" w:themeColor="text1"/>
          <w:sz w:val="24"/>
          <w:szCs w:val="24"/>
        </w:rPr>
        <w:t xml:space="preserve">). </w:t>
      </w:r>
      <w:r>
        <w:rPr>
          <w:rFonts w:asciiTheme="majorBidi" w:eastAsia="Times New Roman" w:hAnsiTheme="majorBidi" w:cstheme="majorBidi"/>
          <w:color w:val="242424"/>
          <w:sz w:val="24"/>
          <w:szCs w:val="24"/>
          <w:bdr w:val="none" w:sz="0" w:space="0" w:color="auto" w:frame="1"/>
        </w:rPr>
        <w:t xml:space="preserve">We </w:t>
      </w:r>
      <w:r w:rsidRPr="00102710">
        <w:rPr>
          <w:rFonts w:asciiTheme="majorBidi" w:eastAsia="Times New Roman" w:hAnsiTheme="majorBidi" w:cstheme="majorBidi"/>
          <w:color w:val="242424"/>
          <w:sz w:val="24"/>
          <w:szCs w:val="24"/>
          <w:bdr w:val="none" w:sz="0" w:space="0" w:color="auto" w:frame="1"/>
        </w:rPr>
        <w:t xml:space="preserve">thank the </w:t>
      </w:r>
      <w:r>
        <w:rPr>
          <w:rFonts w:asciiTheme="majorBidi" w:eastAsia="Times New Roman" w:hAnsiTheme="majorBidi" w:cstheme="majorBidi"/>
          <w:color w:val="242424"/>
          <w:sz w:val="24"/>
          <w:szCs w:val="24"/>
          <w:bdr w:val="none" w:sz="0" w:space="0" w:color="auto" w:frame="1"/>
        </w:rPr>
        <w:t xml:space="preserve">many </w:t>
      </w:r>
      <w:r w:rsidRPr="00102710">
        <w:rPr>
          <w:rFonts w:asciiTheme="majorBidi" w:eastAsia="Times New Roman" w:hAnsiTheme="majorBidi" w:cstheme="majorBidi"/>
          <w:color w:val="242424"/>
          <w:sz w:val="24"/>
          <w:szCs w:val="24"/>
          <w:bdr w:val="none" w:sz="0" w:space="0" w:color="auto" w:frame="1"/>
        </w:rPr>
        <w:t xml:space="preserve">partners who provided critical feedback throughout the development of the web-based application: </w:t>
      </w:r>
      <w:r w:rsidRPr="00102710">
        <w:rPr>
          <w:rFonts w:asciiTheme="majorBidi" w:hAnsiTheme="majorBidi" w:cstheme="majorBidi"/>
          <w:sz w:val="24"/>
          <w:szCs w:val="24"/>
        </w:rPr>
        <w:t xml:space="preserve">Paul Baumann (Principal Geophysicist, Christina Buck (Assistant Director, Butte County Water and Resource Conservation Department), BGC Engineering), </w:t>
      </w:r>
      <w:proofErr w:type="spellStart"/>
      <w:r w:rsidRPr="00102710">
        <w:rPr>
          <w:rFonts w:asciiTheme="majorBidi" w:hAnsiTheme="majorBidi" w:cstheme="majorBidi"/>
          <w:sz w:val="24"/>
          <w:szCs w:val="24"/>
        </w:rPr>
        <w:t>Kassy</w:t>
      </w:r>
      <w:proofErr w:type="spellEnd"/>
      <w:r w:rsidRPr="00102710">
        <w:rPr>
          <w:rFonts w:asciiTheme="majorBidi" w:hAnsiTheme="majorBidi" w:cstheme="majorBidi"/>
          <w:sz w:val="24"/>
          <w:szCs w:val="24"/>
        </w:rPr>
        <w:t xml:space="preserve"> Chauhan (Executive Director, North Kings GSA), Aaron Fukuda (Manager, Tulare Irrigation District), Charlotte </w:t>
      </w:r>
      <w:proofErr w:type="spellStart"/>
      <w:r w:rsidRPr="00102710">
        <w:rPr>
          <w:rFonts w:asciiTheme="majorBidi" w:hAnsiTheme="majorBidi" w:cstheme="majorBidi"/>
          <w:sz w:val="24"/>
          <w:szCs w:val="24"/>
        </w:rPr>
        <w:t>Gallock</w:t>
      </w:r>
      <w:proofErr w:type="spellEnd"/>
      <w:r w:rsidRPr="00102710">
        <w:rPr>
          <w:rFonts w:asciiTheme="majorBidi" w:hAnsiTheme="majorBidi" w:cstheme="majorBidi"/>
          <w:sz w:val="24"/>
          <w:szCs w:val="24"/>
        </w:rPr>
        <w:t xml:space="preserve"> (Director of Water Resources/Chief Engineer, Kings River Conservation District), Tim Godwin (Supervising Engineering Geologist, California Department of Water Resources)</w:t>
      </w:r>
      <w:r w:rsidRPr="00102710">
        <w:rPr>
          <w:rFonts w:asciiTheme="majorBidi" w:eastAsia="Times New Roman" w:hAnsiTheme="majorBidi" w:cstheme="majorBidi"/>
          <w:color w:val="242424"/>
          <w:sz w:val="24"/>
          <w:szCs w:val="24"/>
        </w:rPr>
        <w:t xml:space="preserve">, </w:t>
      </w:r>
      <w:r w:rsidRPr="00102710">
        <w:rPr>
          <w:rFonts w:asciiTheme="majorBidi" w:hAnsiTheme="majorBidi" w:cstheme="majorBidi"/>
          <w:sz w:val="24"/>
          <w:szCs w:val="24"/>
        </w:rPr>
        <w:t xml:space="preserve">Jenny Marr (Division of Planning, California Department of Water Resources), Julie </w:t>
      </w:r>
      <w:proofErr w:type="spellStart"/>
      <w:r w:rsidRPr="00102710">
        <w:rPr>
          <w:rFonts w:asciiTheme="majorBidi" w:hAnsiTheme="majorBidi" w:cstheme="majorBidi"/>
          <w:sz w:val="24"/>
          <w:szCs w:val="24"/>
        </w:rPr>
        <w:t>Rentner</w:t>
      </w:r>
      <w:proofErr w:type="spellEnd"/>
      <w:r w:rsidRPr="00102710">
        <w:rPr>
          <w:rFonts w:asciiTheme="majorBidi" w:hAnsiTheme="majorBidi" w:cstheme="majorBidi"/>
          <w:sz w:val="24"/>
          <w:szCs w:val="24"/>
        </w:rPr>
        <w:t xml:space="preserve"> (President, River Partners), Jesse Roseman (Principal Analyst, Environmental and Regulatory Affairs, Almond Board of California), </w:t>
      </w:r>
      <w:proofErr w:type="spellStart"/>
      <w:r w:rsidRPr="00102710">
        <w:rPr>
          <w:rFonts w:asciiTheme="majorBidi" w:hAnsiTheme="majorBidi" w:cstheme="majorBidi"/>
          <w:sz w:val="24"/>
          <w:szCs w:val="24"/>
        </w:rPr>
        <w:t>Derrik</w:t>
      </w:r>
      <w:proofErr w:type="spellEnd"/>
      <w:r w:rsidRPr="00102710">
        <w:rPr>
          <w:rFonts w:asciiTheme="majorBidi" w:hAnsiTheme="majorBidi" w:cstheme="majorBidi"/>
          <w:sz w:val="24"/>
          <w:szCs w:val="24"/>
        </w:rPr>
        <w:t xml:space="preserve"> Williams (Principal Hydrologist, Montgomery and Associates), and Matt </w:t>
      </w:r>
      <w:proofErr w:type="spellStart"/>
      <w:r w:rsidRPr="00102710">
        <w:rPr>
          <w:rFonts w:asciiTheme="majorBidi" w:hAnsiTheme="majorBidi" w:cstheme="majorBidi"/>
          <w:sz w:val="24"/>
          <w:szCs w:val="24"/>
        </w:rPr>
        <w:t>Zidar</w:t>
      </w:r>
      <w:proofErr w:type="spellEnd"/>
      <w:r w:rsidRPr="00102710">
        <w:rPr>
          <w:rFonts w:asciiTheme="majorBidi" w:hAnsiTheme="majorBidi" w:cstheme="majorBidi"/>
          <w:sz w:val="24"/>
          <w:szCs w:val="24"/>
        </w:rPr>
        <w:t xml:space="preserve"> (Water Resources Manager, San Joaquin Department of Public Works). We also </w:t>
      </w:r>
      <w:r>
        <w:rPr>
          <w:rFonts w:asciiTheme="majorBidi" w:hAnsiTheme="majorBidi" w:cstheme="majorBidi"/>
          <w:sz w:val="24"/>
          <w:szCs w:val="24"/>
        </w:rPr>
        <w:t xml:space="preserve">wish to </w:t>
      </w:r>
      <w:r w:rsidRPr="00102710">
        <w:rPr>
          <w:rFonts w:asciiTheme="majorBidi" w:hAnsiTheme="majorBidi" w:cstheme="majorBidi"/>
          <w:sz w:val="24"/>
          <w:szCs w:val="24"/>
        </w:rPr>
        <w:t>acknowledge the California Department of Water Resources for conducting the state-wide airborne electromagnetic (AEM) surveys in California and publicly releasing the acquired data as well as other auxiliary data collected/curated with the AEM project.</w:t>
      </w:r>
    </w:p>
    <w:p w14:paraId="33508A68" w14:textId="77777777" w:rsidR="00D8769B" w:rsidRPr="00E628B4" w:rsidRDefault="00D8769B" w:rsidP="00D8769B">
      <w:pPr>
        <w:pStyle w:val="Heading-Main"/>
      </w:pPr>
      <w:r w:rsidRPr="00E628B4">
        <w:lastRenderedPageBreak/>
        <w:t>Open Research</w:t>
      </w:r>
    </w:p>
    <w:p w14:paraId="09C2E1B0" w14:textId="7EF3F94E" w:rsidR="00E93C05" w:rsidRPr="00E628B4" w:rsidRDefault="00E93C05" w:rsidP="00D8769B">
      <w:pPr>
        <w:rPr>
          <w:rFonts w:asciiTheme="majorBidi" w:hAnsiTheme="majorBidi" w:cstheme="majorBidi"/>
          <w:sz w:val="24"/>
          <w:szCs w:val="24"/>
        </w:rPr>
      </w:pPr>
      <w:r w:rsidRPr="0035428A">
        <w:rPr>
          <w:rFonts w:asciiTheme="majorBidi" w:hAnsiTheme="majorBidi" w:cstheme="majorBidi"/>
          <w:sz w:val="24"/>
          <w:szCs w:val="24"/>
        </w:rPr>
        <w:t xml:space="preserve">All data used in this study </w:t>
      </w:r>
      <w:r w:rsidR="00D50406" w:rsidRPr="0035428A">
        <w:rPr>
          <w:rFonts w:asciiTheme="majorBidi" w:hAnsiTheme="majorBidi" w:cstheme="majorBidi"/>
          <w:sz w:val="24"/>
          <w:szCs w:val="24"/>
        </w:rPr>
        <w:t xml:space="preserve">is available in </w:t>
      </w:r>
      <w:r w:rsidRPr="0035428A">
        <w:rPr>
          <w:rFonts w:asciiTheme="majorBidi" w:hAnsiTheme="majorBidi" w:cstheme="majorBidi"/>
          <w:sz w:val="24"/>
          <w:szCs w:val="24"/>
        </w:rPr>
        <w:t>our online database</w:t>
      </w:r>
      <w:r w:rsidR="00D50406" w:rsidRPr="0035428A">
        <w:rPr>
          <w:rFonts w:asciiTheme="majorBidi" w:hAnsiTheme="majorBidi" w:cstheme="majorBidi"/>
          <w:sz w:val="24"/>
          <w:szCs w:val="24"/>
        </w:rPr>
        <w:t>, which can be</w:t>
      </w:r>
      <w:r w:rsidRPr="0035428A">
        <w:rPr>
          <w:rFonts w:asciiTheme="majorBidi" w:hAnsiTheme="majorBidi" w:cstheme="majorBidi"/>
          <w:sz w:val="24"/>
          <w:szCs w:val="24"/>
        </w:rPr>
        <w:t xml:space="preserve"> </w:t>
      </w:r>
      <w:r w:rsidR="00D50406" w:rsidRPr="0035428A">
        <w:rPr>
          <w:rFonts w:asciiTheme="majorBidi" w:hAnsiTheme="majorBidi" w:cstheme="majorBidi"/>
          <w:sz w:val="24"/>
          <w:szCs w:val="24"/>
        </w:rPr>
        <w:t xml:space="preserve">accessed </w:t>
      </w:r>
      <w:r w:rsidRPr="0035428A">
        <w:rPr>
          <w:rFonts w:asciiTheme="majorBidi" w:hAnsiTheme="majorBidi" w:cstheme="majorBidi"/>
          <w:sz w:val="24"/>
          <w:szCs w:val="24"/>
        </w:rPr>
        <w:t>through the following links:</w:t>
      </w:r>
      <w:r w:rsidRPr="00E628B4">
        <w:rPr>
          <w:rFonts w:asciiTheme="majorBidi" w:hAnsiTheme="majorBidi" w:cstheme="majorBidi"/>
          <w:sz w:val="24"/>
          <w:szCs w:val="24"/>
        </w:rPr>
        <w:t xml:space="preserve"> </w:t>
      </w:r>
    </w:p>
    <w:p w14:paraId="147FE42C" w14:textId="34521FB3" w:rsidR="00E93C05" w:rsidRPr="00E628B4" w:rsidRDefault="00E93C05" w:rsidP="00E93C05">
      <w:pPr>
        <w:pStyle w:val="ListParagraph"/>
        <w:numPr>
          <w:ilvl w:val="0"/>
          <w:numId w:val="8"/>
        </w:numPr>
        <w:rPr>
          <w:rFonts w:ascii="Times New Roman" w:hAnsi="Times New Roman" w:cs="Times New Roman"/>
          <w:sz w:val="24"/>
          <w:szCs w:val="24"/>
        </w:rPr>
      </w:pPr>
      <w:r w:rsidRPr="00E628B4">
        <w:rPr>
          <w:rFonts w:asciiTheme="majorBidi" w:hAnsiTheme="majorBidi" w:cstheme="majorBidi"/>
          <w:sz w:val="24"/>
          <w:szCs w:val="24"/>
        </w:rPr>
        <w:t xml:space="preserve">Resistivity: </w:t>
      </w:r>
      <w:hyperlink r:id="rId26" w:history="1">
        <w:r w:rsidRPr="00E628B4">
          <w:rPr>
            <w:rStyle w:val="Hyperlink"/>
            <w:rFonts w:asciiTheme="majorBidi" w:hAnsiTheme="majorBidi" w:cstheme="majorBidi"/>
            <w:sz w:val="24"/>
            <w:szCs w:val="24"/>
          </w:rPr>
          <w:t>https://doi.org/10.57761/v480-xw80</w:t>
        </w:r>
      </w:hyperlink>
    </w:p>
    <w:p w14:paraId="5203963A" w14:textId="2339F111" w:rsidR="00E93C05" w:rsidRPr="00E628B4" w:rsidRDefault="00E93C05" w:rsidP="00E93C05">
      <w:pPr>
        <w:pStyle w:val="ListParagraph"/>
        <w:numPr>
          <w:ilvl w:val="0"/>
          <w:numId w:val="8"/>
        </w:numPr>
        <w:rPr>
          <w:rFonts w:ascii="Times New Roman" w:hAnsi="Times New Roman" w:cs="Times New Roman"/>
          <w:sz w:val="24"/>
          <w:szCs w:val="24"/>
        </w:rPr>
      </w:pPr>
      <w:r w:rsidRPr="00E628B4">
        <w:rPr>
          <w:rFonts w:asciiTheme="majorBidi" w:hAnsiTheme="majorBidi" w:cstheme="majorBidi"/>
          <w:sz w:val="24"/>
          <w:szCs w:val="24"/>
        </w:rPr>
        <w:t>Sediment type:</w:t>
      </w:r>
      <w:r w:rsidRPr="00E628B4">
        <w:t xml:space="preserve"> </w:t>
      </w:r>
      <w:hyperlink r:id="rId27" w:history="1">
        <w:r w:rsidRPr="00E628B4">
          <w:rPr>
            <w:rStyle w:val="Hyperlink"/>
            <w:rFonts w:asciiTheme="majorBidi" w:hAnsiTheme="majorBidi" w:cstheme="majorBidi"/>
            <w:sz w:val="24"/>
            <w:szCs w:val="24"/>
          </w:rPr>
          <w:t>https://doi.org/10.57761/whd4-ey35</w:t>
        </w:r>
      </w:hyperlink>
    </w:p>
    <w:p w14:paraId="330510AD" w14:textId="32BCDE49" w:rsidR="00E93C05" w:rsidRPr="00E9388F" w:rsidRDefault="00E93C05" w:rsidP="00E93C05">
      <w:pPr>
        <w:pStyle w:val="ListParagraph"/>
        <w:numPr>
          <w:ilvl w:val="0"/>
          <w:numId w:val="8"/>
        </w:numPr>
        <w:rPr>
          <w:rFonts w:ascii="Times New Roman" w:hAnsi="Times New Roman" w:cs="Times New Roman"/>
          <w:sz w:val="24"/>
          <w:szCs w:val="24"/>
        </w:rPr>
      </w:pPr>
      <w:r>
        <w:rPr>
          <w:rFonts w:asciiTheme="majorBidi" w:hAnsiTheme="majorBidi" w:cstheme="majorBidi"/>
          <w:sz w:val="24"/>
          <w:szCs w:val="24"/>
        </w:rPr>
        <w:t xml:space="preserve">Water level: </w:t>
      </w:r>
      <w:hyperlink r:id="rId28" w:history="1">
        <w:r w:rsidRPr="0078314B">
          <w:rPr>
            <w:rStyle w:val="Hyperlink"/>
            <w:rFonts w:asciiTheme="majorBidi" w:hAnsiTheme="majorBidi" w:cstheme="majorBidi"/>
            <w:sz w:val="24"/>
            <w:szCs w:val="24"/>
          </w:rPr>
          <w:t>https://doi.org/10.57761/ga6s-zd63</w:t>
        </w:r>
      </w:hyperlink>
    </w:p>
    <w:p w14:paraId="5E0D4A37" w14:textId="5ACC6129" w:rsidR="00E93C05" w:rsidRPr="00E9388F" w:rsidRDefault="00E93C05" w:rsidP="00E93C05">
      <w:pPr>
        <w:pStyle w:val="ListParagraph"/>
        <w:numPr>
          <w:ilvl w:val="0"/>
          <w:numId w:val="8"/>
        </w:numPr>
        <w:rPr>
          <w:rFonts w:ascii="Times New Roman" w:hAnsi="Times New Roman" w:cs="Times New Roman"/>
          <w:sz w:val="24"/>
          <w:szCs w:val="24"/>
        </w:rPr>
      </w:pPr>
      <w:r>
        <w:rPr>
          <w:rFonts w:asciiTheme="majorBidi" w:hAnsiTheme="majorBidi" w:cstheme="majorBidi"/>
          <w:sz w:val="24"/>
          <w:szCs w:val="24"/>
        </w:rPr>
        <w:t xml:space="preserve">Water quality:  </w:t>
      </w:r>
      <w:hyperlink r:id="rId29" w:history="1">
        <w:r w:rsidRPr="0078314B">
          <w:rPr>
            <w:rStyle w:val="Hyperlink"/>
            <w:rFonts w:asciiTheme="majorBidi" w:hAnsiTheme="majorBidi" w:cstheme="majorBidi"/>
            <w:sz w:val="24"/>
            <w:szCs w:val="24"/>
          </w:rPr>
          <w:t>https://doi.org/10.57761/48pc-8s28</w:t>
        </w:r>
      </w:hyperlink>
    </w:p>
    <w:p w14:paraId="6843D9C5" w14:textId="2454AFF6" w:rsidR="00E93C05" w:rsidRPr="00E9388F" w:rsidRDefault="00E9388F" w:rsidP="00E93C05">
      <w:pPr>
        <w:rPr>
          <w:rFonts w:ascii="Times New Roman" w:hAnsi="Times New Roman" w:cs="Times New Roman"/>
          <w:sz w:val="24"/>
          <w:szCs w:val="24"/>
        </w:rPr>
      </w:pPr>
      <w:r>
        <w:rPr>
          <w:rFonts w:asciiTheme="majorBidi" w:hAnsiTheme="majorBidi" w:cstheme="majorBidi"/>
          <w:sz w:val="24"/>
          <w:szCs w:val="24"/>
        </w:rPr>
        <w:t>The r</w:t>
      </w:r>
      <w:r w:rsidR="00E93C05" w:rsidRPr="00E9388F">
        <w:rPr>
          <w:rFonts w:asciiTheme="majorBidi" w:hAnsiTheme="majorBidi" w:cstheme="majorBidi"/>
          <w:sz w:val="24"/>
          <w:szCs w:val="24"/>
        </w:rPr>
        <w:t xml:space="preserve">esearch software </w:t>
      </w:r>
      <w:r w:rsidR="00E93C05">
        <w:rPr>
          <w:rFonts w:asciiTheme="majorBidi" w:hAnsiTheme="majorBidi" w:cstheme="majorBidi"/>
          <w:sz w:val="24"/>
          <w:szCs w:val="24"/>
        </w:rPr>
        <w:t xml:space="preserve">used in this study is available through </w:t>
      </w:r>
      <w:r w:rsidR="00E93C05" w:rsidRPr="00E9388F">
        <w:rPr>
          <w:rFonts w:asciiTheme="majorBidi" w:hAnsiTheme="majorBidi" w:cstheme="majorBidi"/>
          <w:sz w:val="24"/>
          <w:szCs w:val="24"/>
        </w:rPr>
        <w:t>the Python Package Index (</w:t>
      </w:r>
      <w:hyperlink r:id="rId30" w:history="1">
        <w:r w:rsidR="00E93C05" w:rsidRPr="00E93C05">
          <w:rPr>
            <w:rStyle w:val="Hyperlink"/>
            <w:rFonts w:asciiTheme="majorBidi" w:hAnsiTheme="majorBidi" w:cstheme="majorBidi"/>
            <w:sz w:val="24"/>
            <w:szCs w:val="24"/>
          </w:rPr>
          <w:t>https://pypi.org/project/emrecharge/</w:t>
        </w:r>
      </w:hyperlink>
      <w:r w:rsidR="00E93C05" w:rsidRPr="00E9388F">
        <w:rPr>
          <w:rFonts w:asciiTheme="majorBidi" w:hAnsiTheme="majorBidi" w:cstheme="majorBidi"/>
          <w:sz w:val="24"/>
          <w:szCs w:val="24"/>
        </w:rPr>
        <w:t>)</w:t>
      </w:r>
      <w:r w:rsidR="00E93C05">
        <w:rPr>
          <w:rFonts w:asciiTheme="majorBidi" w:hAnsiTheme="majorBidi" w:cstheme="majorBidi"/>
          <w:sz w:val="24"/>
          <w:szCs w:val="24"/>
        </w:rPr>
        <w:t xml:space="preserve"> as well as the </w:t>
      </w:r>
      <w:proofErr w:type="spellStart"/>
      <w:r w:rsidR="00E93C05">
        <w:rPr>
          <w:rFonts w:asciiTheme="majorBidi" w:hAnsiTheme="majorBidi" w:cstheme="majorBidi"/>
          <w:sz w:val="24"/>
          <w:szCs w:val="24"/>
        </w:rPr>
        <w:t>gitub</w:t>
      </w:r>
      <w:proofErr w:type="spellEnd"/>
      <w:r w:rsidR="00E93C05">
        <w:rPr>
          <w:rFonts w:asciiTheme="majorBidi" w:hAnsiTheme="majorBidi" w:cstheme="majorBidi"/>
          <w:sz w:val="24"/>
          <w:szCs w:val="24"/>
        </w:rPr>
        <w:t xml:space="preserve"> repository: </w:t>
      </w:r>
      <w:hyperlink r:id="rId31" w:history="1">
        <w:r w:rsidR="00E93C05" w:rsidRPr="00E93C05">
          <w:rPr>
            <w:rStyle w:val="Hyperlink"/>
            <w:rFonts w:asciiTheme="majorBidi" w:hAnsiTheme="majorBidi" w:cstheme="majorBidi"/>
            <w:sz w:val="24"/>
            <w:szCs w:val="24"/>
          </w:rPr>
          <w:t>https://github.com/groundwater-recharge/emrecharge</w:t>
        </w:r>
      </w:hyperlink>
      <w:r w:rsidR="00E93C05">
        <w:rPr>
          <w:rFonts w:asciiTheme="majorBidi" w:hAnsiTheme="majorBidi" w:cstheme="majorBidi"/>
          <w:sz w:val="24"/>
          <w:szCs w:val="24"/>
        </w:rPr>
        <w:t xml:space="preserve">. </w:t>
      </w:r>
      <w:r w:rsidR="00E93C05" w:rsidRPr="00E9388F">
        <w:rPr>
          <w:rFonts w:asciiTheme="majorBidi" w:hAnsiTheme="majorBidi" w:cstheme="majorBidi"/>
          <w:sz w:val="24"/>
          <w:szCs w:val="24"/>
        </w:rPr>
        <w:t>In addition, we have developed a web-based application providing a user interface to access the database and research software in a cloud computing platform (</w:t>
      </w:r>
      <w:hyperlink r:id="rId32" w:history="1">
        <w:r w:rsidR="00E93C05" w:rsidRPr="00E93C05">
          <w:rPr>
            <w:rStyle w:val="Hyperlink"/>
            <w:rFonts w:asciiTheme="majorBidi" w:hAnsiTheme="majorBidi" w:cstheme="majorBidi"/>
            <w:sz w:val="24"/>
            <w:szCs w:val="24"/>
          </w:rPr>
          <w:t>https://fastpath.stanford.edu/</w:t>
        </w:r>
      </w:hyperlink>
      <w:r w:rsidR="00E93C05" w:rsidRPr="00E9388F">
        <w:rPr>
          <w:rFonts w:asciiTheme="majorBidi" w:hAnsiTheme="majorBidi" w:cstheme="majorBidi"/>
          <w:sz w:val="24"/>
          <w:szCs w:val="24"/>
        </w:rPr>
        <w:t xml:space="preserve">). </w:t>
      </w:r>
    </w:p>
    <w:p w14:paraId="6250BB19" w14:textId="77777777" w:rsidR="00D8769B" w:rsidRDefault="00D8769B" w:rsidP="00E93C05">
      <w:pPr>
        <w:rPr>
          <w:rFonts w:ascii="Times New Roman" w:hAnsi="Times New Roman" w:cs="Times New Roman"/>
          <w:b/>
          <w:bCs/>
        </w:rPr>
      </w:pPr>
    </w:p>
    <w:p w14:paraId="7C80320D" w14:textId="4C9CD142" w:rsidR="00C73A61" w:rsidRPr="000A10B2" w:rsidRDefault="00C73A61" w:rsidP="00E9388F">
      <w:pPr>
        <w:pStyle w:val="Heading-Main"/>
        <w:rPr>
          <w:rFonts w:asciiTheme="majorBidi" w:hAnsiTheme="majorBidi" w:cstheme="majorBidi"/>
        </w:rPr>
      </w:pPr>
      <w:r w:rsidRPr="00E9388F">
        <w:t>References</w:t>
      </w:r>
      <w:r w:rsidR="00D8769B">
        <w:rPr>
          <w:rFonts w:asciiTheme="majorBidi" w:hAnsiTheme="majorBidi" w:cstheme="majorBidi"/>
        </w:rPr>
        <w:tab/>
        <w:t xml:space="preserve"> </w:t>
      </w:r>
    </w:p>
    <w:p w14:paraId="6C21177E" w14:textId="77777777" w:rsidR="007D7B3F" w:rsidRPr="0035428A" w:rsidRDefault="007D7B3F" w:rsidP="0035428A">
      <w:pPr>
        <w:pStyle w:val="Bibliography"/>
        <w:spacing w:line="276" w:lineRule="auto"/>
        <w:rPr>
          <w:rFonts w:ascii="Times New Roman" w:hAnsi="Times New Roman" w:cs="Times New Roman"/>
          <w:sz w:val="24"/>
        </w:rPr>
      </w:pPr>
      <w:r w:rsidRPr="0035428A">
        <w:rPr>
          <w:rFonts w:ascii="Times New Roman" w:hAnsi="Times New Roman" w:cs="Times New Roman"/>
          <w:noProof/>
          <w:sz w:val="24"/>
          <w:szCs w:val="24"/>
        </w:rPr>
        <w:fldChar w:fldCharType="begin"/>
      </w:r>
      <w:r w:rsidRPr="0035428A">
        <w:rPr>
          <w:rFonts w:ascii="Times New Roman" w:hAnsi="Times New Roman" w:cs="Times New Roman"/>
          <w:noProof/>
          <w:sz w:val="24"/>
          <w:szCs w:val="24"/>
        </w:rPr>
        <w:instrText xml:space="preserve"> ADDIN ZOTERO_BIBL {"uncited":[],"omitted":[],"custom":[]} CSL_BIBLIOGRAPHY </w:instrText>
      </w:r>
      <w:r w:rsidRPr="0035428A">
        <w:rPr>
          <w:rFonts w:ascii="Times New Roman" w:hAnsi="Times New Roman" w:cs="Times New Roman"/>
          <w:noProof/>
          <w:sz w:val="24"/>
          <w:szCs w:val="24"/>
        </w:rPr>
        <w:fldChar w:fldCharType="separate"/>
      </w:r>
      <w:proofErr w:type="spellStart"/>
      <w:r w:rsidRPr="0035428A">
        <w:rPr>
          <w:rFonts w:ascii="Times New Roman" w:hAnsi="Times New Roman" w:cs="Times New Roman"/>
          <w:sz w:val="24"/>
        </w:rPr>
        <w:t>Auken</w:t>
      </w:r>
      <w:proofErr w:type="spellEnd"/>
      <w:r w:rsidRPr="0035428A">
        <w:rPr>
          <w:rFonts w:ascii="Times New Roman" w:hAnsi="Times New Roman" w:cs="Times New Roman"/>
          <w:sz w:val="24"/>
        </w:rPr>
        <w:t xml:space="preserve">, E., </w:t>
      </w:r>
      <w:proofErr w:type="spellStart"/>
      <w:r w:rsidRPr="0035428A">
        <w:rPr>
          <w:rFonts w:ascii="Times New Roman" w:hAnsi="Times New Roman" w:cs="Times New Roman"/>
          <w:sz w:val="24"/>
        </w:rPr>
        <w:t>Foged</w:t>
      </w:r>
      <w:proofErr w:type="spellEnd"/>
      <w:r w:rsidRPr="0035428A">
        <w:rPr>
          <w:rFonts w:ascii="Times New Roman" w:hAnsi="Times New Roman" w:cs="Times New Roman"/>
          <w:sz w:val="24"/>
        </w:rPr>
        <w:t xml:space="preserve">, N., Larsen, J. J., Lassen, K. V. T., Maurya, P. K., </w:t>
      </w:r>
      <w:proofErr w:type="spellStart"/>
      <w:r w:rsidRPr="0035428A">
        <w:rPr>
          <w:rFonts w:ascii="Times New Roman" w:hAnsi="Times New Roman" w:cs="Times New Roman"/>
          <w:sz w:val="24"/>
        </w:rPr>
        <w:t>Dath</w:t>
      </w:r>
      <w:proofErr w:type="spellEnd"/>
      <w:r w:rsidRPr="0035428A">
        <w:rPr>
          <w:rFonts w:ascii="Times New Roman" w:hAnsi="Times New Roman" w:cs="Times New Roman"/>
          <w:sz w:val="24"/>
        </w:rPr>
        <w:t xml:space="preserve">, S. M., &amp; </w:t>
      </w:r>
      <w:proofErr w:type="spellStart"/>
      <w:r w:rsidRPr="0035428A">
        <w:rPr>
          <w:rFonts w:ascii="Times New Roman" w:hAnsi="Times New Roman" w:cs="Times New Roman"/>
          <w:sz w:val="24"/>
        </w:rPr>
        <w:t>Eiskjær</w:t>
      </w:r>
      <w:proofErr w:type="spellEnd"/>
      <w:r w:rsidRPr="0035428A">
        <w:rPr>
          <w:rFonts w:ascii="Times New Roman" w:hAnsi="Times New Roman" w:cs="Times New Roman"/>
          <w:sz w:val="24"/>
        </w:rPr>
        <w:t xml:space="preserve">, T. T. (2018). </w:t>
      </w:r>
      <w:proofErr w:type="spellStart"/>
      <w:r w:rsidRPr="0035428A">
        <w:rPr>
          <w:rFonts w:ascii="Times New Roman" w:hAnsi="Times New Roman" w:cs="Times New Roman"/>
          <w:sz w:val="24"/>
        </w:rPr>
        <w:t>tTEM</w:t>
      </w:r>
      <w:proofErr w:type="spellEnd"/>
      <w:r w:rsidRPr="0035428A">
        <w:rPr>
          <w:rFonts w:ascii="Times New Roman" w:hAnsi="Times New Roman" w:cs="Times New Roman"/>
          <w:sz w:val="24"/>
        </w:rPr>
        <w:t xml:space="preserve"> – a Towed TEM-system for Detailed 3D Imaging of the Top 70 meters of the Subsurface. </w:t>
      </w:r>
      <w:r w:rsidRPr="0035428A">
        <w:rPr>
          <w:rFonts w:ascii="Times New Roman" w:hAnsi="Times New Roman" w:cs="Times New Roman"/>
          <w:i/>
          <w:iCs/>
          <w:sz w:val="24"/>
        </w:rPr>
        <w:t>Geophysics</w:t>
      </w:r>
      <w:r w:rsidRPr="0035428A">
        <w:rPr>
          <w:rFonts w:ascii="Times New Roman" w:hAnsi="Times New Roman" w:cs="Times New Roman"/>
          <w:sz w:val="24"/>
        </w:rPr>
        <w:t xml:space="preserve">, </w:t>
      </w:r>
      <w:r w:rsidRPr="0035428A">
        <w:rPr>
          <w:rFonts w:ascii="Times New Roman" w:hAnsi="Times New Roman" w:cs="Times New Roman"/>
          <w:i/>
          <w:iCs/>
          <w:sz w:val="24"/>
        </w:rPr>
        <w:t>84</w:t>
      </w:r>
      <w:r w:rsidRPr="0035428A">
        <w:rPr>
          <w:rFonts w:ascii="Times New Roman" w:hAnsi="Times New Roman" w:cs="Times New Roman"/>
          <w:sz w:val="24"/>
        </w:rPr>
        <w:t>(1), 1–37. https://doi.org/10.1190/geo2018-0355.1</w:t>
      </w:r>
    </w:p>
    <w:p w14:paraId="4C8F236D" w14:textId="5A4081B9" w:rsidR="007D7B3F" w:rsidRPr="0035428A" w:rsidRDefault="007D7B3F" w:rsidP="0035428A">
      <w:pPr>
        <w:pStyle w:val="Bibliography"/>
        <w:spacing w:line="276" w:lineRule="auto"/>
        <w:rPr>
          <w:rFonts w:ascii="Times New Roman" w:hAnsi="Times New Roman" w:cs="Times New Roman"/>
          <w:sz w:val="24"/>
        </w:rPr>
      </w:pPr>
      <w:proofErr w:type="spellStart"/>
      <w:r w:rsidRPr="0035428A">
        <w:rPr>
          <w:rFonts w:ascii="Times New Roman" w:hAnsi="Times New Roman" w:cs="Times New Roman"/>
          <w:sz w:val="24"/>
        </w:rPr>
        <w:t>Balfagón</w:t>
      </w:r>
      <w:proofErr w:type="spellEnd"/>
      <w:r w:rsidRPr="0035428A">
        <w:rPr>
          <w:rFonts w:ascii="Times New Roman" w:hAnsi="Times New Roman" w:cs="Times New Roman"/>
          <w:sz w:val="24"/>
        </w:rPr>
        <w:t xml:space="preserve">, D., </w:t>
      </w:r>
      <w:proofErr w:type="spellStart"/>
      <w:r w:rsidRPr="0035428A">
        <w:rPr>
          <w:rFonts w:ascii="Times New Roman" w:hAnsi="Times New Roman" w:cs="Times New Roman"/>
          <w:sz w:val="24"/>
        </w:rPr>
        <w:t>Arbona</w:t>
      </w:r>
      <w:proofErr w:type="spellEnd"/>
      <w:r w:rsidRPr="0035428A">
        <w:rPr>
          <w:rFonts w:ascii="Times New Roman" w:hAnsi="Times New Roman" w:cs="Times New Roman"/>
          <w:sz w:val="24"/>
        </w:rPr>
        <w:t>, V., &amp; Gómez-</w:t>
      </w:r>
      <w:proofErr w:type="spellStart"/>
      <w:r w:rsidRPr="0035428A">
        <w:rPr>
          <w:rFonts w:ascii="Times New Roman" w:hAnsi="Times New Roman" w:cs="Times New Roman"/>
          <w:sz w:val="24"/>
        </w:rPr>
        <w:t>Cadenas</w:t>
      </w:r>
      <w:proofErr w:type="spellEnd"/>
      <w:r w:rsidRPr="0035428A">
        <w:rPr>
          <w:rFonts w:ascii="Times New Roman" w:hAnsi="Times New Roman" w:cs="Times New Roman"/>
          <w:sz w:val="24"/>
        </w:rPr>
        <w:t xml:space="preserve">, A. (2022). The </w:t>
      </w:r>
      <w:r w:rsidR="00DD1C13">
        <w:rPr>
          <w:rFonts w:ascii="Times New Roman" w:hAnsi="Times New Roman" w:cs="Times New Roman"/>
          <w:sz w:val="24"/>
        </w:rPr>
        <w:t>F</w:t>
      </w:r>
      <w:r w:rsidR="00DD1C13" w:rsidRPr="0035428A">
        <w:rPr>
          <w:rFonts w:ascii="Times New Roman" w:hAnsi="Times New Roman" w:cs="Times New Roman"/>
          <w:sz w:val="24"/>
        </w:rPr>
        <w:t xml:space="preserve">uture </w:t>
      </w:r>
      <w:r w:rsidRPr="0035428A">
        <w:rPr>
          <w:rFonts w:ascii="Times New Roman" w:hAnsi="Times New Roman" w:cs="Times New Roman"/>
          <w:sz w:val="24"/>
        </w:rPr>
        <w:t xml:space="preserve">of </w:t>
      </w:r>
      <w:r w:rsidR="00DD1C13">
        <w:rPr>
          <w:rFonts w:ascii="Times New Roman" w:hAnsi="Times New Roman" w:cs="Times New Roman"/>
          <w:sz w:val="24"/>
        </w:rPr>
        <w:t>C</w:t>
      </w:r>
      <w:r w:rsidR="00DD1C13" w:rsidRPr="0035428A">
        <w:rPr>
          <w:rFonts w:ascii="Times New Roman" w:hAnsi="Times New Roman" w:cs="Times New Roman"/>
          <w:sz w:val="24"/>
        </w:rPr>
        <w:t xml:space="preserve">itrus </w:t>
      </w:r>
      <w:r w:rsidR="00DD1C13">
        <w:rPr>
          <w:rFonts w:ascii="Times New Roman" w:hAnsi="Times New Roman" w:cs="Times New Roman"/>
          <w:sz w:val="24"/>
        </w:rPr>
        <w:t>F</w:t>
      </w:r>
      <w:r w:rsidR="00DD1C13" w:rsidRPr="0035428A">
        <w:rPr>
          <w:rFonts w:ascii="Times New Roman" w:hAnsi="Times New Roman" w:cs="Times New Roman"/>
          <w:sz w:val="24"/>
        </w:rPr>
        <w:t>ruit</w:t>
      </w:r>
      <w:r w:rsidRPr="0035428A">
        <w:rPr>
          <w:rFonts w:ascii="Times New Roman" w:hAnsi="Times New Roman" w:cs="Times New Roman"/>
          <w:sz w:val="24"/>
        </w:rPr>
        <w:t xml:space="preserve">: The </w:t>
      </w:r>
      <w:r w:rsidR="00DD1C13">
        <w:rPr>
          <w:rFonts w:ascii="Times New Roman" w:hAnsi="Times New Roman" w:cs="Times New Roman"/>
          <w:sz w:val="24"/>
        </w:rPr>
        <w:t>I</w:t>
      </w:r>
      <w:r w:rsidRPr="0035428A">
        <w:rPr>
          <w:rFonts w:ascii="Times New Roman" w:hAnsi="Times New Roman" w:cs="Times New Roman"/>
          <w:sz w:val="24"/>
        </w:rPr>
        <w:t xml:space="preserve">mpact of </w:t>
      </w:r>
      <w:r w:rsidR="00DD1C13">
        <w:rPr>
          <w:rFonts w:ascii="Times New Roman" w:hAnsi="Times New Roman" w:cs="Times New Roman"/>
          <w:sz w:val="24"/>
        </w:rPr>
        <w:t>C</w:t>
      </w:r>
      <w:r w:rsidR="00DD1C13" w:rsidRPr="0035428A">
        <w:rPr>
          <w:rFonts w:ascii="Times New Roman" w:hAnsi="Times New Roman" w:cs="Times New Roman"/>
          <w:sz w:val="24"/>
        </w:rPr>
        <w:t xml:space="preserve">limate </w:t>
      </w:r>
      <w:r w:rsidR="00DD1C13">
        <w:rPr>
          <w:rFonts w:ascii="Times New Roman" w:hAnsi="Times New Roman" w:cs="Times New Roman"/>
          <w:sz w:val="24"/>
        </w:rPr>
        <w:t>C</w:t>
      </w:r>
      <w:r w:rsidR="00DD1C13" w:rsidRPr="0035428A">
        <w:rPr>
          <w:rFonts w:ascii="Times New Roman" w:hAnsi="Times New Roman" w:cs="Times New Roman"/>
          <w:sz w:val="24"/>
        </w:rPr>
        <w:t xml:space="preserve">hange </w:t>
      </w:r>
      <w:r w:rsidRPr="0035428A">
        <w:rPr>
          <w:rFonts w:ascii="Times New Roman" w:hAnsi="Times New Roman" w:cs="Times New Roman"/>
          <w:sz w:val="24"/>
        </w:rPr>
        <w:t xml:space="preserve">on </w:t>
      </w:r>
      <w:r w:rsidR="00DD1C13">
        <w:rPr>
          <w:rFonts w:ascii="Times New Roman" w:hAnsi="Times New Roman" w:cs="Times New Roman"/>
          <w:sz w:val="24"/>
        </w:rPr>
        <w:t>C</w:t>
      </w:r>
      <w:r w:rsidR="00DD1C13" w:rsidRPr="0035428A">
        <w:rPr>
          <w:rFonts w:ascii="Times New Roman" w:hAnsi="Times New Roman" w:cs="Times New Roman"/>
          <w:sz w:val="24"/>
        </w:rPr>
        <w:t>itriculture</w:t>
      </w:r>
      <w:r w:rsidRPr="0035428A">
        <w:rPr>
          <w:rFonts w:ascii="Times New Roman" w:hAnsi="Times New Roman" w:cs="Times New Roman"/>
          <w:sz w:val="24"/>
        </w:rPr>
        <w:t xml:space="preserve">. </w:t>
      </w:r>
      <w:proofErr w:type="spellStart"/>
      <w:r w:rsidRPr="0035428A">
        <w:rPr>
          <w:rFonts w:ascii="Times New Roman" w:hAnsi="Times New Roman" w:cs="Times New Roman"/>
          <w:i/>
          <w:iCs/>
          <w:sz w:val="24"/>
        </w:rPr>
        <w:t>Metode</w:t>
      </w:r>
      <w:proofErr w:type="spellEnd"/>
      <w:r w:rsidRPr="0035428A">
        <w:rPr>
          <w:rFonts w:ascii="Times New Roman" w:hAnsi="Times New Roman" w:cs="Times New Roman"/>
          <w:i/>
          <w:iCs/>
          <w:sz w:val="24"/>
        </w:rPr>
        <w:t xml:space="preserve"> Science Studies Journal</w:t>
      </w:r>
      <w:r w:rsidRPr="0035428A">
        <w:rPr>
          <w:rFonts w:ascii="Times New Roman" w:hAnsi="Times New Roman" w:cs="Times New Roman"/>
          <w:sz w:val="24"/>
        </w:rPr>
        <w:t xml:space="preserve">, </w:t>
      </w:r>
      <w:r w:rsidRPr="0035428A">
        <w:rPr>
          <w:rFonts w:ascii="Times New Roman" w:hAnsi="Times New Roman" w:cs="Times New Roman"/>
          <w:i/>
          <w:iCs/>
          <w:sz w:val="24"/>
        </w:rPr>
        <w:t>0</w:t>
      </w:r>
      <w:r w:rsidRPr="0035428A">
        <w:rPr>
          <w:rFonts w:ascii="Times New Roman" w:hAnsi="Times New Roman" w:cs="Times New Roman"/>
          <w:sz w:val="24"/>
        </w:rPr>
        <w:t>(12), 123–129. https://doi.org/10.7203/metode.12.20319</w:t>
      </w:r>
    </w:p>
    <w:p w14:paraId="2A4EE098" w14:textId="77777777" w:rsidR="007D7B3F" w:rsidRPr="0035428A" w:rsidRDefault="007D7B3F" w:rsidP="0035428A">
      <w:pPr>
        <w:pStyle w:val="Bibliography"/>
        <w:spacing w:line="276" w:lineRule="auto"/>
        <w:rPr>
          <w:rFonts w:ascii="Times New Roman" w:hAnsi="Times New Roman" w:cs="Times New Roman"/>
          <w:sz w:val="24"/>
        </w:rPr>
      </w:pPr>
      <w:proofErr w:type="spellStart"/>
      <w:r w:rsidRPr="0035428A">
        <w:rPr>
          <w:rFonts w:ascii="Times New Roman" w:hAnsi="Times New Roman" w:cs="Times New Roman"/>
          <w:sz w:val="24"/>
        </w:rPr>
        <w:t>Behroozmand</w:t>
      </w:r>
      <w:proofErr w:type="spellEnd"/>
      <w:r w:rsidRPr="0035428A">
        <w:rPr>
          <w:rFonts w:ascii="Times New Roman" w:hAnsi="Times New Roman" w:cs="Times New Roman"/>
          <w:sz w:val="24"/>
        </w:rPr>
        <w:t xml:space="preserve">, A. A., </w:t>
      </w:r>
      <w:proofErr w:type="spellStart"/>
      <w:r w:rsidRPr="0035428A">
        <w:rPr>
          <w:rFonts w:ascii="Times New Roman" w:hAnsi="Times New Roman" w:cs="Times New Roman"/>
          <w:sz w:val="24"/>
        </w:rPr>
        <w:t>Auken</w:t>
      </w:r>
      <w:proofErr w:type="spellEnd"/>
      <w:r w:rsidRPr="0035428A">
        <w:rPr>
          <w:rFonts w:ascii="Times New Roman" w:hAnsi="Times New Roman" w:cs="Times New Roman"/>
          <w:sz w:val="24"/>
        </w:rPr>
        <w:t xml:space="preserve">, E., &amp; Knight, R. (2019). Assessment of Managed Aquifer Recharge Sites Using a New Geophysical Imaging Method. </w:t>
      </w:r>
      <w:r w:rsidRPr="0035428A">
        <w:rPr>
          <w:rFonts w:ascii="Times New Roman" w:hAnsi="Times New Roman" w:cs="Times New Roman"/>
          <w:i/>
          <w:iCs/>
          <w:sz w:val="24"/>
        </w:rPr>
        <w:t>Vadose Zone Journal</w:t>
      </w:r>
      <w:r w:rsidRPr="0035428A">
        <w:rPr>
          <w:rFonts w:ascii="Times New Roman" w:hAnsi="Times New Roman" w:cs="Times New Roman"/>
          <w:sz w:val="24"/>
        </w:rPr>
        <w:t xml:space="preserve">, </w:t>
      </w:r>
      <w:r w:rsidRPr="0035428A">
        <w:rPr>
          <w:rFonts w:ascii="Times New Roman" w:hAnsi="Times New Roman" w:cs="Times New Roman"/>
          <w:i/>
          <w:iCs/>
          <w:sz w:val="24"/>
        </w:rPr>
        <w:t>18</w:t>
      </w:r>
      <w:r w:rsidRPr="0035428A">
        <w:rPr>
          <w:rFonts w:ascii="Times New Roman" w:hAnsi="Times New Roman" w:cs="Times New Roman"/>
          <w:sz w:val="24"/>
        </w:rPr>
        <w:t>(1), 180184. https://doi.org/10.2136/vzj2018.10.0184</w:t>
      </w:r>
    </w:p>
    <w:p w14:paraId="2F0AF273" w14:textId="486EAA7E" w:rsidR="007D7B3F" w:rsidRPr="0035428A" w:rsidRDefault="007D7B3F" w:rsidP="0035428A">
      <w:pPr>
        <w:pStyle w:val="Bibliography"/>
        <w:spacing w:line="276" w:lineRule="auto"/>
        <w:rPr>
          <w:rFonts w:ascii="Times New Roman" w:hAnsi="Times New Roman" w:cs="Times New Roman"/>
          <w:sz w:val="24"/>
        </w:rPr>
      </w:pPr>
      <w:r w:rsidRPr="0035428A">
        <w:rPr>
          <w:rFonts w:ascii="Times New Roman" w:hAnsi="Times New Roman" w:cs="Times New Roman"/>
          <w:sz w:val="24"/>
        </w:rPr>
        <w:t xml:space="preserve">CDWR. (2018). </w:t>
      </w:r>
      <w:r w:rsidRPr="0035428A">
        <w:rPr>
          <w:rFonts w:ascii="Times New Roman" w:hAnsi="Times New Roman" w:cs="Times New Roman"/>
          <w:i/>
          <w:iCs/>
          <w:sz w:val="24"/>
        </w:rPr>
        <w:t xml:space="preserve">Flood-MAR white paper: Using </w:t>
      </w:r>
      <w:r w:rsidR="00DD1C13">
        <w:rPr>
          <w:rFonts w:ascii="Times New Roman" w:hAnsi="Times New Roman" w:cs="Times New Roman"/>
          <w:i/>
          <w:iCs/>
          <w:sz w:val="24"/>
        </w:rPr>
        <w:t>F</w:t>
      </w:r>
      <w:r w:rsidR="00DD1C13" w:rsidRPr="0035428A">
        <w:rPr>
          <w:rFonts w:ascii="Times New Roman" w:hAnsi="Times New Roman" w:cs="Times New Roman"/>
          <w:i/>
          <w:iCs/>
          <w:sz w:val="24"/>
        </w:rPr>
        <w:t xml:space="preserve">lood </w:t>
      </w:r>
      <w:r w:rsidR="00DD1C13">
        <w:rPr>
          <w:rFonts w:ascii="Times New Roman" w:hAnsi="Times New Roman" w:cs="Times New Roman"/>
          <w:i/>
          <w:iCs/>
          <w:sz w:val="24"/>
        </w:rPr>
        <w:t>W</w:t>
      </w:r>
      <w:r w:rsidR="00DD1C13" w:rsidRPr="0035428A">
        <w:rPr>
          <w:rFonts w:ascii="Times New Roman" w:hAnsi="Times New Roman" w:cs="Times New Roman"/>
          <w:i/>
          <w:iCs/>
          <w:sz w:val="24"/>
        </w:rPr>
        <w:t xml:space="preserve">ater </w:t>
      </w:r>
      <w:r w:rsidRPr="0035428A">
        <w:rPr>
          <w:rFonts w:ascii="Times New Roman" w:hAnsi="Times New Roman" w:cs="Times New Roman"/>
          <w:i/>
          <w:iCs/>
          <w:sz w:val="24"/>
        </w:rPr>
        <w:t xml:space="preserve">for </w:t>
      </w:r>
      <w:r w:rsidR="00DD1C13">
        <w:rPr>
          <w:rFonts w:ascii="Times New Roman" w:hAnsi="Times New Roman" w:cs="Times New Roman"/>
          <w:i/>
          <w:iCs/>
          <w:sz w:val="24"/>
        </w:rPr>
        <w:t>M</w:t>
      </w:r>
      <w:r w:rsidR="00DD1C13" w:rsidRPr="0035428A">
        <w:rPr>
          <w:rFonts w:ascii="Times New Roman" w:hAnsi="Times New Roman" w:cs="Times New Roman"/>
          <w:i/>
          <w:iCs/>
          <w:sz w:val="24"/>
        </w:rPr>
        <w:t xml:space="preserve">anaged </w:t>
      </w:r>
      <w:r w:rsidR="00DD1C13">
        <w:rPr>
          <w:rFonts w:ascii="Times New Roman" w:hAnsi="Times New Roman" w:cs="Times New Roman"/>
          <w:i/>
          <w:iCs/>
          <w:sz w:val="24"/>
        </w:rPr>
        <w:t>A</w:t>
      </w:r>
      <w:r w:rsidR="00DD1C13" w:rsidRPr="0035428A">
        <w:rPr>
          <w:rFonts w:ascii="Times New Roman" w:hAnsi="Times New Roman" w:cs="Times New Roman"/>
          <w:i/>
          <w:iCs/>
          <w:sz w:val="24"/>
        </w:rPr>
        <w:t xml:space="preserve">quifer </w:t>
      </w:r>
      <w:r w:rsidR="00DD1C13">
        <w:rPr>
          <w:rFonts w:ascii="Times New Roman" w:hAnsi="Times New Roman" w:cs="Times New Roman"/>
          <w:i/>
          <w:iCs/>
          <w:sz w:val="24"/>
        </w:rPr>
        <w:t>R</w:t>
      </w:r>
      <w:r w:rsidRPr="0035428A">
        <w:rPr>
          <w:rFonts w:ascii="Times New Roman" w:hAnsi="Times New Roman" w:cs="Times New Roman"/>
          <w:i/>
          <w:iCs/>
          <w:sz w:val="24"/>
        </w:rPr>
        <w:t xml:space="preserve">echarge to </w:t>
      </w:r>
      <w:r w:rsidR="00DD1C13">
        <w:rPr>
          <w:rFonts w:ascii="Times New Roman" w:hAnsi="Times New Roman" w:cs="Times New Roman"/>
          <w:i/>
          <w:iCs/>
          <w:sz w:val="24"/>
        </w:rPr>
        <w:t>S</w:t>
      </w:r>
      <w:r w:rsidRPr="0035428A">
        <w:rPr>
          <w:rFonts w:ascii="Times New Roman" w:hAnsi="Times New Roman" w:cs="Times New Roman"/>
          <w:i/>
          <w:iCs/>
          <w:sz w:val="24"/>
        </w:rPr>
        <w:t xml:space="preserve">upport </w:t>
      </w:r>
      <w:r w:rsidR="00DD1C13">
        <w:rPr>
          <w:rFonts w:ascii="Times New Roman" w:hAnsi="Times New Roman" w:cs="Times New Roman"/>
          <w:i/>
          <w:iCs/>
          <w:sz w:val="24"/>
        </w:rPr>
        <w:t>S</w:t>
      </w:r>
      <w:r w:rsidR="00DD1C13" w:rsidRPr="0035428A">
        <w:rPr>
          <w:rFonts w:ascii="Times New Roman" w:hAnsi="Times New Roman" w:cs="Times New Roman"/>
          <w:i/>
          <w:iCs/>
          <w:sz w:val="24"/>
        </w:rPr>
        <w:t xml:space="preserve">ustainable </w:t>
      </w:r>
      <w:r w:rsidR="00DD1C13">
        <w:rPr>
          <w:rFonts w:ascii="Times New Roman" w:hAnsi="Times New Roman" w:cs="Times New Roman"/>
          <w:i/>
          <w:iCs/>
          <w:sz w:val="24"/>
        </w:rPr>
        <w:t>W</w:t>
      </w:r>
      <w:r w:rsidR="00DD1C13" w:rsidRPr="0035428A">
        <w:rPr>
          <w:rFonts w:ascii="Times New Roman" w:hAnsi="Times New Roman" w:cs="Times New Roman"/>
          <w:i/>
          <w:iCs/>
          <w:sz w:val="24"/>
        </w:rPr>
        <w:t xml:space="preserve">ater </w:t>
      </w:r>
      <w:r w:rsidR="00DD1C13">
        <w:rPr>
          <w:rFonts w:ascii="Times New Roman" w:hAnsi="Times New Roman" w:cs="Times New Roman"/>
          <w:i/>
          <w:iCs/>
          <w:sz w:val="24"/>
        </w:rPr>
        <w:t>R</w:t>
      </w:r>
      <w:r w:rsidRPr="0035428A">
        <w:rPr>
          <w:rFonts w:ascii="Times New Roman" w:hAnsi="Times New Roman" w:cs="Times New Roman"/>
          <w:i/>
          <w:iCs/>
          <w:sz w:val="24"/>
        </w:rPr>
        <w:t>esources. Sacramento, CA, USA.</w:t>
      </w:r>
    </w:p>
    <w:p w14:paraId="5203E757" w14:textId="77777777" w:rsidR="007D7B3F" w:rsidRPr="0035428A" w:rsidRDefault="007D7B3F" w:rsidP="0035428A">
      <w:pPr>
        <w:pStyle w:val="Bibliography"/>
        <w:spacing w:line="276" w:lineRule="auto"/>
        <w:rPr>
          <w:rFonts w:ascii="Times New Roman" w:hAnsi="Times New Roman" w:cs="Times New Roman"/>
          <w:sz w:val="24"/>
        </w:rPr>
      </w:pPr>
      <w:r w:rsidRPr="0035428A">
        <w:rPr>
          <w:rFonts w:ascii="Times New Roman" w:hAnsi="Times New Roman" w:cs="Times New Roman"/>
          <w:sz w:val="24"/>
        </w:rPr>
        <w:t>CDWR. (2024). Periodic Groundwater Level Measurements in California [Data set]. Retrieved from https://data.cnra.ca.gov/dataset/periodic-groundwater-level-measurements</w:t>
      </w:r>
    </w:p>
    <w:p w14:paraId="7ACECBF8" w14:textId="77777777" w:rsidR="007D7B3F" w:rsidRPr="0035428A" w:rsidRDefault="007D7B3F" w:rsidP="0035428A">
      <w:pPr>
        <w:pStyle w:val="Bibliography"/>
        <w:spacing w:line="276" w:lineRule="auto"/>
        <w:rPr>
          <w:rFonts w:ascii="Times New Roman" w:hAnsi="Times New Roman" w:cs="Times New Roman"/>
          <w:sz w:val="24"/>
        </w:rPr>
      </w:pPr>
      <w:r w:rsidRPr="0035428A">
        <w:rPr>
          <w:rFonts w:ascii="Times New Roman" w:hAnsi="Times New Roman" w:cs="Times New Roman"/>
          <w:sz w:val="24"/>
        </w:rPr>
        <w:t>CDWR-AEM. (2023). DWR Airborne Electromagnetic (AEM) Surveys Data - California Natural Resources Agency Open Data [Data set]. Retrieved from https://data.cnra.ca.gov/dataset/aem</w:t>
      </w:r>
    </w:p>
    <w:p w14:paraId="6A73E15A" w14:textId="77777777" w:rsidR="007D7B3F" w:rsidRPr="0035428A" w:rsidRDefault="007D7B3F" w:rsidP="0035428A">
      <w:pPr>
        <w:pStyle w:val="Bibliography"/>
        <w:spacing w:line="276" w:lineRule="auto"/>
        <w:rPr>
          <w:rFonts w:ascii="Times New Roman" w:hAnsi="Times New Roman" w:cs="Times New Roman"/>
          <w:sz w:val="24"/>
        </w:rPr>
      </w:pPr>
      <w:r w:rsidRPr="0035428A">
        <w:rPr>
          <w:rFonts w:ascii="Times New Roman" w:hAnsi="Times New Roman" w:cs="Times New Roman"/>
          <w:sz w:val="24"/>
        </w:rPr>
        <w:t xml:space="preserve">CDWR-CROP. (2022). </w:t>
      </w:r>
      <w:r w:rsidRPr="0035428A">
        <w:rPr>
          <w:rFonts w:ascii="Times New Roman" w:hAnsi="Times New Roman" w:cs="Times New Roman"/>
          <w:i/>
          <w:iCs/>
          <w:sz w:val="24"/>
        </w:rPr>
        <w:t>Statewide Crop Mapping in California</w:t>
      </w:r>
      <w:r w:rsidRPr="0035428A">
        <w:rPr>
          <w:rFonts w:ascii="Times New Roman" w:hAnsi="Times New Roman" w:cs="Times New Roman"/>
          <w:sz w:val="24"/>
        </w:rPr>
        <w:t>. Retrieved from https://data.cnra.ca.gov/dataset/statewide-crop-mapping</w:t>
      </w:r>
    </w:p>
    <w:p w14:paraId="7A992810" w14:textId="77777777" w:rsidR="007D7B3F" w:rsidRPr="0035428A" w:rsidRDefault="007D7B3F" w:rsidP="0035428A">
      <w:pPr>
        <w:pStyle w:val="Bibliography"/>
        <w:spacing w:line="276" w:lineRule="auto"/>
        <w:rPr>
          <w:rFonts w:ascii="Times New Roman" w:hAnsi="Times New Roman" w:cs="Times New Roman"/>
          <w:sz w:val="24"/>
        </w:rPr>
      </w:pPr>
      <w:proofErr w:type="spellStart"/>
      <w:r w:rsidRPr="0035428A">
        <w:rPr>
          <w:rFonts w:ascii="Times New Roman" w:hAnsi="Times New Roman" w:cs="Times New Roman"/>
          <w:sz w:val="24"/>
        </w:rPr>
        <w:t>Chernick</w:t>
      </w:r>
      <w:proofErr w:type="spellEnd"/>
      <w:r w:rsidRPr="0035428A">
        <w:rPr>
          <w:rFonts w:ascii="Times New Roman" w:hAnsi="Times New Roman" w:cs="Times New Roman"/>
          <w:sz w:val="24"/>
        </w:rPr>
        <w:t xml:space="preserve"> Michael. (2007). Regression Analysis. In </w:t>
      </w:r>
      <w:r w:rsidRPr="0035428A">
        <w:rPr>
          <w:rFonts w:ascii="Times New Roman" w:hAnsi="Times New Roman" w:cs="Times New Roman"/>
          <w:i/>
          <w:iCs/>
          <w:sz w:val="24"/>
        </w:rPr>
        <w:t>Bootstrap Methods</w:t>
      </w:r>
      <w:r w:rsidRPr="0035428A">
        <w:rPr>
          <w:rFonts w:ascii="Times New Roman" w:hAnsi="Times New Roman" w:cs="Times New Roman"/>
          <w:sz w:val="24"/>
        </w:rPr>
        <w:t xml:space="preserve"> (pp. 78–96). John Wiley &amp; Sons, Ltd. https://doi.org/10.1002/9780470192573.ch4</w:t>
      </w:r>
    </w:p>
    <w:p w14:paraId="60A2DD01" w14:textId="77777777" w:rsidR="007D7B3F" w:rsidRPr="0035428A" w:rsidRDefault="007D7B3F" w:rsidP="0035428A">
      <w:pPr>
        <w:pStyle w:val="Bibliography"/>
        <w:spacing w:line="276" w:lineRule="auto"/>
        <w:rPr>
          <w:rFonts w:ascii="Times New Roman" w:hAnsi="Times New Roman" w:cs="Times New Roman"/>
          <w:sz w:val="24"/>
        </w:rPr>
      </w:pPr>
      <w:r w:rsidRPr="0035428A">
        <w:rPr>
          <w:rFonts w:ascii="Times New Roman" w:hAnsi="Times New Roman" w:cs="Times New Roman"/>
          <w:sz w:val="24"/>
        </w:rPr>
        <w:t xml:space="preserve">CV-SALTS. (2019). </w:t>
      </w:r>
      <w:r w:rsidRPr="0035428A">
        <w:rPr>
          <w:rFonts w:ascii="Times New Roman" w:hAnsi="Times New Roman" w:cs="Times New Roman"/>
          <w:i/>
          <w:iCs/>
          <w:sz w:val="24"/>
        </w:rPr>
        <w:t>Central Valley Salinity Alternatives for Long-Term Sustainability.</w:t>
      </w:r>
    </w:p>
    <w:p w14:paraId="63055E7B" w14:textId="77777777" w:rsidR="007D7B3F" w:rsidRPr="0035428A" w:rsidRDefault="007D7B3F" w:rsidP="0035428A">
      <w:pPr>
        <w:pStyle w:val="Bibliography"/>
        <w:spacing w:line="276" w:lineRule="auto"/>
        <w:rPr>
          <w:rFonts w:ascii="Times New Roman" w:hAnsi="Times New Roman" w:cs="Times New Roman"/>
          <w:sz w:val="24"/>
        </w:rPr>
      </w:pPr>
      <w:r w:rsidRPr="0035428A">
        <w:rPr>
          <w:rFonts w:ascii="Times New Roman" w:hAnsi="Times New Roman" w:cs="Times New Roman"/>
          <w:sz w:val="24"/>
        </w:rPr>
        <w:t xml:space="preserve">Dahlke, H. E., LaHue, G. T., Mautner, M. R. L., Murphy, N. P., Patterson, N. K., Waterhouse, H., et al. (2018). Chapter Eight - Managed Aquifer Recharge as a Tool to Enhance Sustainable Groundwater Management in California: Examples </w:t>
      </w:r>
      <w:proofErr w:type="gramStart"/>
      <w:r w:rsidRPr="0035428A">
        <w:rPr>
          <w:rFonts w:ascii="Times New Roman" w:hAnsi="Times New Roman" w:cs="Times New Roman"/>
          <w:sz w:val="24"/>
        </w:rPr>
        <w:t>From</w:t>
      </w:r>
      <w:proofErr w:type="gramEnd"/>
      <w:r w:rsidRPr="0035428A">
        <w:rPr>
          <w:rFonts w:ascii="Times New Roman" w:hAnsi="Times New Roman" w:cs="Times New Roman"/>
          <w:sz w:val="24"/>
        </w:rPr>
        <w:t xml:space="preserve"> Field and Modeling Studies. In J. Friesen &amp; L. Rodríguez-</w:t>
      </w:r>
      <w:proofErr w:type="spellStart"/>
      <w:r w:rsidRPr="0035428A">
        <w:rPr>
          <w:rFonts w:ascii="Times New Roman" w:hAnsi="Times New Roman" w:cs="Times New Roman"/>
          <w:sz w:val="24"/>
        </w:rPr>
        <w:t>Sinobas</w:t>
      </w:r>
      <w:proofErr w:type="spellEnd"/>
      <w:r w:rsidRPr="0035428A">
        <w:rPr>
          <w:rFonts w:ascii="Times New Roman" w:hAnsi="Times New Roman" w:cs="Times New Roman"/>
          <w:sz w:val="24"/>
        </w:rPr>
        <w:t xml:space="preserve"> (Eds.), </w:t>
      </w:r>
      <w:r w:rsidRPr="0035428A">
        <w:rPr>
          <w:rFonts w:ascii="Times New Roman" w:hAnsi="Times New Roman" w:cs="Times New Roman"/>
          <w:i/>
          <w:iCs/>
          <w:sz w:val="24"/>
        </w:rPr>
        <w:t xml:space="preserve">Advances in Chemical Pollution, </w:t>
      </w:r>
      <w:r w:rsidRPr="0035428A">
        <w:rPr>
          <w:rFonts w:ascii="Times New Roman" w:hAnsi="Times New Roman" w:cs="Times New Roman"/>
          <w:i/>
          <w:iCs/>
          <w:sz w:val="24"/>
        </w:rPr>
        <w:lastRenderedPageBreak/>
        <w:t>Environmental Management and Protection</w:t>
      </w:r>
      <w:r w:rsidRPr="0035428A">
        <w:rPr>
          <w:rFonts w:ascii="Times New Roman" w:hAnsi="Times New Roman" w:cs="Times New Roman"/>
          <w:sz w:val="24"/>
        </w:rPr>
        <w:t xml:space="preserve"> (Vol. 3, pp. 215–275). Elsevier. https://doi.org/10.1016/bs.apmp.2018.07.003</w:t>
      </w:r>
    </w:p>
    <w:p w14:paraId="60067CD5" w14:textId="77777777" w:rsidR="007D7B3F" w:rsidRPr="0035428A" w:rsidRDefault="007D7B3F" w:rsidP="0035428A">
      <w:pPr>
        <w:pStyle w:val="Bibliography"/>
        <w:spacing w:line="276" w:lineRule="auto"/>
        <w:rPr>
          <w:rFonts w:ascii="Times New Roman" w:hAnsi="Times New Roman" w:cs="Times New Roman"/>
          <w:sz w:val="24"/>
        </w:rPr>
      </w:pPr>
      <w:proofErr w:type="spellStart"/>
      <w:r w:rsidRPr="0035428A">
        <w:rPr>
          <w:rFonts w:ascii="Times New Roman" w:hAnsi="Times New Roman" w:cs="Times New Roman"/>
          <w:sz w:val="24"/>
        </w:rPr>
        <w:t>Dewitz</w:t>
      </w:r>
      <w:proofErr w:type="spellEnd"/>
      <w:r w:rsidRPr="0035428A">
        <w:rPr>
          <w:rFonts w:ascii="Times New Roman" w:hAnsi="Times New Roman" w:cs="Times New Roman"/>
          <w:sz w:val="24"/>
        </w:rPr>
        <w:t>, J. (2023). National Land Cover Database (NLCD) 2021 Products: U.S. Geological Survey data release [Data set]. https://doi.org/10.5066/P9JZ7AO3</w:t>
      </w:r>
    </w:p>
    <w:p w14:paraId="73EFE3A6" w14:textId="11435F32" w:rsidR="007D7B3F" w:rsidRPr="0035428A" w:rsidRDefault="007D7B3F" w:rsidP="0035428A">
      <w:pPr>
        <w:pStyle w:val="Bibliography"/>
        <w:spacing w:line="276" w:lineRule="auto"/>
        <w:rPr>
          <w:rFonts w:ascii="Times New Roman" w:hAnsi="Times New Roman" w:cs="Times New Roman"/>
          <w:sz w:val="24"/>
        </w:rPr>
      </w:pPr>
      <w:proofErr w:type="spellStart"/>
      <w:r w:rsidRPr="0035428A">
        <w:rPr>
          <w:rFonts w:ascii="Times New Roman" w:hAnsi="Times New Roman" w:cs="Times New Roman"/>
          <w:sz w:val="24"/>
        </w:rPr>
        <w:t>Faunt</w:t>
      </w:r>
      <w:proofErr w:type="spellEnd"/>
      <w:r w:rsidRPr="0035428A">
        <w:rPr>
          <w:rFonts w:ascii="Times New Roman" w:hAnsi="Times New Roman" w:cs="Times New Roman"/>
          <w:sz w:val="24"/>
        </w:rPr>
        <w:t xml:space="preserve">, C. C. (2010). </w:t>
      </w:r>
      <w:r w:rsidRPr="0035428A">
        <w:rPr>
          <w:rFonts w:ascii="Times New Roman" w:hAnsi="Times New Roman" w:cs="Times New Roman"/>
          <w:i/>
          <w:iCs/>
          <w:sz w:val="24"/>
        </w:rPr>
        <w:t xml:space="preserve">Groundwater </w:t>
      </w:r>
      <w:r w:rsidR="00DD1C13">
        <w:rPr>
          <w:rFonts w:ascii="Times New Roman" w:hAnsi="Times New Roman" w:cs="Times New Roman"/>
          <w:i/>
          <w:iCs/>
          <w:sz w:val="24"/>
        </w:rPr>
        <w:t>A</w:t>
      </w:r>
      <w:r w:rsidR="00DD1C13" w:rsidRPr="0035428A">
        <w:rPr>
          <w:rFonts w:ascii="Times New Roman" w:hAnsi="Times New Roman" w:cs="Times New Roman"/>
          <w:i/>
          <w:iCs/>
          <w:sz w:val="24"/>
        </w:rPr>
        <w:t xml:space="preserve">vailability </w:t>
      </w:r>
      <w:r w:rsidRPr="0035428A">
        <w:rPr>
          <w:rFonts w:ascii="Times New Roman" w:hAnsi="Times New Roman" w:cs="Times New Roman"/>
          <w:i/>
          <w:iCs/>
          <w:sz w:val="24"/>
        </w:rPr>
        <w:t xml:space="preserve">of the Central Valley </w:t>
      </w:r>
      <w:r w:rsidR="00DD1C13">
        <w:rPr>
          <w:rFonts w:ascii="Times New Roman" w:hAnsi="Times New Roman" w:cs="Times New Roman"/>
          <w:i/>
          <w:iCs/>
          <w:sz w:val="24"/>
        </w:rPr>
        <w:t>A</w:t>
      </w:r>
      <w:r w:rsidR="00DD1C13" w:rsidRPr="0035428A">
        <w:rPr>
          <w:rFonts w:ascii="Times New Roman" w:hAnsi="Times New Roman" w:cs="Times New Roman"/>
          <w:i/>
          <w:iCs/>
          <w:sz w:val="24"/>
        </w:rPr>
        <w:t>quifer</w:t>
      </w:r>
      <w:r w:rsidRPr="0035428A">
        <w:rPr>
          <w:rFonts w:ascii="Times New Roman" w:hAnsi="Times New Roman" w:cs="Times New Roman"/>
          <w:i/>
          <w:iCs/>
          <w:sz w:val="24"/>
        </w:rPr>
        <w:t>, California</w:t>
      </w:r>
      <w:r w:rsidRPr="0035428A">
        <w:rPr>
          <w:rFonts w:ascii="Times New Roman" w:hAnsi="Times New Roman" w:cs="Times New Roman"/>
          <w:sz w:val="24"/>
        </w:rPr>
        <w:t xml:space="preserve">. </w:t>
      </w:r>
      <w:r w:rsidRPr="0035428A">
        <w:rPr>
          <w:rFonts w:ascii="Times New Roman" w:hAnsi="Times New Roman" w:cs="Times New Roman"/>
          <w:i/>
          <w:iCs/>
          <w:sz w:val="24"/>
        </w:rPr>
        <w:t>US Geological Survey.</w:t>
      </w:r>
      <w:r w:rsidRPr="0035428A">
        <w:rPr>
          <w:rFonts w:ascii="Times New Roman" w:hAnsi="Times New Roman" w:cs="Times New Roman"/>
          <w:sz w:val="24"/>
        </w:rPr>
        <w:t xml:space="preserve"> (pp. 93–95). United States Geological Survey.</w:t>
      </w:r>
    </w:p>
    <w:p w14:paraId="54FD4333" w14:textId="7BE436BD" w:rsidR="007D7B3F" w:rsidRPr="0035428A" w:rsidRDefault="007D7B3F" w:rsidP="0035428A">
      <w:pPr>
        <w:pStyle w:val="Bibliography"/>
        <w:spacing w:line="276" w:lineRule="auto"/>
        <w:rPr>
          <w:rFonts w:ascii="Times New Roman" w:hAnsi="Times New Roman" w:cs="Times New Roman"/>
          <w:sz w:val="24"/>
        </w:rPr>
      </w:pPr>
      <w:proofErr w:type="spellStart"/>
      <w:r w:rsidRPr="0035428A">
        <w:rPr>
          <w:rFonts w:ascii="Times New Roman" w:hAnsi="Times New Roman" w:cs="Times New Roman"/>
          <w:sz w:val="24"/>
        </w:rPr>
        <w:t>Faunt</w:t>
      </w:r>
      <w:proofErr w:type="spellEnd"/>
      <w:r w:rsidRPr="0035428A">
        <w:rPr>
          <w:rFonts w:ascii="Times New Roman" w:hAnsi="Times New Roman" w:cs="Times New Roman"/>
          <w:sz w:val="24"/>
        </w:rPr>
        <w:t xml:space="preserve">, C. C., Sneed, M., </w:t>
      </w:r>
      <w:proofErr w:type="spellStart"/>
      <w:r w:rsidRPr="0035428A">
        <w:rPr>
          <w:rFonts w:ascii="Times New Roman" w:hAnsi="Times New Roman" w:cs="Times New Roman"/>
          <w:sz w:val="24"/>
        </w:rPr>
        <w:t>Traum</w:t>
      </w:r>
      <w:proofErr w:type="spellEnd"/>
      <w:r w:rsidRPr="0035428A">
        <w:rPr>
          <w:rFonts w:ascii="Times New Roman" w:hAnsi="Times New Roman" w:cs="Times New Roman"/>
          <w:sz w:val="24"/>
        </w:rPr>
        <w:t xml:space="preserve">, J., &amp; Brandt, J. T. (2016). Water </w:t>
      </w:r>
      <w:r w:rsidR="00DD1C13">
        <w:rPr>
          <w:rFonts w:ascii="Times New Roman" w:hAnsi="Times New Roman" w:cs="Times New Roman"/>
          <w:sz w:val="24"/>
        </w:rPr>
        <w:t>A</w:t>
      </w:r>
      <w:r w:rsidRPr="0035428A">
        <w:rPr>
          <w:rFonts w:ascii="Times New Roman" w:hAnsi="Times New Roman" w:cs="Times New Roman"/>
          <w:sz w:val="24"/>
        </w:rPr>
        <w:t xml:space="preserve">vailability and </w:t>
      </w:r>
      <w:r w:rsidR="00DD1C13">
        <w:rPr>
          <w:rFonts w:ascii="Times New Roman" w:hAnsi="Times New Roman" w:cs="Times New Roman"/>
          <w:sz w:val="24"/>
        </w:rPr>
        <w:t>L</w:t>
      </w:r>
      <w:r w:rsidRPr="0035428A">
        <w:rPr>
          <w:rFonts w:ascii="Times New Roman" w:hAnsi="Times New Roman" w:cs="Times New Roman"/>
          <w:sz w:val="24"/>
        </w:rPr>
        <w:t xml:space="preserve">and </w:t>
      </w:r>
      <w:r w:rsidR="00DD1C13">
        <w:rPr>
          <w:rFonts w:ascii="Times New Roman" w:hAnsi="Times New Roman" w:cs="Times New Roman"/>
          <w:sz w:val="24"/>
        </w:rPr>
        <w:t>S</w:t>
      </w:r>
      <w:r w:rsidR="00DD1C13" w:rsidRPr="0035428A">
        <w:rPr>
          <w:rFonts w:ascii="Times New Roman" w:hAnsi="Times New Roman" w:cs="Times New Roman"/>
          <w:sz w:val="24"/>
        </w:rPr>
        <w:t xml:space="preserve">ubsidence </w:t>
      </w:r>
      <w:r w:rsidRPr="0035428A">
        <w:rPr>
          <w:rFonts w:ascii="Times New Roman" w:hAnsi="Times New Roman" w:cs="Times New Roman"/>
          <w:sz w:val="24"/>
        </w:rPr>
        <w:t xml:space="preserve">in the Central Valley, California, USA. </w:t>
      </w:r>
      <w:r w:rsidRPr="0035428A">
        <w:rPr>
          <w:rFonts w:ascii="Times New Roman" w:hAnsi="Times New Roman" w:cs="Times New Roman"/>
          <w:i/>
          <w:iCs/>
          <w:sz w:val="24"/>
        </w:rPr>
        <w:t>Hydrogeology Journal</w:t>
      </w:r>
      <w:r w:rsidRPr="0035428A">
        <w:rPr>
          <w:rFonts w:ascii="Times New Roman" w:hAnsi="Times New Roman" w:cs="Times New Roman"/>
          <w:sz w:val="24"/>
        </w:rPr>
        <w:t xml:space="preserve">, </w:t>
      </w:r>
      <w:r w:rsidRPr="0035428A">
        <w:rPr>
          <w:rFonts w:ascii="Times New Roman" w:hAnsi="Times New Roman" w:cs="Times New Roman"/>
          <w:i/>
          <w:iCs/>
          <w:sz w:val="24"/>
        </w:rPr>
        <w:t>24</w:t>
      </w:r>
      <w:r w:rsidRPr="0035428A">
        <w:rPr>
          <w:rFonts w:ascii="Times New Roman" w:hAnsi="Times New Roman" w:cs="Times New Roman"/>
          <w:sz w:val="24"/>
        </w:rPr>
        <w:t>(3), 675–684. https://doi.org/10.1007/s10040-015-1339-x</w:t>
      </w:r>
    </w:p>
    <w:p w14:paraId="1307EAF3" w14:textId="7D14F4AE" w:rsidR="007D7B3F" w:rsidRPr="0035428A" w:rsidRDefault="007D7B3F" w:rsidP="0035428A">
      <w:pPr>
        <w:pStyle w:val="Bibliography"/>
        <w:spacing w:line="276" w:lineRule="auto"/>
        <w:rPr>
          <w:rFonts w:ascii="Times New Roman" w:hAnsi="Times New Roman" w:cs="Times New Roman"/>
          <w:sz w:val="24"/>
        </w:rPr>
      </w:pPr>
      <w:proofErr w:type="spellStart"/>
      <w:r w:rsidRPr="0035428A">
        <w:rPr>
          <w:rFonts w:ascii="Times New Roman" w:hAnsi="Times New Roman" w:cs="Times New Roman"/>
          <w:sz w:val="24"/>
        </w:rPr>
        <w:t>Furtney</w:t>
      </w:r>
      <w:proofErr w:type="spellEnd"/>
      <w:r w:rsidRPr="0035428A">
        <w:rPr>
          <w:rFonts w:ascii="Times New Roman" w:hAnsi="Times New Roman" w:cs="Times New Roman"/>
          <w:sz w:val="24"/>
        </w:rPr>
        <w:t>, J. (2015). Scikit-</w:t>
      </w:r>
      <w:proofErr w:type="spellStart"/>
      <w:r w:rsidRPr="0035428A">
        <w:rPr>
          <w:rFonts w:ascii="Times New Roman" w:hAnsi="Times New Roman" w:cs="Times New Roman"/>
          <w:sz w:val="24"/>
        </w:rPr>
        <w:t>fmm</w:t>
      </w:r>
      <w:proofErr w:type="spellEnd"/>
      <w:r w:rsidRPr="0035428A">
        <w:rPr>
          <w:rFonts w:ascii="Times New Roman" w:hAnsi="Times New Roman" w:cs="Times New Roman"/>
          <w:sz w:val="24"/>
        </w:rPr>
        <w:t xml:space="preserve"> </w:t>
      </w:r>
      <w:r w:rsidR="00DD1C13">
        <w:rPr>
          <w:rFonts w:ascii="Times New Roman" w:hAnsi="Times New Roman" w:cs="Times New Roman"/>
          <w:sz w:val="24"/>
        </w:rPr>
        <w:t>S</w:t>
      </w:r>
      <w:r w:rsidR="00DD1C13" w:rsidRPr="0035428A">
        <w:rPr>
          <w:rFonts w:ascii="Times New Roman" w:hAnsi="Times New Roman" w:cs="Times New Roman"/>
          <w:sz w:val="24"/>
        </w:rPr>
        <w:t>oftware</w:t>
      </w:r>
      <w:r w:rsidRPr="0035428A">
        <w:rPr>
          <w:rFonts w:ascii="Times New Roman" w:hAnsi="Times New Roman" w:cs="Times New Roman"/>
          <w:sz w:val="24"/>
        </w:rPr>
        <w:t>. Retrieved from https://github.com/scikit-fmm/scikit-fmm</w:t>
      </w:r>
    </w:p>
    <w:p w14:paraId="25DA9A31" w14:textId="7DFDF9F2" w:rsidR="007D7B3F" w:rsidRPr="0035428A" w:rsidRDefault="007D7B3F" w:rsidP="0035428A">
      <w:pPr>
        <w:pStyle w:val="Bibliography"/>
        <w:spacing w:line="276" w:lineRule="auto"/>
        <w:rPr>
          <w:rFonts w:ascii="Times New Roman" w:hAnsi="Times New Roman" w:cs="Times New Roman"/>
          <w:sz w:val="24"/>
        </w:rPr>
      </w:pPr>
      <w:r w:rsidRPr="0035428A">
        <w:rPr>
          <w:rFonts w:ascii="Times New Roman" w:hAnsi="Times New Roman" w:cs="Times New Roman"/>
          <w:sz w:val="24"/>
        </w:rPr>
        <w:t xml:space="preserve">Goebel, M., &amp; Knight, R. (2021). Recharge </w:t>
      </w:r>
      <w:r w:rsidR="00DD1C13">
        <w:rPr>
          <w:rFonts w:ascii="Times New Roman" w:hAnsi="Times New Roman" w:cs="Times New Roman"/>
          <w:sz w:val="24"/>
        </w:rPr>
        <w:t>S</w:t>
      </w:r>
      <w:r w:rsidR="00DD1C13" w:rsidRPr="0035428A">
        <w:rPr>
          <w:rFonts w:ascii="Times New Roman" w:hAnsi="Times New Roman" w:cs="Times New Roman"/>
          <w:sz w:val="24"/>
        </w:rPr>
        <w:t xml:space="preserve">ite </w:t>
      </w:r>
      <w:r w:rsidR="00DD1C13">
        <w:rPr>
          <w:rFonts w:ascii="Times New Roman" w:hAnsi="Times New Roman" w:cs="Times New Roman"/>
          <w:sz w:val="24"/>
        </w:rPr>
        <w:t>A</w:t>
      </w:r>
      <w:r w:rsidR="00DD1C13" w:rsidRPr="0035428A">
        <w:rPr>
          <w:rFonts w:ascii="Times New Roman" w:hAnsi="Times New Roman" w:cs="Times New Roman"/>
          <w:sz w:val="24"/>
        </w:rPr>
        <w:t xml:space="preserve">ssessment </w:t>
      </w:r>
      <w:r w:rsidR="00DD1C13">
        <w:rPr>
          <w:rFonts w:ascii="Times New Roman" w:hAnsi="Times New Roman" w:cs="Times New Roman"/>
          <w:sz w:val="24"/>
        </w:rPr>
        <w:t>T</w:t>
      </w:r>
      <w:r w:rsidR="00DD1C13" w:rsidRPr="0035428A">
        <w:rPr>
          <w:rFonts w:ascii="Times New Roman" w:hAnsi="Times New Roman" w:cs="Times New Roman"/>
          <w:sz w:val="24"/>
        </w:rPr>
        <w:t xml:space="preserve">hrough </w:t>
      </w:r>
      <w:r w:rsidRPr="0035428A">
        <w:rPr>
          <w:rFonts w:ascii="Times New Roman" w:hAnsi="Times New Roman" w:cs="Times New Roman"/>
          <w:sz w:val="24"/>
        </w:rPr>
        <w:t xml:space="preserve">the </w:t>
      </w:r>
      <w:r w:rsidR="00DD1C13">
        <w:rPr>
          <w:rFonts w:ascii="Times New Roman" w:hAnsi="Times New Roman" w:cs="Times New Roman"/>
          <w:sz w:val="24"/>
        </w:rPr>
        <w:t>I</w:t>
      </w:r>
      <w:r w:rsidR="00DD1C13" w:rsidRPr="0035428A">
        <w:rPr>
          <w:rFonts w:ascii="Times New Roman" w:hAnsi="Times New Roman" w:cs="Times New Roman"/>
          <w:sz w:val="24"/>
        </w:rPr>
        <w:t xml:space="preserve">ntegration </w:t>
      </w:r>
      <w:r w:rsidRPr="0035428A">
        <w:rPr>
          <w:rFonts w:ascii="Times New Roman" w:hAnsi="Times New Roman" w:cs="Times New Roman"/>
          <w:sz w:val="24"/>
        </w:rPr>
        <w:t xml:space="preserve">of </w:t>
      </w:r>
      <w:r w:rsidR="00DD1C13">
        <w:rPr>
          <w:rFonts w:ascii="Times New Roman" w:hAnsi="Times New Roman" w:cs="Times New Roman"/>
          <w:sz w:val="24"/>
        </w:rPr>
        <w:t>S</w:t>
      </w:r>
      <w:r w:rsidR="00DD1C13" w:rsidRPr="0035428A">
        <w:rPr>
          <w:rFonts w:ascii="Times New Roman" w:hAnsi="Times New Roman" w:cs="Times New Roman"/>
          <w:sz w:val="24"/>
        </w:rPr>
        <w:t xml:space="preserve">urface </w:t>
      </w:r>
      <w:r w:rsidR="00DD1C13">
        <w:rPr>
          <w:rFonts w:ascii="Times New Roman" w:hAnsi="Times New Roman" w:cs="Times New Roman"/>
          <w:sz w:val="24"/>
        </w:rPr>
        <w:t>G</w:t>
      </w:r>
      <w:r w:rsidR="00DD1C13" w:rsidRPr="0035428A">
        <w:rPr>
          <w:rFonts w:ascii="Times New Roman" w:hAnsi="Times New Roman" w:cs="Times New Roman"/>
          <w:sz w:val="24"/>
        </w:rPr>
        <w:t xml:space="preserve">eophysics </w:t>
      </w:r>
      <w:r w:rsidRPr="0035428A">
        <w:rPr>
          <w:rFonts w:ascii="Times New Roman" w:hAnsi="Times New Roman" w:cs="Times New Roman"/>
          <w:sz w:val="24"/>
        </w:rPr>
        <w:t xml:space="preserve">and </w:t>
      </w:r>
      <w:r w:rsidR="00DD1C13">
        <w:rPr>
          <w:rFonts w:ascii="Times New Roman" w:hAnsi="Times New Roman" w:cs="Times New Roman"/>
          <w:sz w:val="24"/>
        </w:rPr>
        <w:t>C</w:t>
      </w:r>
      <w:r w:rsidR="00DD1C13" w:rsidRPr="0035428A">
        <w:rPr>
          <w:rFonts w:ascii="Times New Roman" w:hAnsi="Times New Roman" w:cs="Times New Roman"/>
          <w:sz w:val="24"/>
        </w:rPr>
        <w:t xml:space="preserve">one </w:t>
      </w:r>
      <w:r w:rsidR="00DD1C13">
        <w:rPr>
          <w:rFonts w:ascii="Times New Roman" w:hAnsi="Times New Roman" w:cs="Times New Roman"/>
          <w:sz w:val="24"/>
        </w:rPr>
        <w:t>P</w:t>
      </w:r>
      <w:r w:rsidRPr="0035428A">
        <w:rPr>
          <w:rFonts w:ascii="Times New Roman" w:hAnsi="Times New Roman" w:cs="Times New Roman"/>
          <w:sz w:val="24"/>
        </w:rPr>
        <w:t xml:space="preserve">enetrometer </w:t>
      </w:r>
      <w:r w:rsidR="00DD1C13">
        <w:rPr>
          <w:rFonts w:ascii="Times New Roman" w:hAnsi="Times New Roman" w:cs="Times New Roman"/>
          <w:sz w:val="24"/>
        </w:rPr>
        <w:t>T</w:t>
      </w:r>
      <w:r w:rsidRPr="0035428A">
        <w:rPr>
          <w:rFonts w:ascii="Times New Roman" w:hAnsi="Times New Roman" w:cs="Times New Roman"/>
          <w:sz w:val="24"/>
        </w:rPr>
        <w:t xml:space="preserve">esting. </w:t>
      </w:r>
      <w:r w:rsidRPr="0035428A">
        <w:rPr>
          <w:rFonts w:ascii="Times New Roman" w:hAnsi="Times New Roman" w:cs="Times New Roman"/>
          <w:i/>
          <w:iCs/>
          <w:sz w:val="24"/>
        </w:rPr>
        <w:t>Vadose Zone Journal</w:t>
      </w:r>
      <w:r w:rsidRPr="0035428A">
        <w:rPr>
          <w:rFonts w:ascii="Times New Roman" w:hAnsi="Times New Roman" w:cs="Times New Roman"/>
          <w:sz w:val="24"/>
        </w:rPr>
        <w:t xml:space="preserve">, </w:t>
      </w:r>
      <w:r w:rsidRPr="0035428A">
        <w:rPr>
          <w:rFonts w:ascii="Times New Roman" w:hAnsi="Times New Roman" w:cs="Times New Roman"/>
          <w:i/>
          <w:iCs/>
          <w:sz w:val="24"/>
        </w:rPr>
        <w:t>n/a</w:t>
      </w:r>
      <w:r w:rsidRPr="0035428A">
        <w:rPr>
          <w:rFonts w:ascii="Times New Roman" w:hAnsi="Times New Roman" w:cs="Times New Roman"/>
          <w:sz w:val="24"/>
        </w:rPr>
        <w:t>(n/a), e20131. https://doi.org/10.1002/vzj2.20131</w:t>
      </w:r>
    </w:p>
    <w:p w14:paraId="4E5A10D5" w14:textId="77777777" w:rsidR="007D7B3F" w:rsidRPr="0035428A" w:rsidRDefault="007D7B3F" w:rsidP="0035428A">
      <w:pPr>
        <w:pStyle w:val="Bibliography"/>
        <w:spacing w:line="276" w:lineRule="auto"/>
        <w:rPr>
          <w:rFonts w:ascii="Times New Roman" w:hAnsi="Times New Roman" w:cs="Times New Roman"/>
          <w:sz w:val="24"/>
        </w:rPr>
      </w:pPr>
      <w:r w:rsidRPr="0035428A">
        <w:rPr>
          <w:rFonts w:ascii="Times New Roman" w:hAnsi="Times New Roman" w:cs="Times New Roman"/>
          <w:sz w:val="24"/>
        </w:rPr>
        <w:t xml:space="preserve">Kang, S., Knight, R., Greene, T., Christina, B., &amp; Fogg, G. (2021). Exploring the Model Space of Airborne Electromagnetic Data to Delineate Large-Scale Structure and Heterogeneity Within an Aquifer System. </w:t>
      </w:r>
      <w:r w:rsidRPr="0035428A">
        <w:rPr>
          <w:rFonts w:ascii="Times New Roman" w:hAnsi="Times New Roman" w:cs="Times New Roman"/>
          <w:i/>
          <w:iCs/>
          <w:sz w:val="24"/>
        </w:rPr>
        <w:t>Water Resources Research</w:t>
      </w:r>
      <w:r w:rsidRPr="0035428A">
        <w:rPr>
          <w:rFonts w:ascii="Times New Roman" w:hAnsi="Times New Roman" w:cs="Times New Roman"/>
          <w:sz w:val="24"/>
        </w:rPr>
        <w:t xml:space="preserve">, </w:t>
      </w:r>
      <w:r w:rsidRPr="0035428A">
        <w:rPr>
          <w:rFonts w:ascii="Times New Roman" w:hAnsi="Times New Roman" w:cs="Times New Roman"/>
          <w:i/>
          <w:iCs/>
          <w:sz w:val="24"/>
        </w:rPr>
        <w:t>57</w:t>
      </w:r>
      <w:r w:rsidRPr="0035428A">
        <w:rPr>
          <w:rFonts w:ascii="Times New Roman" w:hAnsi="Times New Roman" w:cs="Times New Roman"/>
          <w:sz w:val="24"/>
        </w:rPr>
        <w:t>(10), e2021WR029699. https://doi.org/10.1029/2021WR029699</w:t>
      </w:r>
    </w:p>
    <w:p w14:paraId="70449CB5" w14:textId="77777777" w:rsidR="007D7B3F" w:rsidRPr="0035428A" w:rsidRDefault="007D7B3F" w:rsidP="0035428A">
      <w:pPr>
        <w:pStyle w:val="Bibliography"/>
        <w:spacing w:line="276" w:lineRule="auto"/>
        <w:rPr>
          <w:rFonts w:ascii="Times New Roman" w:hAnsi="Times New Roman" w:cs="Times New Roman"/>
          <w:sz w:val="24"/>
        </w:rPr>
      </w:pPr>
      <w:r w:rsidRPr="0035428A">
        <w:rPr>
          <w:rFonts w:ascii="Times New Roman" w:hAnsi="Times New Roman" w:cs="Times New Roman"/>
          <w:sz w:val="24"/>
        </w:rPr>
        <w:t xml:space="preserve">Knight, R., Smith, R., Asch, T., Abraham, J., </w:t>
      </w:r>
      <w:proofErr w:type="spellStart"/>
      <w:r w:rsidRPr="0035428A">
        <w:rPr>
          <w:rFonts w:ascii="Times New Roman" w:hAnsi="Times New Roman" w:cs="Times New Roman"/>
          <w:sz w:val="24"/>
        </w:rPr>
        <w:t>Cannia</w:t>
      </w:r>
      <w:proofErr w:type="spellEnd"/>
      <w:r w:rsidRPr="0035428A">
        <w:rPr>
          <w:rFonts w:ascii="Times New Roman" w:hAnsi="Times New Roman" w:cs="Times New Roman"/>
          <w:sz w:val="24"/>
        </w:rPr>
        <w:t xml:space="preserve">, J., </w:t>
      </w:r>
      <w:proofErr w:type="spellStart"/>
      <w:r w:rsidRPr="0035428A">
        <w:rPr>
          <w:rFonts w:ascii="Times New Roman" w:hAnsi="Times New Roman" w:cs="Times New Roman"/>
          <w:sz w:val="24"/>
        </w:rPr>
        <w:t>Viezzoli</w:t>
      </w:r>
      <w:proofErr w:type="spellEnd"/>
      <w:r w:rsidRPr="0035428A">
        <w:rPr>
          <w:rFonts w:ascii="Times New Roman" w:hAnsi="Times New Roman" w:cs="Times New Roman"/>
          <w:sz w:val="24"/>
        </w:rPr>
        <w:t xml:space="preserve">, A., &amp; Fogg, G. (2018). Mapping Aquifer Systems with Airborne Electromagnetics in the Central Valley of California. </w:t>
      </w:r>
      <w:r w:rsidRPr="0035428A">
        <w:rPr>
          <w:rFonts w:ascii="Times New Roman" w:hAnsi="Times New Roman" w:cs="Times New Roman"/>
          <w:i/>
          <w:iCs/>
          <w:sz w:val="24"/>
        </w:rPr>
        <w:t>Ground Water</w:t>
      </w:r>
      <w:r w:rsidRPr="0035428A">
        <w:rPr>
          <w:rFonts w:ascii="Times New Roman" w:hAnsi="Times New Roman" w:cs="Times New Roman"/>
          <w:sz w:val="24"/>
        </w:rPr>
        <w:t>. https://doi.org/10.1111/gwat.12656</w:t>
      </w:r>
    </w:p>
    <w:p w14:paraId="133CCA16" w14:textId="5BDED1AE" w:rsidR="007D7B3F" w:rsidRPr="0035428A" w:rsidRDefault="007D7B3F" w:rsidP="0035428A">
      <w:pPr>
        <w:pStyle w:val="Bibliography"/>
        <w:spacing w:line="276" w:lineRule="auto"/>
        <w:rPr>
          <w:rFonts w:ascii="Times New Roman" w:hAnsi="Times New Roman" w:cs="Times New Roman"/>
          <w:sz w:val="24"/>
        </w:rPr>
      </w:pPr>
      <w:r w:rsidRPr="0035428A">
        <w:rPr>
          <w:rFonts w:ascii="Times New Roman" w:hAnsi="Times New Roman" w:cs="Times New Roman"/>
          <w:sz w:val="24"/>
        </w:rPr>
        <w:t xml:space="preserve">Knight, R., </w:t>
      </w:r>
      <w:proofErr w:type="spellStart"/>
      <w:r w:rsidRPr="0035428A">
        <w:rPr>
          <w:rFonts w:ascii="Times New Roman" w:hAnsi="Times New Roman" w:cs="Times New Roman"/>
          <w:sz w:val="24"/>
        </w:rPr>
        <w:t>Steklova</w:t>
      </w:r>
      <w:proofErr w:type="spellEnd"/>
      <w:r w:rsidRPr="0035428A">
        <w:rPr>
          <w:rFonts w:ascii="Times New Roman" w:hAnsi="Times New Roman" w:cs="Times New Roman"/>
          <w:sz w:val="24"/>
        </w:rPr>
        <w:t xml:space="preserve">, K., Miltenberger, A., Kang, S., Goebel, M., &amp; Fogg, G. (2022). Airborne </w:t>
      </w:r>
      <w:r w:rsidR="00DD1C13">
        <w:rPr>
          <w:rFonts w:ascii="Times New Roman" w:hAnsi="Times New Roman" w:cs="Times New Roman"/>
          <w:sz w:val="24"/>
        </w:rPr>
        <w:t>G</w:t>
      </w:r>
      <w:r w:rsidR="00DD1C13" w:rsidRPr="0035428A">
        <w:rPr>
          <w:rFonts w:ascii="Times New Roman" w:hAnsi="Times New Roman" w:cs="Times New Roman"/>
          <w:sz w:val="24"/>
        </w:rPr>
        <w:t xml:space="preserve">eophysical </w:t>
      </w:r>
      <w:r w:rsidR="00DD1C13">
        <w:rPr>
          <w:rFonts w:ascii="Times New Roman" w:hAnsi="Times New Roman" w:cs="Times New Roman"/>
          <w:sz w:val="24"/>
        </w:rPr>
        <w:t>M</w:t>
      </w:r>
      <w:r w:rsidR="00DD1C13" w:rsidRPr="0035428A">
        <w:rPr>
          <w:rFonts w:ascii="Times New Roman" w:hAnsi="Times New Roman" w:cs="Times New Roman"/>
          <w:sz w:val="24"/>
        </w:rPr>
        <w:t xml:space="preserve">ethod </w:t>
      </w:r>
      <w:r w:rsidR="00DD1C13">
        <w:rPr>
          <w:rFonts w:ascii="Times New Roman" w:hAnsi="Times New Roman" w:cs="Times New Roman"/>
          <w:sz w:val="24"/>
        </w:rPr>
        <w:t>I</w:t>
      </w:r>
      <w:r w:rsidRPr="0035428A">
        <w:rPr>
          <w:rFonts w:ascii="Times New Roman" w:hAnsi="Times New Roman" w:cs="Times New Roman"/>
          <w:sz w:val="24"/>
        </w:rPr>
        <w:t xml:space="preserve">mages </w:t>
      </w:r>
      <w:r w:rsidR="00DD1C13">
        <w:rPr>
          <w:rFonts w:ascii="Times New Roman" w:hAnsi="Times New Roman" w:cs="Times New Roman"/>
          <w:sz w:val="24"/>
        </w:rPr>
        <w:t>F</w:t>
      </w:r>
      <w:r w:rsidR="00DD1C13" w:rsidRPr="0035428A">
        <w:rPr>
          <w:rFonts w:ascii="Times New Roman" w:hAnsi="Times New Roman" w:cs="Times New Roman"/>
          <w:sz w:val="24"/>
        </w:rPr>
        <w:t xml:space="preserve">ast </w:t>
      </w:r>
      <w:r w:rsidR="00DD1C13">
        <w:rPr>
          <w:rFonts w:ascii="Times New Roman" w:hAnsi="Times New Roman" w:cs="Times New Roman"/>
          <w:sz w:val="24"/>
        </w:rPr>
        <w:t>P</w:t>
      </w:r>
      <w:r w:rsidRPr="0035428A">
        <w:rPr>
          <w:rFonts w:ascii="Times New Roman" w:hAnsi="Times New Roman" w:cs="Times New Roman"/>
          <w:sz w:val="24"/>
        </w:rPr>
        <w:t xml:space="preserve">aths for </w:t>
      </w:r>
      <w:r w:rsidR="00DD1C13">
        <w:rPr>
          <w:rFonts w:ascii="Times New Roman" w:hAnsi="Times New Roman" w:cs="Times New Roman"/>
          <w:sz w:val="24"/>
        </w:rPr>
        <w:t>M</w:t>
      </w:r>
      <w:r w:rsidRPr="0035428A">
        <w:rPr>
          <w:rFonts w:ascii="Times New Roman" w:hAnsi="Times New Roman" w:cs="Times New Roman"/>
          <w:sz w:val="24"/>
        </w:rPr>
        <w:t xml:space="preserve">anaged </w:t>
      </w:r>
      <w:r w:rsidR="00DD1C13">
        <w:rPr>
          <w:rFonts w:ascii="Times New Roman" w:hAnsi="Times New Roman" w:cs="Times New Roman"/>
          <w:sz w:val="24"/>
        </w:rPr>
        <w:t>R</w:t>
      </w:r>
      <w:r w:rsidR="00DD1C13" w:rsidRPr="0035428A">
        <w:rPr>
          <w:rFonts w:ascii="Times New Roman" w:hAnsi="Times New Roman" w:cs="Times New Roman"/>
          <w:sz w:val="24"/>
        </w:rPr>
        <w:t xml:space="preserve">echarge </w:t>
      </w:r>
      <w:r w:rsidRPr="0035428A">
        <w:rPr>
          <w:rFonts w:ascii="Times New Roman" w:hAnsi="Times New Roman" w:cs="Times New Roman"/>
          <w:sz w:val="24"/>
        </w:rPr>
        <w:t xml:space="preserve">of California’s </w:t>
      </w:r>
      <w:r w:rsidR="00DD1C13">
        <w:rPr>
          <w:rFonts w:ascii="Times New Roman" w:hAnsi="Times New Roman" w:cs="Times New Roman"/>
          <w:sz w:val="24"/>
        </w:rPr>
        <w:t>G</w:t>
      </w:r>
      <w:r w:rsidRPr="0035428A">
        <w:rPr>
          <w:rFonts w:ascii="Times New Roman" w:hAnsi="Times New Roman" w:cs="Times New Roman"/>
          <w:sz w:val="24"/>
        </w:rPr>
        <w:t xml:space="preserve">roundwater. </w:t>
      </w:r>
      <w:r w:rsidRPr="0035428A">
        <w:rPr>
          <w:rFonts w:ascii="Times New Roman" w:hAnsi="Times New Roman" w:cs="Times New Roman"/>
          <w:i/>
          <w:iCs/>
          <w:sz w:val="24"/>
        </w:rPr>
        <w:t>Environmental Research Letters</w:t>
      </w:r>
      <w:r w:rsidRPr="0035428A">
        <w:rPr>
          <w:rFonts w:ascii="Times New Roman" w:hAnsi="Times New Roman" w:cs="Times New Roman"/>
          <w:sz w:val="24"/>
        </w:rPr>
        <w:t xml:space="preserve">, </w:t>
      </w:r>
      <w:r w:rsidRPr="0035428A">
        <w:rPr>
          <w:rFonts w:ascii="Times New Roman" w:hAnsi="Times New Roman" w:cs="Times New Roman"/>
          <w:i/>
          <w:iCs/>
          <w:sz w:val="24"/>
        </w:rPr>
        <w:t>17</w:t>
      </w:r>
      <w:r w:rsidRPr="0035428A">
        <w:rPr>
          <w:rFonts w:ascii="Times New Roman" w:hAnsi="Times New Roman" w:cs="Times New Roman"/>
          <w:sz w:val="24"/>
        </w:rPr>
        <w:t>(12), 124021. https://doi.org/10.1088/1748-9326/aca344</w:t>
      </w:r>
    </w:p>
    <w:p w14:paraId="1E216AE9" w14:textId="77777777" w:rsidR="007D7B3F" w:rsidRPr="0035428A" w:rsidRDefault="007D7B3F" w:rsidP="0035428A">
      <w:pPr>
        <w:pStyle w:val="Bibliography"/>
        <w:spacing w:line="276" w:lineRule="auto"/>
        <w:rPr>
          <w:rFonts w:ascii="Times New Roman" w:hAnsi="Times New Roman" w:cs="Times New Roman"/>
          <w:sz w:val="24"/>
        </w:rPr>
      </w:pPr>
      <w:r w:rsidRPr="0035428A">
        <w:rPr>
          <w:rFonts w:ascii="Times New Roman" w:hAnsi="Times New Roman" w:cs="Times New Roman"/>
          <w:sz w:val="24"/>
        </w:rPr>
        <w:t xml:space="preserve">Knight Sustainability Accelerator. (2023a, March). </w:t>
      </w:r>
      <w:proofErr w:type="spellStart"/>
      <w:r w:rsidRPr="0035428A">
        <w:rPr>
          <w:rFonts w:ascii="Times New Roman" w:hAnsi="Times New Roman" w:cs="Times New Roman"/>
          <w:sz w:val="24"/>
        </w:rPr>
        <w:t>waterlevel_data</w:t>
      </w:r>
      <w:proofErr w:type="spellEnd"/>
      <w:r w:rsidRPr="0035428A">
        <w:rPr>
          <w:rFonts w:ascii="Times New Roman" w:hAnsi="Times New Roman" w:cs="Times New Roman"/>
          <w:sz w:val="24"/>
        </w:rPr>
        <w:t xml:space="preserve">. </w:t>
      </w:r>
      <w:proofErr w:type="spellStart"/>
      <w:r w:rsidRPr="0035428A">
        <w:rPr>
          <w:rFonts w:ascii="Times New Roman" w:hAnsi="Times New Roman" w:cs="Times New Roman"/>
          <w:sz w:val="24"/>
        </w:rPr>
        <w:t>Redivis</w:t>
      </w:r>
      <w:proofErr w:type="spellEnd"/>
      <w:r w:rsidRPr="0035428A">
        <w:rPr>
          <w:rFonts w:ascii="Times New Roman" w:hAnsi="Times New Roman" w:cs="Times New Roman"/>
          <w:sz w:val="24"/>
        </w:rPr>
        <w:t xml:space="preserve"> (RRID:SCR_023111). https://doi.org/10.57761/ga6s-zd63</w:t>
      </w:r>
    </w:p>
    <w:p w14:paraId="030F39F9" w14:textId="77777777" w:rsidR="007D7B3F" w:rsidRPr="0035428A" w:rsidRDefault="007D7B3F" w:rsidP="0035428A">
      <w:pPr>
        <w:pStyle w:val="Bibliography"/>
        <w:spacing w:line="276" w:lineRule="auto"/>
        <w:rPr>
          <w:rFonts w:ascii="Times New Roman" w:hAnsi="Times New Roman" w:cs="Times New Roman"/>
          <w:sz w:val="24"/>
        </w:rPr>
      </w:pPr>
      <w:r w:rsidRPr="0035428A">
        <w:rPr>
          <w:rFonts w:ascii="Times New Roman" w:hAnsi="Times New Roman" w:cs="Times New Roman"/>
          <w:sz w:val="24"/>
        </w:rPr>
        <w:t xml:space="preserve">Knight Sustainability Accelerator. (2023b, March). </w:t>
      </w:r>
      <w:proofErr w:type="spellStart"/>
      <w:r w:rsidRPr="0035428A">
        <w:rPr>
          <w:rFonts w:ascii="Times New Roman" w:hAnsi="Times New Roman" w:cs="Times New Roman"/>
          <w:sz w:val="24"/>
        </w:rPr>
        <w:t>waterquality_data</w:t>
      </w:r>
      <w:proofErr w:type="spellEnd"/>
      <w:r w:rsidRPr="0035428A">
        <w:rPr>
          <w:rFonts w:ascii="Times New Roman" w:hAnsi="Times New Roman" w:cs="Times New Roman"/>
          <w:sz w:val="24"/>
        </w:rPr>
        <w:t xml:space="preserve">. </w:t>
      </w:r>
      <w:proofErr w:type="spellStart"/>
      <w:r w:rsidRPr="0035428A">
        <w:rPr>
          <w:rFonts w:ascii="Times New Roman" w:hAnsi="Times New Roman" w:cs="Times New Roman"/>
          <w:sz w:val="24"/>
        </w:rPr>
        <w:t>Redivis</w:t>
      </w:r>
      <w:proofErr w:type="spellEnd"/>
      <w:r w:rsidRPr="0035428A">
        <w:rPr>
          <w:rFonts w:ascii="Times New Roman" w:hAnsi="Times New Roman" w:cs="Times New Roman"/>
          <w:sz w:val="24"/>
        </w:rPr>
        <w:t xml:space="preserve"> (RRID:SCR_023111). https://doi.org/10.57761/48pc-8s28</w:t>
      </w:r>
    </w:p>
    <w:p w14:paraId="7A2FCA50" w14:textId="77777777" w:rsidR="007D7B3F" w:rsidRPr="0035428A" w:rsidRDefault="007D7B3F" w:rsidP="0035428A">
      <w:pPr>
        <w:pStyle w:val="Bibliography"/>
        <w:spacing w:line="276" w:lineRule="auto"/>
        <w:rPr>
          <w:rFonts w:ascii="Times New Roman" w:hAnsi="Times New Roman" w:cs="Times New Roman"/>
          <w:sz w:val="24"/>
        </w:rPr>
      </w:pPr>
      <w:r w:rsidRPr="0035428A">
        <w:rPr>
          <w:rFonts w:ascii="Times New Roman" w:hAnsi="Times New Roman" w:cs="Times New Roman"/>
          <w:sz w:val="24"/>
        </w:rPr>
        <w:t xml:space="preserve">Knight Sustainability Accelerator. (2023c, September). </w:t>
      </w:r>
      <w:proofErr w:type="spellStart"/>
      <w:r w:rsidRPr="0035428A">
        <w:rPr>
          <w:rFonts w:ascii="Times New Roman" w:hAnsi="Times New Roman" w:cs="Times New Roman"/>
          <w:sz w:val="24"/>
        </w:rPr>
        <w:t>sediment_type_data</w:t>
      </w:r>
      <w:proofErr w:type="spellEnd"/>
      <w:r w:rsidRPr="0035428A">
        <w:rPr>
          <w:rFonts w:ascii="Times New Roman" w:hAnsi="Times New Roman" w:cs="Times New Roman"/>
          <w:sz w:val="24"/>
        </w:rPr>
        <w:t xml:space="preserve">. </w:t>
      </w:r>
      <w:proofErr w:type="spellStart"/>
      <w:r w:rsidRPr="0035428A">
        <w:rPr>
          <w:rFonts w:ascii="Times New Roman" w:hAnsi="Times New Roman" w:cs="Times New Roman"/>
          <w:sz w:val="24"/>
        </w:rPr>
        <w:t>Redivis</w:t>
      </w:r>
      <w:proofErr w:type="spellEnd"/>
      <w:r w:rsidRPr="0035428A">
        <w:rPr>
          <w:rFonts w:ascii="Times New Roman" w:hAnsi="Times New Roman" w:cs="Times New Roman"/>
          <w:sz w:val="24"/>
        </w:rPr>
        <w:t xml:space="preserve"> (RRID:SCR_023111). https://doi.org/10.57761/whd4-ey35</w:t>
      </w:r>
    </w:p>
    <w:p w14:paraId="16715C7F" w14:textId="77777777" w:rsidR="007D7B3F" w:rsidRPr="0035428A" w:rsidRDefault="007D7B3F" w:rsidP="0035428A">
      <w:pPr>
        <w:pStyle w:val="Bibliography"/>
        <w:spacing w:line="276" w:lineRule="auto"/>
        <w:rPr>
          <w:rFonts w:ascii="Times New Roman" w:hAnsi="Times New Roman" w:cs="Times New Roman"/>
          <w:sz w:val="24"/>
        </w:rPr>
      </w:pPr>
      <w:r w:rsidRPr="0035428A">
        <w:rPr>
          <w:rFonts w:ascii="Times New Roman" w:hAnsi="Times New Roman" w:cs="Times New Roman"/>
          <w:sz w:val="24"/>
        </w:rPr>
        <w:t xml:space="preserve">Knight Sustainability Accelerator. (2024, January). </w:t>
      </w:r>
      <w:proofErr w:type="spellStart"/>
      <w:r w:rsidRPr="0035428A">
        <w:rPr>
          <w:rFonts w:ascii="Times New Roman" w:hAnsi="Times New Roman" w:cs="Times New Roman"/>
          <w:sz w:val="24"/>
        </w:rPr>
        <w:t>em_data</w:t>
      </w:r>
      <w:proofErr w:type="spellEnd"/>
      <w:r w:rsidRPr="0035428A">
        <w:rPr>
          <w:rFonts w:ascii="Times New Roman" w:hAnsi="Times New Roman" w:cs="Times New Roman"/>
          <w:sz w:val="24"/>
        </w:rPr>
        <w:t xml:space="preserve">. </w:t>
      </w:r>
      <w:proofErr w:type="spellStart"/>
      <w:r w:rsidRPr="0035428A">
        <w:rPr>
          <w:rFonts w:ascii="Times New Roman" w:hAnsi="Times New Roman" w:cs="Times New Roman"/>
          <w:sz w:val="24"/>
        </w:rPr>
        <w:t>Redivis</w:t>
      </w:r>
      <w:proofErr w:type="spellEnd"/>
      <w:r w:rsidRPr="0035428A">
        <w:rPr>
          <w:rFonts w:ascii="Times New Roman" w:hAnsi="Times New Roman" w:cs="Times New Roman"/>
          <w:sz w:val="24"/>
        </w:rPr>
        <w:t xml:space="preserve"> (RRID:SCR_023111). https://doi.org/10.57761/v480-xw80</w:t>
      </w:r>
    </w:p>
    <w:p w14:paraId="15F64117" w14:textId="77777777" w:rsidR="007D7B3F" w:rsidRPr="0035428A" w:rsidRDefault="007D7B3F" w:rsidP="0035428A">
      <w:pPr>
        <w:pStyle w:val="Bibliography"/>
        <w:spacing w:line="276" w:lineRule="auto"/>
        <w:rPr>
          <w:rFonts w:ascii="Times New Roman" w:hAnsi="Times New Roman" w:cs="Times New Roman"/>
          <w:sz w:val="24"/>
        </w:rPr>
      </w:pPr>
      <w:r w:rsidRPr="0035428A">
        <w:rPr>
          <w:rFonts w:ascii="Times New Roman" w:hAnsi="Times New Roman" w:cs="Times New Roman"/>
          <w:sz w:val="24"/>
        </w:rPr>
        <w:t xml:space="preserve">Lydon, P. A. (1968). Geology and Lahars of the Tuscan Formation, Northern California. In R. R. Coats, R. L. Hay, &amp; C. A. Anderson (Eds.), </w:t>
      </w:r>
      <w:r w:rsidRPr="0035428A">
        <w:rPr>
          <w:rFonts w:ascii="Times New Roman" w:hAnsi="Times New Roman" w:cs="Times New Roman"/>
          <w:i/>
          <w:iCs/>
          <w:sz w:val="24"/>
        </w:rPr>
        <w:t>Studies in Volcanology</w:t>
      </w:r>
      <w:r w:rsidRPr="0035428A">
        <w:rPr>
          <w:rFonts w:ascii="Times New Roman" w:hAnsi="Times New Roman" w:cs="Times New Roman"/>
          <w:sz w:val="24"/>
        </w:rPr>
        <w:t xml:space="preserve"> (Vol. 116, p. 0). Geological Society of America. https://doi.org/10.1130/MEM116-p441</w:t>
      </w:r>
    </w:p>
    <w:p w14:paraId="232BD7BD" w14:textId="33A1C72A" w:rsidR="007D7B3F" w:rsidRPr="0035428A" w:rsidRDefault="007D7B3F" w:rsidP="0035428A">
      <w:pPr>
        <w:pStyle w:val="Bibliography"/>
        <w:spacing w:line="276" w:lineRule="auto"/>
        <w:rPr>
          <w:rFonts w:ascii="Times New Roman" w:hAnsi="Times New Roman" w:cs="Times New Roman"/>
          <w:sz w:val="24"/>
        </w:rPr>
      </w:pPr>
      <w:r w:rsidRPr="0035428A">
        <w:rPr>
          <w:rFonts w:ascii="Times New Roman" w:hAnsi="Times New Roman" w:cs="Times New Roman"/>
          <w:sz w:val="24"/>
        </w:rPr>
        <w:t xml:space="preserve">Meier, P., </w:t>
      </w:r>
      <w:proofErr w:type="spellStart"/>
      <w:r w:rsidRPr="0035428A">
        <w:rPr>
          <w:rFonts w:ascii="Times New Roman" w:hAnsi="Times New Roman" w:cs="Times New Roman"/>
          <w:sz w:val="24"/>
        </w:rPr>
        <w:t>Kalscheuer</w:t>
      </w:r>
      <w:proofErr w:type="spellEnd"/>
      <w:r w:rsidRPr="0035428A">
        <w:rPr>
          <w:rFonts w:ascii="Times New Roman" w:hAnsi="Times New Roman" w:cs="Times New Roman"/>
          <w:sz w:val="24"/>
        </w:rPr>
        <w:t xml:space="preserve">, T., Podgorski, J. E., </w:t>
      </w:r>
      <w:proofErr w:type="spellStart"/>
      <w:r w:rsidRPr="0035428A">
        <w:rPr>
          <w:rFonts w:ascii="Times New Roman" w:hAnsi="Times New Roman" w:cs="Times New Roman"/>
          <w:sz w:val="24"/>
        </w:rPr>
        <w:t>Kgotlhang</w:t>
      </w:r>
      <w:proofErr w:type="spellEnd"/>
      <w:r w:rsidRPr="0035428A">
        <w:rPr>
          <w:rFonts w:ascii="Times New Roman" w:hAnsi="Times New Roman" w:cs="Times New Roman"/>
          <w:sz w:val="24"/>
        </w:rPr>
        <w:t xml:space="preserve">, L., Green, A. G., Greenhalgh, S., et al. (2014). </w:t>
      </w:r>
      <w:proofErr w:type="spellStart"/>
      <w:r w:rsidRPr="0035428A">
        <w:rPr>
          <w:rFonts w:ascii="Times New Roman" w:hAnsi="Times New Roman" w:cs="Times New Roman"/>
          <w:sz w:val="24"/>
        </w:rPr>
        <w:t>Hydrogeophysical</w:t>
      </w:r>
      <w:proofErr w:type="spellEnd"/>
      <w:r w:rsidRPr="0035428A">
        <w:rPr>
          <w:rFonts w:ascii="Times New Roman" w:hAnsi="Times New Roman" w:cs="Times New Roman"/>
          <w:sz w:val="24"/>
        </w:rPr>
        <w:t xml:space="preserve"> </w:t>
      </w:r>
      <w:r w:rsidR="00DD1C13">
        <w:rPr>
          <w:rFonts w:ascii="Times New Roman" w:hAnsi="Times New Roman" w:cs="Times New Roman"/>
          <w:sz w:val="24"/>
        </w:rPr>
        <w:t>I</w:t>
      </w:r>
      <w:r w:rsidR="00DD1C13" w:rsidRPr="0035428A">
        <w:rPr>
          <w:rFonts w:ascii="Times New Roman" w:hAnsi="Times New Roman" w:cs="Times New Roman"/>
          <w:sz w:val="24"/>
        </w:rPr>
        <w:t xml:space="preserve">nvestigations </w:t>
      </w:r>
      <w:r w:rsidRPr="0035428A">
        <w:rPr>
          <w:rFonts w:ascii="Times New Roman" w:hAnsi="Times New Roman" w:cs="Times New Roman"/>
          <w:sz w:val="24"/>
        </w:rPr>
        <w:t xml:space="preserve">in the </w:t>
      </w:r>
      <w:r w:rsidR="00DD1C13">
        <w:rPr>
          <w:rFonts w:ascii="Times New Roman" w:hAnsi="Times New Roman" w:cs="Times New Roman"/>
          <w:sz w:val="24"/>
        </w:rPr>
        <w:t>W</w:t>
      </w:r>
      <w:r w:rsidR="00DD1C13" w:rsidRPr="0035428A">
        <w:rPr>
          <w:rFonts w:ascii="Times New Roman" w:hAnsi="Times New Roman" w:cs="Times New Roman"/>
          <w:sz w:val="24"/>
        </w:rPr>
        <w:t xml:space="preserve">estern </w:t>
      </w:r>
      <w:r w:rsidRPr="0035428A">
        <w:rPr>
          <w:rFonts w:ascii="Times New Roman" w:hAnsi="Times New Roman" w:cs="Times New Roman"/>
          <w:sz w:val="24"/>
        </w:rPr>
        <w:t xml:space="preserve">and </w:t>
      </w:r>
      <w:r w:rsidR="00DD1C13">
        <w:rPr>
          <w:rFonts w:ascii="Times New Roman" w:hAnsi="Times New Roman" w:cs="Times New Roman"/>
          <w:sz w:val="24"/>
        </w:rPr>
        <w:t>N</w:t>
      </w:r>
      <w:r w:rsidR="00DD1C13" w:rsidRPr="0035428A">
        <w:rPr>
          <w:rFonts w:ascii="Times New Roman" w:hAnsi="Times New Roman" w:cs="Times New Roman"/>
          <w:sz w:val="24"/>
        </w:rPr>
        <w:t>orth</w:t>
      </w:r>
      <w:r w:rsidRPr="0035428A">
        <w:rPr>
          <w:rFonts w:ascii="Times New Roman" w:hAnsi="Times New Roman" w:cs="Times New Roman"/>
          <w:sz w:val="24"/>
        </w:rPr>
        <w:t xml:space="preserve">-central Okavango Delta (Botswana) </w:t>
      </w:r>
      <w:r w:rsidR="00DD1C13">
        <w:rPr>
          <w:rFonts w:ascii="Times New Roman" w:hAnsi="Times New Roman" w:cs="Times New Roman"/>
          <w:sz w:val="24"/>
        </w:rPr>
        <w:t>B</w:t>
      </w:r>
      <w:r w:rsidR="00DD1C13" w:rsidRPr="0035428A">
        <w:rPr>
          <w:rFonts w:ascii="Times New Roman" w:hAnsi="Times New Roman" w:cs="Times New Roman"/>
          <w:sz w:val="24"/>
        </w:rPr>
        <w:t xml:space="preserve">ased </w:t>
      </w:r>
      <w:r w:rsidRPr="0035428A">
        <w:rPr>
          <w:rFonts w:ascii="Times New Roman" w:hAnsi="Times New Roman" w:cs="Times New Roman"/>
          <w:sz w:val="24"/>
        </w:rPr>
        <w:t xml:space="preserve">on </w:t>
      </w:r>
      <w:r w:rsidR="00DD1C13">
        <w:rPr>
          <w:rFonts w:ascii="Times New Roman" w:hAnsi="Times New Roman" w:cs="Times New Roman"/>
          <w:sz w:val="24"/>
        </w:rPr>
        <w:t>H</w:t>
      </w:r>
      <w:r w:rsidR="00DD1C13" w:rsidRPr="0035428A">
        <w:rPr>
          <w:rFonts w:ascii="Times New Roman" w:hAnsi="Times New Roman" w:cs="Times New Roman"/>
          <w:sz w:val="24"/>
        </w:rPr>
        <w:t xml:space="preserve">elicopter </w:t>
      </w:r>
      <w:r w:rsidRPr="0035428A">
        <w:rPr>
          <w:rFonts w:ascii="Times New Roman" w:hAnsi="Times New Roman" w:cs="Times New Roman"/>
          <w:sz w:val="24"/>
        </w:rPr>
        <w:t xml:space="preserve">and </w:t>
      </w:r>
      <w:r w:rsidR="00DD1C13">
        <w:rPr>
          <w:rFonts w:ascii="Times New Roman" w:hAnsi="Times New Roman" w:cs="Times New Roman"/>
          <w:sz w:val="24"/>
        </w:rPr>
        <w:t>G</w:t>
      </w:r>
      <w:r w:rsidR="00DD1C13" w:rsidRPr="0035428A">
        <w:rPr>
          <w:rFonts w:ascii="Times New Roman" w:hAnsi="Times New Roman" w:cs="Times New Roman"/>
          <w:sz w:val="24"/>
        </w:rPr>
        <w:t>round</w:t>
      </w:r>
      <w:r w:rsidRPr="0035428A">
        <w:rPr>
          <w:rFonts w:ascii="Times New Roman" w:hAnsi="Times New Roman" w:cs="Times New Roman"/>
          <w:sz w:val="24"/>
        </w:rPr>
        <w:t xml:space="preserve">-based </w:t>
      </w:r>
      <w:r w:rsidR="00DD1C13">
        <w:rPr>
          <w:rFonts w:ascii="Times New Roman" w:hAnsi="Times New Roman" w:cs="Times New Roman"/>
          <w:sz w:val="24"/>
        </w:rPr>
        <w:t>T</w:t>
      </w:r>
      <w:r w:rsidRPr="0035428A">
        <w:rPr>
          <w:rFonts w:ascii="Times New Roman" w:hAnsi="Times New Roman" w:cs="Times New Roman"/>
          <w:sz w:val="24"/>
        </w:rPr>
        <w:t xml:space="preserve">ransient </w:t>
      </w:r>
      <w:r w:rsidR="00DD1C13">
        <w:rPr>
          <w:rFonts w:ascii="Times New Roman" w:hAnsi="Times New Roman" w:cs="Times New Roman"/>
          <w:sz w:val="24"/>
        </w:rPr>
        <w:t>E</w:t>
      </w:r>
      <w:r w:rsidRPr="0035428A">
        <w:rPr>
          <w:rFonts w:ascii="Times New Roman" w:hAnsi="Times New Roman" w:cs="Times New Roman"/>
          <w:sz w:val="24"/>
        </w:rPr>
        <w:t xml:space="preserve">lectromagnetic </w:t>
      </w:r>
      <w:r w:rsidR="00DD1C13">
        <w:rPr>
          <w:rFonts w:ascii="Times New Roman" w:hAnsi="Times New Roman" w:cs="Times New Roman"/>
          <w:sz w:val="24"/>
        </w:rPr>
        <w:lastRenderedPageBreak/>
        <w:t>D</w:t>
      </w:r>
      <w:r w:rsidR="00DD1C13" w:rsidRPr="0035428A">
        <w:rPr>
          <w:rFonts w:ascii="Times New Roman" w:hAnsi="Times New Roman" w:cs="Times New Roman"/>
          <w:sz w:val="24"/>
        </w:rPr>
        <w:t xml:space="preserve">ata </w:t>
      </w:r>
      <w:r w:rsidRPr="0035428A">
        <w:rPr>
          <w:rFonts w:ascii="Times New Roman" w:hAnsi="Times New Roman" w:cs="Times New Roman"/>
          <w:sz w:val="24"/>
        </w:rPr>
        <w:t xml:space="preserve">and electrical resistance tomography. </w:t>
      </w:r>
      <w:r w:rsidRPr="0035428A">
        <w:rPr>
          <w:rFonts w:ascii="Times New Roman" w:hAnsi="Times New Roman" w:cs="Times New Roman"/>
          <w:i/>
          <w:iCs/>
          <w:sz w:val="24"/>
        </w:rPr>
        <w:t>Geophysics</w:t>
      </w:r>
      <w:r w:rsidRPr="0035428A">
        <w:rPr>
          <w:rFonts w:ascii="Times New Roman" w:hAnsi="Times New Roman" w:cs="Times New Roman"/>
          <w:sz w:val="24"/>
        </w:rPr>
        <w:t xml:space="preserve">, </w:t>
      </w:r>
      <w:r w:rsidRPr="0035428A">
        <w:rPr>
          <w:rFonts w:ascii="Times New Roman" w:hAnsi="Times New Roman" w:cs="Times New Roman"/>
          <w:i/>
          <w:iCs/>
          <w:sz w:val="24"/>
        </w:rPr>
        <w:t>79</w:t>
      </w:r>
      <w:r w:rsidRPr="0035428A">
        <w:rPr>
          <w:rFonts w:ascii="Times New Roman" w:hAnsi="Times New Roman" w:cs="Times New Roman"/>
          <w:sz w:val="24"/>
        </w:rPr>
        <w:t>(5), B201–B211. https://doi.org/10.1190/geo2014-0001.1</w:t>
      </w:r>
    </w:p>
    <w:p w14:paraId="640032F8" w14:textId="77777777" w:rsidR="007D7B3F" w:rsidRPr="0035428A" w:rsidRDefault="007D7B3F" w:rsidP="0035428A">
      <w:pPr>
        <w:pStyle w:val="Bibliography"/>
        <w:spacing w:line="276" w:lineRule="auto"/>
        <w:rPr>
          <w:rFonts w:ascii="Times New Roman" w:hAnsi="Times New Roman" w:cs="Times New Roman"/>
          <w:sz w:val="24"/>
        </w:rPr>
      </w:pPr>
      <w:proofErr w:type="spellStart"/>
      <w:r w:rsidRPr="0035428A">
        <w:rPr>
          <w:rFonts w:ascii="Times New Roman" w:hAnsi="Times New Roman" w:cs="Times New Roman"/>
          <w:sz w:val="24"/>
        </w:rPr>
        <w:t>O’Geen</w:t>
      </w:r>
      <w:proofErr w:type="spellEnd"/>
      <w:r w:rsidRPr="0035428A">
        <w:rPr>
          <w:rFonts w:ascii="Times New Roman" w:hAnsi="Times New Roman" w:cs="Times New Roman"/>
          <w:sz w:val="24"/>
        </w:rPr>
        <w:t xml:space="preserve">, A. T., Saal, M. B. B., Dahlke, H. E., Doll, D. A., Elkins, R. B., Fulton, A. E., et al. (2015). A Soil Agricultural Groundwater Banking Index for California. </w:t>
      </w:r>
      <w:r w:rsidRPr="0035428A">
        <w:rPr>
          <w:rFonts w:ascii="Times New Roman" w:hAnsi="Times New Roman" w:cs="Times New Roman"/>
          <w:i/>
          <w:iCs/>
          <w:sz w:val="24"/>
        </w:rPr>
        <w:t>California Agriculture</w:t>
      </w:r>
      <w:r w:rsidRPr="0035428A">
        <w:rPr>
          <w:rFonts w:ascii="Times New Roman" w:hAnsi="Times New Roman" w:cs="Times New Roman"/>
          <w:sz w:val="24"/>
        </w:rPr>
        <w:t xml:space="preserve">, </w:t>
      </w:r>
      <w:r w:rsidRPr="0035428A">
        <w:rPr>
          <w:rFonts w:ascii="Times New Roman" w:hAnsi="Times New Roman" w:cs="Times New Roman"/>
          <w:i/>
          <w:iCs/>
          <w:sz w:val="24"/>
        </w:rPr>
        <w:t>69</w:t>
      </w:r>
      <w:r w:rsidRPr="0035428A">
        <w:rPr>
          <w:rFonts w:ascii="Times New Roman" w:hAnsi="Times New Roman" w:cs="Times New Roman"/>
          <w:sz w:val="24"/>
        </w:rPr>
        <w:t>(2), 75–84. Retrieved from http://dx.doi.org/10.3733/ca.v069n02p75</w:t>
      </w:r>
    </w:p>
    <w:p w14:paraId="76B02E9B" w14:textId="77777777" w:rsidR="007D7B3F" w:rsidRPr="0035428A" w:rsidRDefault="007D7B3F" w:rsidP="0035428A">
      <w:pPr>
        <w:pStyle w:val="Bibliography"/>
        <w:spacing w:line="276" w:lineRule="auto"/>
        <w:rPr>
          <w:rFonts w:ascii="Times New Roman" w:hAnsi="Times New Roman" w:cs="Times New Roman"/>
          <w:sz w:val="24"/>
        </w:rPr>
      </w:pPr>
      <w:r w:rsidRPr="0035428A">
        <w:rPr>
          <w:rFonts w:ascii="Times New Roman" w:hAnsi="Times New Roman" w:cs="Times New Roman"/>
          <w:sz w:val="24"/>
        </w:rPr>
        <w:t xml:space="preserve">Page, R. W. (1986). Geology of the Fresh Ground-water Basin of the Central Valley, California, with Texture Maps and Sections. </w:t>
      </w:r>
      <w:r w:rsidRPr="0035428A">
        <w:rPr>
          <w:rFonts w:ascii="Times New Roman" w:hAnsi="Times New Roman" w:cs="Times New Roman"/>
          <w:i/>
          <w:iCs/>
          <w:sz w:val="24"/>
        </w:rPr>
        <w:t>U.S. Geological Survey Professional Paper</w:t>
      </w:r>
      <w:r w:rsidRPr="0035428A">
        <w:rPr>
          <w:rFonts w:ascii="Times New Roman" w:hAnsi="Times New Roman" w:cs="Times New Roman"/>
          <w:sz w:val="24"/>
        </w:rPr>
        <w:t xml:space="preserve">, </w:t>
      </w:r>
      <w:r w:rsidRPr="0035428A">
        <w:rPr>
          <w:rFonts w:ascii="Times New Roman" w:hAnsi="Times New Roman" w:cs="Times New Roman"/>
          <w:i/>
          <w:iCs/>
          <w:sz w:val="24"/>
        </w:rPr>
        <w:t>1401–C</w:t>
      </w:r>
      <w:r w:rsidRPr="0035428A">
        <w:rPr>
          <w:rFonts w:ascii="Times New Roman" w:hAnsi="Times New Roman" w:cs="Times New Roman"/>
          <w:sz w:val="24"/>
        </w:rPr>
        <w:t>.</w:t>
      </w:r>
    </w:p>
    <w:p w14:paraId="5FF8DA55" w14:textId="7892D03E" w:rsidR="007D7B3F" w:rsidRPr="0035428A" w:rsidRDefault="007D7B3F" w:rsidP="0035428A">
      <w:pPr>
        <w:pStyle w:val="Bibliography"/>
        <w:spacing w:line="276" w:lineRule="auto"/>
        <w:rPr>
          <w:rFonts w:ascii="Times New Roman" w:hAnsi="Times New Roman" w:cs="Times New Roman"/>
          <w:sz w:val="24"/>
        </w:rPr>
      </w:pPr>
      <w:r w:rsidRPr="0035428A">
        <w:rPr>
          <w:rFonts w:ascii="Times New Roman" w:hAnsi="Times New Roman" w:cs="Times New Roman"/>
          <w:sz w:val="24"/>
        </w:rPr>
        <w:t>Pepin, K., Knight, R., Goebel-</w:t>
      </w:r>
      <w:proofErr w:type="spellStart"/>
      <w:r w:rsidRPr="0035428A">
        <w:rPr>
          <w:rFonts w:ascii="Times New Roman" w:hAnsi="Times New Roman" w:cs="Times New Roman"/>
          <w:sz w:val="24"/>
        </w:rPr>
        <w:t>Szenher</w:t>
      </w:r>
      <w:proofErr w:type="spellEnd"/>
      <w:r w:rsidRPr="0035428A">
        <w:rPr>
          <w:rFonts w:ascii="Times New Roman" w:hAnsi="Times New Roman" w:cs="Times New Roman"/>
          <w:sz w:val="24"/>
        </w:rPr>
        <w:t xml:space="preserve">, M., &amp; Kang, S. (2022). Managed </w:t>
      </w:r>
      <w:r w:rsidR="00DD1C13">
        <w:rPr>
          <w:rFonts w:ascii="Times New Roman" w:hAnsi="Times New Roman" w:cs="Times New Roman"/>
          <w:sz w:val="24"/>
        </w:rPr>
        <w:t>A</w:t>
      </w:r>
      <w:r w:rsidR="00DD1C13" w:rsidRPr="0035428A">
        <w:rPr>
          <w:rFonts w:ascii="Times New Roman" w:hAnsi="Times New Roman" w:cs="Times New Roman"/>
          <w:sz w:val="24"/>
        </w:rPr>
        <w:t xml:space="preserve">quifer </w:t>
      </w:r>
      <w:r w:rsidR="00DD1C13">
        <w:rPr>
          <w:rFonts w:ascii="Times New Roman" w:hAnsi="Times New Roman" w:cs="Times New Roman"/>
          <w:sz w:val="24"/>
        </w:rPr>
        <w:t>R</w:t>
      </w:r>
      <w:r w:rsidR="00DD1C13" w:rsidRPr="0035428A">
        <w:rPr>
          <w:rFonts w:ascii="Times New Roman" w:hAnsi="Times New Roman" w:cs="Times New Roman"/>
          <w:sz w:val="24"/>
        </w:rPr>
        <w:t xml:space="preserve">echarge </w:t>
      </w:r>
      <w:r w:rsidR="00DD1C13">
        <w:rPr>
          <w:rFonts w:ascii="Times New Roman" w:hAnsi="Times New Roman" w:cs="Times New Roman"/>
          <w:sz w:val="24"/>
        </w:rPr>
        <w:t>S</w:t>
      </w:r>
      <w:r w:rsidR="00DD1C13" w:rsidRPr="0035428A">
        <w:rPr>
          <w:rFonts w:ascii="Times New Roman" w:hAnsi="Times New Roman" w:cs="Times New Roman"/>
          <w:sz w:val="24"/>
        </w:rPr>
        <w:t xml:space="preserve">ite </w:t>
      </w:r>
      <w:r w:rsidR="00DD1C13">
        <w:rPr>
          <w:rFonts w:ascii="Times New Roman" w:hAnsi="Times New Roman" w:cs="Times New Roman"/>
          <w:sz w:val="24"/>
        </w:rPr>
        <w:t>A</w:t>
      </w:r>
      <w:r w:rsidR="00DD1C13" w:rsidRPr="0035428A">
        <w:rPr>
          <w:rFonts w:ascii="Times New Roman" w:hAnsi="Times New Roman" w:cs="Times New Roman"/>
          <w:sz w:val="24"/>
        </w:rPr>
        <w:t xml:space="preserve">ssessment </w:t>
      </w:r>
      <w:r w:rsidRPr="0035428A">
        <w:rPr>
          <w:rFonts w:ascii="Times New Roman" w:hAnsi="Times New Roman" w:cs="Times New Roman"/>
          <w:sz w:val="24"/>
        </w:rPr>
        <w:t xml:space="preserve">with </w:t>
      </w:r>
      <w:r w:rsidR="00DD1C13">
        <w:rPr>
          <w:rFonts w:ascii="Times New Roman" w:hAnsi="Times New Roman" w:cs="Times New Roman"/>
          <w:sz w:val="24"/>
        </w:rPr>
        <w:t>E</w:t>
      </w:r>
      <w:r w:rsidR="00DD1C13" w:rsidRPr="0035428A">
        <w:rPr>
          <w:rFonts w:ascii="Times New Roman" w:hAnsi="Times New Roman" w:cs="Times New Roman"/>
          <w:sz w:val="24"/>
        </w:rPr>
        <w:t xml:space="preserve">lectromagnetic </w:t>
      </w:r>
      <w:r w:rsidR="00DD1C13">
        <w:rPr>
          <w:rFonts w:ascii="Times New Roman" w:hAnsi="Times New Roman" w:cs="Times New Roman"/>
          <w:sz w:val="24"/>
        </w:rPr>
        <w:t>I</w:t>
      </w:r>
      <w:r w:rsidR="00DD1C13" w:rsidRPr="0035428A">
        <w:rPr>
          <w:rFonts w:ascii="Times New Roman" w:hAnsi="Times New Roman" w:cs="Times New Roman"/>
          <w:sz w:val="24"/>
        </w:rPr>
        <w:t>maging</w:t>
      </w:r>
      <w:r w:rsidRPr="0035428A">
        <w:rPr>
          <w:rFonts w:ascii="Times New Roman" w:hAnsi="Times New Roman" w:cs="Times New Roman"/>
          <w:sz w:val="24"/>
        </w:rPr>
        <w:t xml:space="preserve">: Identification of recharge flow paths. </w:t>
      </w:r>
      <w:r w:rsidRPr="0035428A">
        <w:rPr>
          <w:rFonts w:ascii="Times New Roman" w:hAnsi="Times New Roman" w:cs="Times New Roman"/>
          <w:i/>
          <w:iCs/>
          <w:sz w:val="24"/>
        </w:rPr>
        <w:t>Vadose Zone Journal</w:t>
      </w:r>
      <w:r w:rsidRPr="0035428A">
        <w:rPr>
          <w:rFonts w:ascii="Times New Roman" w:hAnsi="Times New Roman" w:cs="Times New Roman"/>
          <w:sz w:val="24"/>
        </w:rPr>
        <w:t xml:space="preserve">, </w:t>
      </w:r>
      <w:r w:rsidRPr="0035428A">
        <w:rPr>
          <w:rFonts w:ascii="Times New Roman" w:hAnsi="Times New Roman" w:cs="Times New Roman"/>
          <w:i/>
          <w:iCs/>
          <w:sz w:val="24"/>
        </w:rPr>
        <w:t>21</w:t>
      </w:r>
      <w:r w:rsidRPr="0035428A">
        <w:rPr>
          <w:rFonts w:ascii="Times New Roman" w:hAnsi="Times New Roman" w:cs="Times New Roman"/>
          <w:sz w:val="24"/>
        </w:rPr>
        <w:t>(3), e20192. https://doi.org/10.1002/vzj2.20192</w:t>
      </w:r>
    </w:p>
    <w:p w14:paraId="68DCC99D" w14:textId="3D2C4B13" w:rsidR="007D7B3F" w:rsidRPr="0035428A" w:rsidRDefault="007D7B3F" w:rsidP="0035428A">
      <w:pPr>
        <w:pStyle w:val="Bibliography"/>
        <w:spacing w:line="276" w:lineRule="auto"/>
        <w:rPr>
          <w:rFonts w:ascii="Times New Roman" w:hAnsi="Times New Roman" w:cs="Times New Roman"/>
          <w:sz w:val="24"/>
        </w:rPr>
      </w:pPr>
      <w:r w:rsidRPr="0035428A">
        <w:rPr>
          <w:rFonts w:ascii="Times New Roman" w:hAnsi="Times New Roman" w:cs="Times New Roman"/>
          <w:sz w:val="24"/>
        </w:rPr>
        <w:t xml:space="preserve">Podgorski, J. E., </w:t>
      </w:r>
      <w:proofErr w:type="spellStart"/>
      <w:r w:rsidRPr="0035428A">
        <w:rPr>
          <w:rFonts w:ascii="Times New Roman" w:hAnsi="Times New Roman" w:cs="Times New Roman"/>
          <w:sz w:val="24"/>
        </w:rPr>
        <w:t>Auken</w:t>
      </w:r>
      <w:proofErr w:type="spellEnd"/>
      <w:r w:rsidRPr="0035428A">
        <w:rPr>
          <w:rFonts w:ascii="Times New Roman" w:hAnsi="Times New Roman" w:cs="Times New Roman"/>
          <w:sz w:val="24"/>
        </w:rPr>
        <w:t xml:space="preserve">, E., </w:t>
      </w:r>
      <w:proofErr w:type="spellStart"/>
      <w:r w:rsidRPr="0035428A">
        <w:rPr>
          <w:rFonts w:ascii="Times New Roman" w:hAnsi="Times New Roman" w:cs="Times New Roman"/>
          <w:sz w:val="24"/>
        </w:rPr>
        <w:t>Schamper</w:t>
      </w:r>
      <w:proofErr w:type="spellEnd"/>
      <w:r w:rsidRPr="0035428A">
        <w:rPr>
          <w:rFonts w:ascii="Times New Roman" w:hAnsi="Times New Roman" w:cs="Times New Roman"/>
          <w:sz w:val="24"/>
        </w:rPr>
        <w:t xml:space="preserve">, C., Vest Christiansen, A., </w:t>
      </w:r>
      <w:proofErr w:type="spellStart"/>
      <w:r w:rsidRPr="0035428A">
        <w:rPr>
          <w:rFonts w:ascii="Times New Roman" w:hAnsi="Times New Roman" w:cs="Times New Roman"/>
          <w:sz w:val="24"/>
        </w:rPr>
        <w:t>Kalscheuer</w:t>
      </w:r>
      <w:proofErr w:type="spellEnd"/>
      <w:r w:rsidRPr="0035428A">
        <w:rPr>
          <w:rFonts w:ascii="Times New Roman" w:hAnsi="Times New Roman" w:cs="Times New Roman"/>
          <w:sz w:val="24"/>
        </w:rPr>
        <w:t xml:space="preserve">, T., &amp; Green, A. G. (2013). Processing and inversion of </w:t>
      </w:r>
      <w:r w:rsidR="00DD1C13">
        <w:rPr>
          <w:rFonts w:ascii="Times New Roman" w:hAnsi="Times New Roman" w:cs="Times New Roman"/>
          <w:sz w:val="24"/>
        </w:rPr>
        <w:t>C</w:t>
      </w:r>
      <w:r w:rsidR="00DD1C13" w:rsidRPr="0035428A">
        <w:rPr>
          <w:rFonts w:ascii="Times New Roman" w:hAnsi="Times New Roman" w:cs="Times New Roman"/>
          <w:sz w:val="24"/>
        </w:rPr>
        <w:t xml:space="preserve">ommercial </w:t>
      </w:r>
      <w:r w:rsidR="00DD1C13">
        <w:rPr>
          <w:rFonts w:ascii="Times New Roman" w:hAnsi="Times New Roman" w:cs="Times New Roman"/>
          <w:sz w:val="24"/>
        </w:rPr>
        <w:t>H</w:t>
      </w:r>
      <w:r w:rsidR="00DD1C13" w:rsidRPr="0035428A">
        <w:rPr>
          <w:rFonts w:ascii="Times New Roman" w:hAnsi="Times New Roman" w:cs="Times New Roman"/>
          <w:sz w:val="24"/>
        </w:rPr>
        <w:t xml:space="preserve">elicopter </w:t>
      </w:r>
      <w:r w:rsidR="00DD1C13">
        <w:rPr>
          <w:rFonts w:ascii="Times New Roman" w:hAnsi="Times New Roman" w:cs="Times New Roman"/>
          <w:sz w:val="24"/>
        </w:rPr>
        <w:t>T</w:t>
      </w:r>
      <w:r w:rsidR="00DD1C13" w:rsidRPr="0035428A">
        <w:rPr>
          <w:rFonts w:ascii="Times New Roman" w:hAnsi="Times New Roman" w:cs="Times New Roman"/>
          <w:sz w:val="24"/>
        </w:rPr>
        <w:t>ime</w:t>
      </w:r>
      <w:r w:rsidRPr="0035428A">
        <w:rPr>
          <w:rFonts w:ascii="Times New Roman" w:hAnsi="Times New Roman" w:cs="Times New Roman"/>
          <w:sz w:val="24"/>
        </w:rPr>
        <w:t xml:space="preserve">-domain electromagnetic </w:t>
      </w:r>
      <w:r w:rsidR="00DD1C13">
        <w:rPr>
          <w:rFonts w:ascii="Times New Roman" w:hAnsi="Times New Roman" w:cs="Times New Roman"/>
          <w:sz w:val="24"/>
        </w:rPr>
        <w:t>D</w:t>
      </w:r>
      <w:r w:rsidR="00DD1C13" w:rsidRPr="0035428A">
        <w:rPr>
          <w:rFonts w:ascii="Times New Roman" w:hAnsi="Times New Roman" w:cs="Times New Roman"/>
          <w:sz w:val="24"/>
        </w:rPr>
        <w:t xml:space="preserve">ata </w:t>
      </w:r>
      <w:r w:rsidRPr="0035428A">
        <w:rPr>
          <w:rFonts w:ascii="Times New Roman" w:hAnsi="Times New Roman" w:cs="Times New Roman"/>
          <w:sz w:val="24"/>
        </w:rPr>
        <w:t xml:space="preserve">for </w:t>
      </w:r>
      <w:r w:rsidR="00DD1C13">
        <w:rPr>
          <w:rFonts w:ascii="Times New Roman" w:hAnsi="Times New Roman" w:cs="Times New Roman"/>
          <w:sz w:val="24"/>
        </w:rPr>
        <w:t>E</w:t>
      </w:r>
      <w:r w:rsidR="00DD1C13" w:rsidRPr="0035428A">
        <w:rPr>
          <w:rFonts w:ascii="Times New Roman" w:hAnsi="Times New Roman" w:cs="Times New Roman"/>
          <w:sz w:val="24"/>
        </w:rPr>
        <w:t xml:space="preserve">nvironmental </w:t>
      </w:r>
      <w:r w:rsidR="00DD1C13">
        <w:rPr>
          <w:rFonts w:ascii="Times New Roman" w:hAnsi="Times New Roman" w:cs="Times New Roman"/>
          <w:sz w:val="24"/>
        </w:rPr>
        <w:t>A</w:t>
      </w:r>
      <w:r w:rsidR="00DD1C13" w:rsidRPr="0035428A">
        <w:rPr>
          <w:rFonts w:ascii="Times New Roman" w:hAnsi="Times New Roman" w:cs="Times New Roman"/>
          <w:sz w:val="24"/>
        </w:rPr>
        <w:t xml:space="preserve">ssessments </w:t>
      </w:r>
      <w:r w:rsidRPr="0035428A">
        <w:rPr>
          <w:rFonts w:ascii="Times New Roman" w:hAnsi="Times New Roman" w:cs="Times New Roman"/>
          <w:sz w:val="24"/>
        </w:rPr>
        <w:t xml:space="preserve">and </w:t>
      </w:r>
      <w:r w:rsidR="00DD1C13">
        <w:rPr>
          <w:rFonts w:ascii="Times New Roman" w:hAnsi="Times New Roman" w:cs="Times New Roman"/>
          <w:sz w:val="24"/>
        </w:rPr>
        <w:t>G</w:t>
      </w:r>
      <w:r w:rsidR="00DD1C13" w:rsidRPr="0035428A">
        <w:rPr>
          <w:rFonts w:ascii="Times New Roman" w:hAnsi="Times New Roman" w:cs="Times New Roman"/>
          <w:sz w:val="24"/>
        </w:rPr>
        <w:t xml:space="preserve">eologic </w:t>
      </w:r>
      <w:r w:rsidRPr="0035428A">
        <w:rPr>
          <w:rFonts w:ascii="Times New Roman" w:hAnsi="Times New Roman" w:cs="Times New Roman"/>
          <w:sz w:val="24"/>
        </w:rPr>
        <w:t xml:space="preserve">and </w:t>
      </w:r>
      <w:r w:rsidR="00DD1C13">
        <w:rPr>
          <w:rFonts w:ascii="Times New Roman" w:hAnsi="Times New Roman" w:cs="Times New Roman"/>
          <w:sz w:val="24"/>
        </w:rPr>
        <w:t>H</w:t>
      </w:r>
      <w:r w:rsidR="00DD1C13" w:rsidRPr="0035428A">
        <w:rPr>
          <w:rFonts w:ascii="Times New Roman" w:hAnsi="Times New Roman" w:cs="Times New Roman"/>
          <w:sz w:val="24"/>
        </w:rPr>
        <w:t xml:space="preserve">ydrologic </w:t>
      </w:r>
      <w:r w:rsidR="00DD1C13">
        <w:rPr>
          <w:rFonts w:ascii="Times New Roman" w:hAnsi="Times New Roman" w:cs="Times New Roman"/>
          <w:sz w:val="24"/>
        </w:rPr>
        <w:t>M</w:t>
      </w:r>
      <w:r w:rsidR="00DD1C13" w:rsidRPr="0035428A">
        <w:rPr>
          <w:rFonts w:ascii="Times New Roman" w:hAnsi="Times New Roman" w:cs="Times New Roman"/>
          <w:sz w:val="24"/>
        </w:rPr>
        <w:t>apping</w:t>
      </w:r>
      <w:r w:rsidRPr="0035428A">
        <w:rPr>
          <w:rFonts w:ascii="Times New Roman" w:hAnsi="Times New Roman" w:cs="Times New Roman"/>
          <w:sz w:val="24"/>
        </w:rPr>
        <w:t xml:space="preserve">. </w:t>
      </w:r>
      <w:r w:rsidRPr="0035428A">
        <w:rPr>
          <w:rFonts w:ascii="Times New Roman" w:hAnsi="Times New Roman" w:cs="Times New Roman"/>
          <w:i/>
          <w:iCs/>
          <w:sz w:val="24"/>
        </w:rPr>
        <w:t>Geophysics</w:t>
      </w:r>
      <w:r w:rsidRPr="0035428A">
        <w:rPr>
          <w:rFonts w:ascii="Times New Roman" w:hAnsi="Times New Roman" w:cs="Times New Roman"/>
          <w:sz w:val="24"/>
        </w:rPr>
        <w:t xml:space="preserve">, </w:t>
      </w:r>
      <w:r w:rsidRPr="0035428A">
        <w:rPr>
          <w:rFonts w:ascii="Times New Roman" w:hAnsi="Times New Roman" w:cs="Times New Roman"/>
          <w:i/>
          <w:iCs/>
          <w:sz w:val="24"/>
        </w:rPr>
        <w:t>78</w:t>
      </w:r>
      <w:r w:rsidRPr="0035428A">
        <w:rPr>
          <w:rFonts w:ascii="Times New Roman" w:hAnsi="Times New Roman" w:cs="Times New Roman"/>
          <w:sz w:val="24"/>
        </w:rPr>
        <w:t>(4), E149–E159. https://doi.org/10.1190/geo2012-0452.1</w:t>
      </w:r>
    </w:p>
    <w:p w14:paraId="792F8AF6" w14:textId="6748FACE" w:rsidR="007D7B3F" w:rsidRPr="0035428A" w:rsidRDefault="007D7B3F" w:rsidP="0035428A">
      <w:pPr>
        <w:pStyle w:val="Bibliography"/>
        <w:spacing w:line="276" w:lineRule="auto"/>
        <w:rPr>
          <w:rFonts w:ascii="Times New Roman" w:hAnsi="Times New Roman" w:cs="Times New Roman"/>
          <w:sz w:val="24"/>
        </w:rPr>
      </w:pPr>
      <w:proofErr w:type="spellStart"/>
      <w:r w:rsidRPr="0035428A">
        <w:rPr>
          <w:rFonts w:ascii="Times New Roman" w:hAnsi="Times New Roman" w:cs="Times New Roman"/>
          <w:sz w:val="24"/>
        </w:rPr>
        <w:t>Sattel</w:t>
      </w:r>
      <w:proofErr w:type="spellEnd"/>
      <w:r w:rsidRPr="0035428A">
        <w:rPr>
          <w:rFonts w:ascii="Times New Roman" w:hAnsi="Times New Roman" w:cs="Times New Roman"/>
          <w:sz w:val="24"/>
        </w:rPr>
        <w:t xml:space="preserve">, D., &amp; </w:t>
      </w:r>
      <w:proofErr w:type="spellStart"/>
      <w:r w:rsidRPr="0035428A">
        <w:rPr>
          <w:rFonts w:ascii="Times New Roman" w:hAnsi="Times New Roman" w:cs="Times New Roman"/>
          <w:sz w:val="24"/>
        </w:rPr>
        <w:t>Kgotlhang</w:t>
      </w:r>
      <w:proofErr w:type="spellEnd"/>
      <w:r w:rsidRPr="0035428A">
        <w:rPr>
          <w:rFonts w:ascii="Times New Roman" w:hAnsi="Times New Roman" w:cs="Times New Roman"/>
          <w:sz w:val="24"/>
        </w:rPr>
        <w:t xml:space="preserve">, L. (2004). Groundwater Exploration </w:t>
      </w:r>
      <w:proofErr w:type="gramStart"/>
      <w:r w:rsidRPr="0035428A">
        <w:rPr>
          <w:rFonts w:ascii="Times New Roman" w:hAnsi="Times New Roman" w:cs="Times New Roman"/>
          <w:sz w:val="24"/>
        </w:rPr>
        <w:t>With</w:t>
      </w:r>
      <w:proofErr w:type="gramEnd"/>
      <w:r w:rsidRPr="0035428A">
        <w:rPr>
          <w:rFonts w:ascii="Times New Roman" w:hAnsi="Times New Roman" w:cs="Times New Roman"/>
          <w:sz w:val="24"/>
        </w:rPr>
        <w:t xml:space="preserve"> </w:t>
      </w:r>
      <w:r w:rsidR="00DD1C13">
        <w:rPr>
          <w:rFonts w:ascii="Times New Roman" w:hAnsi="Times New Roman" w:cs="Times New Roman"/>
          <w:sz w:val="24"/>
        </w:rPr>
        <w:t>AEM</w:t>
      </w:r>
      <w:r w:rsidRPr="0035428A">
        <w:rPr>
          <w:rFonts w:ascii="Times New Roman" w:hAnsi="Times New Roman" w:cs="Times New Roman"/>
          <w:sz w:val="24"/>
        </w:rPr>
        <w:t xml:space="preserve"> in the Boteti Area, Botswana. </w:t>
      </w:r>
      <w:r w:rsidRPr="0035428A">
        <w:rPr>
          <w:rFonts w:ascii="Times New Roman" w:hAnsi="Times New Roman" w:cs="Times New Roman"/>
          <w:i/>
          <w:iCs/>
          <w:sz w:val="24"/>
        </w:rPr>
        <w:t>Exploration Geophysics</w:t>
      </w:r>
      <w:r w:rsidRPr="0035428A">
        <w:rPr>
          <w:rFonts w:ascii="Times New Roman" w:hAnsi="Times New Roman" w:cs="Times New Roman"/>
          <w:sz w:val="24"/>
        </w:rPr>
        <w:t xml:space="preserve">, </w:t>
      </w:r>
      <w:r w:rsidRPr="0035428A">
        <w:rPr>
          <w:rFonts w:ascii="Times New Roman" w:hAnsi="Times New Roman" w:cs="Times New Roman"/>
          <w:i/>
          <w:iCs/>
          <w:sz w:val="24"/>
        </w:rPr>
        <w:t>35</w:t>
      </w:r>
      <w:r w:rsidRPr="0035428A">
        <w:rPr>
          <w:rFonts w:ascii="Times New Roman" w:hAnsi="Times New Roman" w:cs="Times New Roman"/>
          <w:sz w:val="24"/>
        </w:rPr>
        <w:t>(2), 147–156. https://doi.org/10.1071/EG04147</w:t>
      </w:r>
    </w:p>
    <w:p w14:paraId="2FF2F408" w14:textId="77777777" w:rsidR="007D7B3F" w:rsidRPr="0035428A" w:rsidRDefault="007D7B3F" w:rsidP="0035428A">
      <w:pPr>
        <w:pStyle w:val="Bibliography"/>
        <w:spacing w:line="276" w:lineRule="auto"/>
        <w:rPr>
          <w:rFonts w:ascii="Times New Roman" w:hAnsi="Times New Roman" w:cs="Times New Roman"/>
          <w:sz w:val="24"/>
        </w:rPr>
      </w:pPr>
      <w:r w:rsidRPr="0035428A">
        <w:rPr>
          <w:rFonts w:ascii="Times New Roman" w:hAnsi="Times New Roman" w:cs="Times New Roman"/>
          <w:sz w:val="24"/>
        </w:rPr>
        <w:t xml:space="preserve">Sethian, J. A. (1999). Fast Marching Methods. </w:t>
      </w:r>
      <w:r w:rsidRPr="0035428A">
        <w:rPr>
          <w:rFonts w:ascii="Times New Roman" w:hAnsi="Times New Roman" w:cs="Times New Roman"/>
          <w:i/>
          <w:iCs/>
          <w:sz w:val="24"/>
        </w:rPr>
        <w:t>SIAM Review</w:t>
      </w:r>
      <w:r w:rsidRPr="0035428A">
        <w:rPr>
          <w:rFonts w:ascii="Times New Roman" w:hAnsi="Times New Roman" w:cs="Times New Roman"/>
          <w:sz w:val="24"/>
        </w:rPr>
        <w:t xml:space="preserve">, </w:t>
      </w:r>
      <w:r w:rsidRPr="0035428A">
        <w:rPr>
          <w:rFonts w:ascii="Times New Roman" w:hAnsi="Times New Roman" w:cs="Times New Roman"/>
          <w:i/>
          <w:iCs/>
          <w:sz w:val="24"/>
        </w:rPr>
        <w:t>41</w:t>
      </w:r>
      <w:r w:rsidRPr="0035428A">
        <w:rPr>
          <w:rFonts w:ascii="Times New Roman" w:hAnsi="Times New Roman" w:cs="Times New Roman"/>
          <w:sz w:val="24"/>
        </w:rPr>
        <w:t>(2), 199–235. https://doi.org/10.1137/S0036144598347059</w:t>
      </w:r>
    </w:p>
    <w:p w14:paraId="1688A9B4" w14:textId="77777777" w:rsidR="007D7B3F" w:rsidRPr="0035428A" w:rsidRDefault="007D7B3F" w:rsidP="0035428A">
      <w:pPr>
        <w:pStyle w:val="Bibliography"/>
        <w:spacing w:line="276" w:lineRule="auto"/>
        <w:rPr>
          <w:rFonts w:ascii="Times New Roman" w:hAnsi="Times New Roman" w:cs="Times New Roman"/>
          <w:sz w:val="24"/>
        </w:rPr>
      </w:pPr>
      <w:r w:rsidRPr="0035428A">
        <w:rPr>
          <w:rFonts w:ascii="Times New Roman" w:hAnsi="Times New Roman" w:cs="Times New Roman"/>
          <w:sz w:val="24"/>
        </w:rPr>
        <w:t xml:space="preserve">Shelton, J. L., &amp; Tejeda, E. (2024). </w:t>
      </w:r>
      <w:r w:rsidRPr="0035428A">
        <w:rPr>
          <w:rFonts w:ascii="Times New Roman" w:hAnsi="Times New Roman" w:cs="Times New Roman"/>
          <w:i/>
          <w:iCs/>
          <w:sz w:val="24"/>
        </w:rPr>
        <w:t>California Groundwater Ambient Monitoring and Assessment (GAMA) Program Priority Basin Project: Domestic-Supply Assessment</w:t>
      </w:r>
      <w:r w:rsidRPr="0035428A">
        <w:rPr>
          <w:rFonts w:ascii="Times New Roman" w:hAnsi="Times New Roman" w:cs="Times New Roman"/>
          <w:sz w:val="24"/>
        </w:rPr>
        <w:t xml:space="preserve"> (Report No. 2024–3002) (p. 2). Reston, VA. https://doi.org/10.3133/fs20243002</w:t>
      </w:r>
    </w:p>
    <w:p w14:paraId="13E32D38" w14:textId="21284062" w:rsidR="007D7B3F" w:rsidRPr="0035428A" w:rsidRDefault="007D7B3F" w:rsidP="0035428A">
      <w:pPr>
        <w:pStyle w:val="Bibliography"/>
        <w:spacing w:line="276" w:lineRule="auto"/>
        <w:rPr>
          <w:rFonts w:ascii="Times New Roman" w:hAnsi="Times New Roman" w:cs="Times New Roman"/>
          <w:sz w:val="24"/>
        </w:rPr>
      </w:pPr>
      <w:proofErr w:type="spellStart"/>
      <w:r w:rsidRPr="0035428A">
        <w:rPr>
          <w:rFonts w:ascii="Times New Roman" w:hAnsi="Times New Roman" w:cs="Times New Roman"/>
          <w:sz w:val="24"/>
        </w:rPr>
        <w:t>Siemon</w:t>
      </w:r>
      <w:proofErr w:type="spellEnd"/>
      <w:r w:rsidRPr="0035428A">
        <w:rPr>
          <w:rFonts w:ascii="Times New Roman" w:hAnsi="Times New Roman" w:cs="Times New Roman"/>
          <w:sz w:val="24"/>
        </w:rPr>
        <w:t xml:space="preserve">, B., Christiansen, A. V., &amp; </w:t>
      </w:r>
      <w:proofErr w:type="spellStart"/>
      <w:r w:rsidRPr="0035428A">
        <w:rPr>
          <w:rFonts w:ascii="Times New Roman" w:hAnsi="Times New Roman" w:cs="Times New Roman"/>
          <w:sz w:val="24"/>
        </w:rPr>
        <w:t>Auken</w:t>
      </w:r>
      <w:proofErr w:type="spellEnd"/>
      <w:r w:rsidRPr="0035428A">
        <w:rPr>
          <w:rFonts w:ascii="Times New Roman" w:hAnsi="Times New Roman" w:cs="Times New Roman"/>
          <w:sz w:val="24"/>
        </w:rPr>
        <w:t xml:space="preserve">, E. (2009). A </w:t>
      </w:r>
      <w:r w:rsidR="00DD1C13">
        <w:rPr>
          <w:rFonts w:ascii="Times New Roman" w:hAnsi="Times New Roman" w:cs="Times New Roman"/>
          <w:sz w:val="24"/>
        </w:rPr>
        <w:t>R</w:t>
      </w:r>
      <w:r w:rsidR="00DD1C13" w:rsidRPr="0035428A">
        <w:rPr>
          <w:rFonts w:ascii="Times New Roman" w:hAnsi="Times New Roman" w:cs="Times New Roman"/>
          <w:sz w:val="24"/>
        </w:rPr>
        <w:t xml:space="preserve">eview </w:t>
      </w:r>
      <w:r w:rsidRPr="0035428A">
        <w:rPr>
          <w:rFonts w:ascii="Times New Roman" w:hAnsi="Times New Roman" w:cs="Times New Roman"/>
          <w:sz w:val="24"/>
        </w:rPr>
        <w:t xml:space="preserve">of </w:t>
      </w:r>
      <w:r w:rsidR="00DD1C13">
        <w:rPr>
          <w:rFonts w:ascii="Times New Roman" w:hAnsi="Times New Roman" w:cs="Times New Roman"/>
          <w:sz w:val="24"/>
        </w:rPr>
        <w:t>H</w:t>
      </w:r>
      <w:r w:rsidR="00DD1C13" w:rsidRPr="0035428A">
        <w:rPr>
          <w:rFonts w:ascii="Times New Roman" w:hAnsi="Times New Roman" w:cs="Times New Roman"/>
          <w:sz w:val="24"/>
        </w:rPr>
        <w:t>elicopter</w:t>
      </w:r>
      <w:r w:rsidRPr="0035428A">
        <w:rPr>
          <w:rFonts w:ascii="Times New Roman" w:hAnsi="Times New Roman" w:cs="Times New Roman"/>
          <w:sz w:val="24"/>
        </w:rPr>
        <w:t xml:space="preserve">-borne </w:t>
      </w:r>
      <w:r w:rsidR="00DD1C13">
        <w:rPr>
          <w:rFonts w:ascii="Times New Roman" w:hAnsi="Times New Roman" w:cs="Times New Roman"/>
          <w:sz w:val="24"/>
        </w:rPr>
        <w:t>E</w:t>
      </w:r>
      <w:r w:rsidR="00DD1C13" w:rsidRPr="0035428A">
        <w:rPr>
          <w:rFonts w:ascii="Times New Roman" w:hAnsi="Times New Roman" w:cs="Times New Roman"/>
          <w:sz w:val="24"/>
        </w:rPr>
        <w:t xml:space="preserve">lectromagnetic </w:t>
      </w:r>
      <w:r w:rsidR="00DD1C13">
        <w:rPr>
          <w:rFonts w:ascii="Times New Roman" w:hAnsi="Times New Roman" w:cs="Times New Roman"/>
          <w:sz w:val="24"/>
        </w:rPr>
        <w:t>M</w:t>
      </w:r>
      <w:r w:rsidR="00DD1C13" w:rsidRPr="0035428A">
        <w:rPr>
          <w:rFonts w:ascii="Times New Roman" w:hAnsi="Times New Roman" w:cs="Times New Roman"/>
          <w:sz w:val="24"/>
        </w:rPr>
        <w:t xml:space="preserve">ethods </w:t>
      </w:r>
      <w:r w:rsidRPr="0035428A">
        <w:rPr>
          <w:rFonts w:ascii="Times New Roman" w:hAnsi="Times New Roman" w:cs="Times New Roman"/>
          <w:sz w:val="24"/>
        </w:rPr>
        <w:t xml:space="preserve">for </w:t>
      </w:r>
      <w:r w:rsidR="00DD1C13">
        <w:rPr>
          <w:rFonts w:ascii="Times New Roman" w:hAnsi="Times New Roman" w:cs="Times New Roman"/>
          <w:sz w:val="24"/>
        </w:rPr>
        <w:t>G</w:t>
      </w:r>
      <w:r w:rsidR="00DD1C13" w:rsidRPr="0035428A">
        <w:rPr>
          <w:rFonts w:ascii="Times New Roman" w:hAnsi="Times New Roman" w:cs="Times New Roman"/>
          <w:sz w:val="24"/>
        </w:rPr>
        <w:t xml:space="preserve">roundwater </w:t>
      </w:r>
      <w:r w:rsidR="00DD1C13">
        <w:rPr>
          <w:rFonts w:ascii="Times New Roman" w:hAnsi="Times New Roman" w:cs="Times New Roman"/>
          <w:sz w:val="24"/>
        </w:rPr>
        <w:t>E</w:t>
      </w:r>
      <w:r w:rsidR="00DD1C13" w:rsidRPr="0035428A">
        <w:rPr>
          <w:rFonts w:ascii="Times New Roman" w:hAnsi="Times New Roman" w:cs="Times New Roman"/>
          <w:sz w:val="24"/>
        </w:rPr>
        <w:t>xploration</w:t>
      </w:r>
      <w:r w:rsidRPr="0035428A">
        <w:rPr>
          <w:rFonts w:ascii="Times New Roman" w:hAnsi="Times New Roman" w:cs="Times New Roman"/>
          <w:sz w:val="24"/>
        </w:rPr>
        <w:t xml:space="preserve">. </w:t>
      </w:r>
      <w:r w:rsidRPr="0035428A">
        <w:rPr>
          <w:rFonts w:ascii="Times New Roman" w:hAnsi="Times New Roman" w:cs="Times New Roman"/>
          <w:i/>
          <w:iCs/>
          <w:sz w:val="24"/>
        </w:rPr>
        <w:t>Near Surface Geophysics</w:t>
      </w:r>
      <w:r w:rsidRPr="0035428A">
        <w:rPr>
          <w:rFonts w:ascii="Times New Roman" w:hAnsi="Times New Roman" w:cs="Times New Roman"/>
          <w:sz w:val="24"/>
        </w:rPr>
        <w:t xml:space="preserve">, </w:t>
      </w:r>
      <w:r w:rsidRPr="0035428A">
        <w:rPr>
          <w:rFonts w:ascii="Times New Roman" w:hAnsi="Times New Roman" w:cs="Times New Roman"/>
          <w:i/>
          <w:iCs/>
          <w:sz w:val="24"/>
        </w:rPr>
        <w:t>7</w:t>
      </w:r>
      <w:r w:rsidRPr="0035428A">
        <w:rPr>
          <w:rFonts w:ascii="Times New Roman" w:hAnsi="Times New Roman" w:cs="Times New Roman"/>
          <w:sz w:val="24"/>
        </w:rPr>
        <w:t>, 629–646. https://doi.org/10.3997/1873-0604.2009043</w:t>
      </w:r>
    </w:p>
    <w:p w14:paraId="0D4A741F" w14:textId="77777777" w:rsidR="007D7B3F" w:rsidRPr="0035428A" w:rsidRDefault="007D7B3F" w:rsidP="0035428A">
      <w:pPr>
        <w:pStyle w:val="Bibliography"/>
        <w:spacing w:line="276" w:lineRule="auto"/>
        <w:rPr>
          <w:rFonts w:ascii="Times New Roman" w:hAnsi="Times New Roman" w:cs="Times New Roman"/>
          <w:sz w:val="24"/>
        </w:rPr>
      </w:pPr>
      <w:r w:rsidRPr="0035428A">
        <w:rPr>
          <w:rFonts w:ascii="Times New Roman" w:hAnsi="Times New Roman" w:cs="Times New Roman"/>
          <w:sz w:val="24"/>
        </w:rPr>
        <w:t xml:space="preserve">Sorensen, K., &amp; </w:t>
      </w:r>
      <w:proofErr w:type="spellStart"/>
      <w:r w:rsidRPr="0035428A">
        <w:rPr>
          <w:rFonts w:ascii="Times New Roman" w:hAnsi="Times New Roman" w:cs="Times New Roman"/>
          <w:sz w:val="24"/>
        </w:rPr>
        <w:t>Auken</w:t>
      </w:r>
      <w:proofErr w:type="spellEnd"/>
      <w:r w:rsidRPr="0035428A">
        <w:rPr>
          <w:rFonts w:ascii="Times New Roman" w:hAnsi="Times New Roman" w:cs="Times New Roman"/>
          <w:sz w:val="24"/>
        </w:rPr>
        <w:t xml:space="preserve">, E. (2004). </w:t>
      </w:r>
      <w:proofErr w:type="spellStart"/>
      <w:r w:rsidRPr="0035428A">
        <w:rPr>
          <w:rFonts w:ascii="Times New Roman" w:hAnsi="Times New Roman" w:cs="Times New Roman"/>
          <w:sz w:val="24"/>
        </w:rPr>
        <w:t>SkyTEM</w:t>
      </w:r>
      <w:proofErr w:type="spellEnd"/>
      <w:r w:rsidRPr="0035428A">
        <w:rPr>
          <w:rFonts w:ascii="Times New Roman" w:hAnsi="Times New Roman" w:cs="Times New Roman"/>
          <w:sz w:val="24"/>
        </w:rPr>
        <w:t xml:space="preserve">–a New High-resolution Helicopter Transient Electromagnetic System. </w:t>
      </w:r>
      <w:r w:rsidRPr="0035428A">
        <w:rPr>
          <w:rFonts w:ascii="Times New Roman" w:hAnsi="Times New Roman" w:cs="Times New Roman"/>
          <w:i/>
          <w:iCs/>
          <w:sz w:val="24"/>
        </w:rPr>
        <w:t>Exploration Geophysics</w:t>
      </w:r>
      <w:r w:rsidRPr="0035428A">
        <w:rPr>
          <w:rFonts w:ascii="Times New Roman" w:hAnsi="Times New Roman" w:cs="Times New Roman"/>
          <w:sz w:val="24"/>
        </w:rPr>
        <w:t xml:space="preserve">, </w:t>
      </w:r>
      <w:r w:rsidRPr="0035428A">
        <w:rPr>
          <w:rFonts w:ascii="Times New Roman" w:hAnsi="Times New Roman" w:cs="Times New Roman"/>
          <w:i/>
          <w:iCs/>
          <w:sz w:val="24"/>
        </w:rPr>
        <w:t>35</w:t>
      </w:r>
      <w:r w:rsidRPr="0035428A">
        <w:rPr>
          <w:rFonts w:ascii="Times New Roman" w:hAnsi="Times New Roman" w:cs="Times New Roman"/>
          <w:sz w:val="24"/>
        </w:rPr>
        <w:t>(3), 194–202. https://doi.org/10.1071/EG04194</w:t>
      </w:r>
    </w:p>
    <w:p w14:paraId="7C557444" w14:textId="564D8F9C" w:rsidR="007D7B3F" w:rsidRPr="0035428A" w:rsidRDefault="007D7B3F" w:rsidP="0035428A">
      <w:pPr>
        <w:pStyle w:val="Bibliography"/>
        <w:spacing w:line="276" w:lineRule="auto"/>
        <w:rPr>
          <w:rFonts w:ascii="Times New Roman" w:hAnsi="Times New Roman" w:cs="Times New Roman"/>
          <w:sz w:val="24"/>
        </w:rPr>
      </w:pPr>
      <w:r w:rsidRPr="0035428A">
        <w:rPr>
          <w:rFonts w:ascii="Times New Roman" w:hAnsi="Times New Roman" w:cs="Times New Roman"/>
          <w:sz w:val="24"/>
        </w:rPr>
        <w:t xml:space="preserve">Waterhouse, H., </w:t>
      </w:r>
      <w:proofErr w:type="spellStart"/>
      <w:r w:rsidRPr="0035428A">
        <w:rPr>
          <w:rFonts w:ascii="Times New Roman" w:hAnsi="Times New Roman" w:cs="Times New Roman"/>
          <w:sz w:val="24"/>
        </w:rPr>
        <w:t>Bachand</w:t>
      </w:r>
      <w:proofErr w:type="spellEnd"/>
      <w:r w:rsidRPr="0035428A">
        <w:rPr>
          <w:rFonts w:ascii="Times New Roman" w:hAnsi="Times New Roman" w:cs="Times New Roman"/>
          <w:sz w:val="24"/>
        </w:rPr>
        <w:t xml:space="preserve">, S., Mountjoy, D., </w:t>
      </w:r>
      <w:proofErr w:type="spellStart"/>
      <w:r w:rsidRPr="0035428A">
        <w:rPr>
          <w:rFonts w:ascii="Times New Roman" w:hAnsi="Times New Roman" w:cs="Times New Roman"/>
          <w:sz w:val="24"/>
        </w:rPr>
        <w:t>Choperena</w:t>
      </w:r>
      <w:proofErr w:type="spellEnd"/>
      <w:r w:rsidRPr="0035428A">
        <w:rPr>
          <w:rFonts w:ascii="Times New Roman" w:hAnsi="Times New Roman" w:cs="Times New Roman"/>
          <w:sz w:val="24"/>
        </w:rPr>
        <w:t xml:space="preserve">, J., </w:t>
      </w:r>
      <w:proofErr w:type="spellStart"/>
      <w:r w:rsidRPr="0035428A">
        <w:rPr>
          <w:rFonts w:ascii="Times New Roman" w:hAnsi="Times New Roman" w:cs="Times New Roman"/>
          <w:sz w:val="24"/>
        </w:rPr>
        <w:t>Bachand</w:t>
      </w:r>
      <w:proofErr w:type="spellEnd"/>
      <w:r w:rsidRPr="0035428A">
        <w:rPr>
          <w:rFonts w:ascii="Times New Roman" w:hAnsi="Times New Roman" w:cs="Times New Roman"/>
          <w:sz w:val="24"/>
        </w:rPr>
        <w:t xml:space="preserve">, P. A. M., Dahlke, H. E., &amp; Horwath, W. R. (2020). Agricultural </w:t>
      </w:r>
      <w:r w:rsidR="00DD1C13">
        <w:rPr>
          <w:rFonts w:ascii="Times New Roman" w:hAnsi="Times New Roman" w:cs="Times New Roman"/>
          <w:sz w:val="24"/>
        </w:rPr>
        <w:t>M</w:t>
      </w:r>
      <w:r w:rsidR="00DD1C13" w:rsidRPr="0035428A">
        <w:rPr>
          <w:rFonts w:ascii="Times New Roman" w:hAnsi="Times New Roman" w:cs="Times New Roman"/>
          <w:sz w:val="24"/>
        </w:rPr>
        <w:t xml:space="preserve">anaged </w:t>
      </w:r>
      <w:r w:rsidR="00DD1C13">
        <w:rPr>
          <w:rFonts w:ascii="Times New Roman" w:hAnsi="Times New Roman" w:cs="Times New Roman"/>
          <w:sz w:val="24"/>
        </w:rPr>
        <w:t>A</w:t>
      </w:r>
      <w:r w:rsidR="00DD1C13" w:rsidRPr="0035428A">
        <w:rPr>
          <w:rFonts w:ascii="Times New Roman" w:hAnsi="Times New Roman" w:cs="Times New Roman"/>
          <w:sz w:val="24"/>
        </w:rPr>
        <w:t xml:space="preserve">quifer </w:t>
      </w:r>
      <w:r w:rsidR="00DD1C13">
        <w:rPr>
          <w:rFonts w:ascii="Times New Roman" w:hAnsi="Times New Roman" w:cs="Times New Roman"/>
          <w:sz w:val="24"/>
        </w:rPr>
        <w:t>R</w:t>
      </w:r>
      <w:r w:rsidR="00DD1C13" w:rsidRPr="0035428A">
        <w:rPr>
          <w:rFonts w:ascii="Times New Roman" w:hAnsi="Times New Roman" w:cs="Times New Roman"/>
          <w:sz w:val="24"/>
        </w:rPr>
        <w:t xml:space="preserve">echarge </w:t>
      </w:r>
      <w:r w:rsidRPr="0035428A">
        <w:rPr>
          <w:rFonts w:ascii="Times New Roman" w:hAnsi="Times New Roman" w:cs="Times New Roman"/>
          <w:sz w:val="24"/>
        </w:rPr>
        <w:t xml:space="preserve">— </w:t>
      </w:r>
      <w:r w:rsidR="00DD1C13">
        <w:rPr>
          <w:rFonts w:ascii="Times New Roman" w:hAnsi="Times New Roman" w:cs="Times New Roman"/>
          <w:sz w:val="24"/>
        </w:rPr>
        <w:t>W</w:t>
      </w:r>
      <w:r w:rsidR="00DD1C13" w:rsidRPr="0035428A">
        <w:rPr>
          <w:rFonts w:ascii="Times New Roman" w:hAnsi="Times New Roman" w:cs="Times New Roman"/>
          <w:sz w:val="24"/>
        </w:rPr>
        <w:t xml:space="preserve">ater </w:t>
      </w:r>
      <w:r w:rsidR="00DD1C13">
        <w:rPr>
          <w:rFonts w:ascii="Times New Roman" w:hAnsi="Times New Roman" w:cs="Times New Roman"/>
          <w:sz w:val="24"/>
        </w:rPr>
        <w:t>Q</w:t>
      </w:r>
      <w:r w:rsidR="00DD1C13" w:rsidRPr="0035428A">
        <w:rPr>
          <w:rFonts w:ascii="Times New Roman" w:hAnsi="Times New Roman" w:cs="Times New Roman"/>
          <w:sz w:val="24"/>
        </w:rPr>
        <w:t xml:space="preserve">uality </w:t>
      </w:r>
      <w:r w:rsidR="00DD1C13">
        <w:rPr>
          <w:rFonts w:ascii="Times New Roman" w:hAnsi="Times New Roman" w:cs="Times New Roman"/>
          <w:sz w:val="24"/>
        </w:rPr>
        <w:t>F</w:t>
      </w:r>
      <w:r w:rsidR="00DD1C13" w:rsidRPr="0035428A">
        <w:rPr>
          <w:rFonts w:ascii="Times New Roman" w:hAnsi="Times New Roman" w:cs="Times New Roman"/>
          <w:sz w:val="24"/>
        </w:rPr>
        <w:t xml:space="preserve">actors </w:t>
      </w:r>
      <w:r w:rsidRPr="0035428A">
        <w:rPr>
          <w:rFonts w:ascii="Times New Roman" w:hAnsi="Times New Roman" w:cs="Times New Roman"/>
          <w:sz w:val="24"/>
        </w:rPr>
        <w:t xml:space="preserve">to </w:t>
      </w:r>
      <w:r w:rsidR="00DD1C13">
        <w:rPr>
          <w:rFonts w:ascii="Times New Roman" w:hAnsi="Times New Roman" w:cs="Times New Roman"/>
          <w:sz w:val="24"/>
        </w:rPr>
        <w:t>C</w:t>
      </w:r>
      <w:r w:rsidR="00DD1C13" w:rsidRPr="0035428A">
        <w:rPr>
          <w:rFonts w:ascii="Times New Roman" w:hAnsi="Times New Roman" w:cs="Times New Roman"/>
          <w:sz w:val="24"/>
        </w:rPr>
        <w:t>onsider</w:t>
      </w:r>
      <w:r w:rsidRPr="0035428A">
        <w:rPr>
          <w:rFonts w:ascii="Times New Roman" w:hAnsi="Times New Roman" w:cs="Times New Roman"/>
          <w:sz w:val="24"/>
        </w:rPr>
        <w:t xml:space="preserve">. </w:t>
      </w:r>
      <w:r w:rsidRPr="0035428A">
        <w:rPr>
          <w:rFonts w:ascii="Times New Roman" w:hAnsi="Times New Roman" w:cs="Times New Roman"/>
          <w:i/>
          <w:iCs/>
          <w:sz w:val="24"/>
        </w:rPr>
        <w:t>California Agriculture</w:t>
      </w:r>
      <w:r w:rsidRPr="0035428A">
        <w:rPr>
          <w:rFonts w:ascii="Times New Roman" w:hAnsi="Times New Roman" w:cs="Times New Roman"/>
          <w:sz w:val="24"/>
        </w:rPr>
        <w:t xml:space="preserve">, </w:t>
      </w:r>
      <w:r w:rsidRPr="0035428A">
        <w:rPr>
          <w:rFonts w:ascii="Times New Roman" w:hAnsi="Times New Roman" w:cs="Times New Roman"/>
          <w:i/>
          <w:iCs/>
          <w:sz w:val="24"/>
        </w:rPr>
        <w:t>74</w:t>
      </w:r>
      <w:r w:rsidRPr="0035428A">
        <w:rPr>
          <w:rFonts w:ascii="Times New Roman" w:hAnsi="Times New Roman" w:cs="Times New Roman"/>
          <w:sz w:val="24"/>
        </w:rPr>
        <w:t>(3). https://doi.org/10.3733/ca.2020a0020</w:t>
      </w:r>
    </w:p>
    <w:p w14:paraId="755A5EF1" w14:textId="77777777" w:rsidR="007D7B3F" w:rsidRPr="0035428A" w:rsidRDefault="007D7B3F" w:rsidP="0035428A">
      <w:pPr>
        <w:pStyle w:val="Bibliography"/>
        <w:spacing w:line="276" w:lineRule="auto"/>
        <w:rPr>
          <w:rFonts w:ascii="Times New Roman" w:hAnsi="Times New Roman" w:cs="Times New Roman"/>
          <w:sz w:val="24"/>
        </w:rPr>
      </w:pPr>
      <w:proofErr w:type="spellStart"/>
      <w:r w:rsidRPr="0035428A">
        <w:rPr>
          <w:rFonts w:ascii="Times New Roman" w:hAnsi="Times New Roman" w:cs="Times New Roman"/>
          <w:sz w:val="24"/>
        </w:rPr>
        <w:t>Weissmann</w:t>
      </w:r>
      <w:proofErr w:type="spellEnd"/>
      <w:r w:rsidRPr="0035428A">
        <w:rPr>
          <w:rFonts w:ascii="Times New Roman" w:hAnsi="Times New Roman" w:cs="Times New Roman"/>
          <w:sz w:val="24"/>
        </w:rPr>
        <w:t xml:space="preserve">, G. S., Mount, J. F., &amp; Fogg, G. E. (2002). Glacially Driven Cycles in Accumulation Space and Sequence Stratigraphy of a Stream-Dominated Alluvial Fan, San Joaquin Valley, California, U.S.A. </w:t>
      </w:r>
      <w:r w:rsidRPr="0035428A">
        <w:rPr>
          <w:rFonts w:ascii="Times New Roman" w:hAnsi="Times New Roman" w:cs="Times New Roman"/>
          <w:i/>
          <w:iCs/>
          <w:sz w:val="24"/>
        </w:rPr>
        <w:t>Journal of Sedimentary Research</w:t>
      </w:r>
      <w:r w:rsidRPr="0035428A">
        <w:rPr>
          <w:rFonts w:ascii="Times New Roman" w:hAnsi="Times New Roman" w:cs="Times New Roman"/>
          <w:sz w:val="24"/>
        </w:rPr>
        <w:t xml:space="preserve">, </w:t>
      </w:r>
      <w:r w:rsidRPr="0035428A">
        <w:rPr>
          <w:rFonts w:ascii="Times New Roman" w:hAnsi="Times New Roman" w:cs="Times New Roman"/>
          <w:i/>
          <w:iCs/>
          <w:sz w:val="24"/>
        </w:rPr>
        <w:t>72</w:t>
      </w:r>
      <w:r w:rsidRPr="0035428A">
        <w:rPr>
          <w:rFonts w:ascii="Times New Roman" w:hAnsi="Times New Roman" w:cs="Times New Roman"/>
          <w:sz w:val="24"/>
        </w:rPr>
        <w:t>(2), 240–251. https://doi.org/10.1306/062201720240</w:t>
      </w:r>
    </w:p>
    <w:p w14:paraId="26F948B3" w14:textId="53D3B0EB" w:rsidR="007D7B3F" w:rsidRPr="0035428A" w:rsidRDefault="007D7B3F" w:rsidP="0035428A">
      <w:pPr>
        <w:pStyle w:val="Bibliography"/>
        <w:spacing w:line="276" w:lineRule="auto"/>
        <w:rPr>
          <w:rFonts w:ascii="Times New Roman" w:hAnsi="Times New Roman" w:cs="Times New Roman"/>
          <w:sz w:val="24"/>
        </w:rPr>
      </w:pPr>
      <w:r w:rsidRPr="0035428A">
        <w:rPr>
          <w:rFonts w:ascii="Times New Roman" w:hAnsi="Times New Roman" w:cs="Times New Roman"/>
          <w:sz w:val="24"/>
        </w:rPr>
        <w:t xml:space="preserve">Wynn, J. (2002). Evaluating </w:t>
      </w:r>
      <w:r w:rsidR="00DD1C13">
        <w:rPr>
          <w:rFonts w:ascii="Times New Roman" w:hAnsi="Times New Roman" w:cs="Times New Roman"/>
          <w:sz w:val="24"/>
        </w:rPr>
        <w:t>G</w:t>
      </w:r>
      <w:r w:rsidR="00DD1C13" w:rsidRPr="0035428A">
        <w:rPr>
          <w:rFonts w:ascii="Times New Roman" w:hAnsi="Times New Roman" w:cs="Times New Roman"/>
          <w:sz w:val="24"/>
        </w:rPr>
        <w:t xml:space="preserve">roundwater </w:t>
      </w:r>
      <w:r w:rsidRPr="0035428A">
        <w:rPr>
          <w:rFonts w:ascii="Times New Roman" w:hAnsi="Times New Roman" w:cs="Times New Roman"/>
          <w:sz w:val="24"/>
        </w:rPr>
        <w:t xml:space="preserve">in </w:t>
      </w:r>
      <w:r w:rsidR="00DD1C13">
        <w:rPr>
          <w:rFonts w:ascii="Times New Roman" w:hAnsi="Times New Roman" w:cs="Times New Roman"/>
          <w:sz w:val="24"/>
        </w:rPr>
        <w:t>A</w:t>
      </w:r>
      <w:r w:rsidR="00DD1C13" w:rsidRPr="0035428A">
        <w:rPr>
          <w:rFonts w:ascii="Times New Roman" w:hAnsi="Times New Roman" w:cs="Times New Roman"/>
          <w:sz w:val="24"/>
        </w:rPr>
        <w:t xml:space="preserve">rid </w:t>
      </w:r>
      <w:r w:rsidR="00DD1C13">
        <w:rPr>
          <w:rFonts w:ascii="Times New Roman" w:hAnsi="Times New Roman" w:cs="Times New Roman"/>
          <w:sz w:val="24"/>
        </w:rPr>
        <w:t>L</w:t>
      </w:r>
      <w:r w:rsidR="00DD1C13" w:rsidRPr="0035428A">
        <w:rPr>
          <w:rFonts w:ascii="Times New Roman" w:hAnsi="Times New Roman" w:cs="Times New Roman"/>
          <w:sz w:val="24"/>
        </w:rPr>
        <w:t xml:space="preserve">ands </w:t>
      </w:r>
      <w:r w:rsidR="00DD1C13">
        <w:rPr>
          <w:rFonts w:ascii="Times New Roman" w:hAnsi="Times New Roman" w:cs="Times New Roman"/>
          <w:sz w:val="24"/>
        </w:rPr>
        <w:t>U</w:t>
      </w:r>
      <w:r w:rsidR="00DD1C13" w:rsidRPr="0035428A">
        <w:rPr>
          <w:rFonts w:ascii="Times New Roman" w:hAnsi="Times New Roman" w:cs="Times New Roman"/>
          <w:sz w:val="24"/>
        </w:rPr>
        <w:t xml:space="preserve">sing </w:t>
      </w:r>
      <w:r w:rsidR="00DD1C13">
        <w:rPr>
          <w:rFonts w:ascii="Times New Roman" w:hAnsi="Times New Roman" w:cs="Times New Roman"/>
          <w:sz w:val="24"/>
        </w:rPr>
        <w:t>A</w:t>
      </w:r>
      <w:r w:rsidR="00DD1C13" w:rsidRPr="0035428A">
        <w:rPr>
          <w:rFonts w:ascii="Times New Roman" w:hAnsi="Times New Roman" w:cs="Times New Roman"/>
          <w:sz w:val="24"/>
        </w:rPr>
        <w:t xml:space="preserve">irborne </w:t>
      </w:r>
      <w:r w:rsidR="00DD1C13">
        <w:rPr>
          <w:rFonts w:ascii="Times New Roman" w:hAnsi="Times New Roman" w:cs="Times New Roman"/>
          <w:sz w:val="24"/>
        </w:rPr>
        <w:t>M</w:t>
      </w:r>
      <w:r w:rsidR="00DD1C13" w:rsidRPr="0035428A">
        <w:rPr>
          <w:rFonts w:ascii="Times New Roman" w:hAnsi="Times New Roman" w:cs="Times New Roman"/>
          <w:sz w:val="24"/>
        </w:rPr>
        <w:t>agnetic</w:t>
      </w:r>
      <w:r w:rsidRPr="0035428A">
        <w:rPr>
          <w:rFonts w:ascii="Times New Roman" w:hAnsi="Times New Roman" w:cs="Times New Roman"/>
          <w:sz w:val="24"/>
        </w:rPr>
        <w:t xml:space="preserve">/EM </w:t>
      </w:r>
      <w:r w:rsidR="00DD1C13">
        <w:rPr>
          <w:rFonts w:ascii="Times New Roman" w:hAnsi="Times New Roman" w:cs="Times New Roman"/>
          <w:sz w:val="24"/>
        </w:rPr>
        <w:t>M</w:t>
      </w:r>
      <w:r w:rsidR="00DD1C13" w:rsidRPr="0035428A">
        <w:rPr>
          <w:rFonts w:ascii="Times New Roman" w:hAnsi="Times New Roman" w:cs="Times New Roman"/>
          <w:sz w:val="24"/>
        </w:rPr>
        <w:t>ethods</w:t>
      </w:r>
      <w:r w:rsidRPr="0035428A">
        <w:rPr>
          <w:rFonts w:ascii="Times New Roman" w:hAnsi="Times New Roman" w:cs="Times New Roman"/>
          <w:sz w:val="24"/>
        </w:rPr>
        <w:t xml:space="preserve">: An </w:t>
      </w:r>
      <w:r w:rsidR="00DD1C13">
        <w:rPr>
          <w:rFonts w:ascii="Times New Roman" w:hAnsi="Times New Roman" w:cs="Times New Roman"/>
          <w:sz w:val="24"/>
        </w:rPr>
        <w:t>E</w:t>
      </w:r>
      <w:r w:rsidR="00DD1C13" w:rsidRPr="0035428A">
        <w:rPr>
          <w:rFonts w:ascii="Times New Roman" w:hAnsi="Times New Roman" w:cs="Times New Roman"/>
          <w:sz w:val="24"/>
        </w:rPr>
        <w:t xml:space="preserve">xample </w:t>
      </w:r>
      <w:r w:rsidRPr="0035428A">
        <w:rPr>
          <w:rFonts w:ascii="Times New Roman" w:hAnsi="Times New Roman" w:cs="Times New Roman"/>
          <w:sz w:val="24"/>
        </w:rPr>
        <w:t xml:space="preserve">in the </w:t>
      </w:r>
      <w:r w:rsidR="00DD1C13">
        <w:rPr>
          <w:rFonts w:ascii="Times New Roman" w:hAnsi="Times New Roman" w:cs="Times New Roman"/>
          <w:sz w:val="24"/>
        </w:rPr>
        <w:t>S</w:t>
      </w:r>
      <w:r w:rsidR="00DD1C13" w:rsidRPr="0035428A">
        <w:rPr>
          <w:rFonts w:ascii="Times New Roman" w:hAnsi="Times New Roman" w:cs="Times New Roman"/>
          <w:sz w:val="24"/>
        </w:rPr>
        <w:t xml:space="preserve">outhwestern </w:t>
      </w:r>
      <w:r w:rsidRPr="0035428A">
        <w:rPr>
          <w:rFonts w:ascii="Times New Roman" w:hAnsi="Times New Roman" w:cs="Times New Roman"/>
          <w:sz w:val="24"/>
        </w:rPr>
        <w:t xml:space="preserve">U.S. and </w:t>
      </w:r>
      <w:r w:rsidR="00DD1C13">
        <w:rPr>
          <w:rFonts w:ascii="Times New Roman" w:hAnsi="Times New Roman" w:cs="Times New Roman"/>
          <w:sz w:val="24"/>
        </w:rPr>
        <w:t>N</w:t>
      </w:r>
      <w:r w:rsidR="00DD1C13" w:rsidRPr="0035428A">
        <w:rPr>
          <w:rFonts w:ascii="Times New Roman" w:hAnsi="Times New Roman" w:cs="Times New Roman"/>
          <w:sz w:val="24"/>
        </w:rPr>
        <w:t xml:space="preserve">orthern </w:t>
      </w:r>
      <w:r w:rsidRPr="0035428A">
        <w:rPr>
          <w:rFonts w:ascii="Times New Roman" w:hAnsi="Times New Roman" w:cs="Times New Roman"/>
          <w:sz w:val="24"/>
        </w:rPr>
        <w:t xml:space="preserve">Mexico. </w:t>
      </w:r>
      <w:r w:rsidRPr="0035428A">
        <w:rPr>
          <w:rFonts w:ascii="Times New Roman" w:hAnsi="Times New Roman" w:cs="Times New Roman"/>
          <w:i/>
          <w:iCs/>
          <w:sz w:val="24"/>
        </w:rPr>
        <w:t>The Leading Edge</w:t>
      </w:r>
      <w:r w:rsidRPr="0035428A">
        <w:rPr>
          <w:rFonts w:ascii="Times New Roman" w:hAnsi="Times New Roman" w:cs="Times New Roman"/>
          <w:sz w:val="24"/>
        </w:rPr>
        <w:t xml:space="preserve">, </w:t>
      </w:r>
      <w:r w:rsidRPr="0035428A">
        <w:rPr>
          <w:rFonts w:ascii="Times New Roman" w:hAnsi="Times New Roman" w:cs="Times New Roman"/>
          <w:i/>
          <w:iCs/>
          <w:sz w:val="24"/>
        </w:rPr>
        <w:t>21</w:t>
      </w:r>
      <w:r w:rsidRPr="0035428A">
        <w:rPr>
          <w:rFonts w:ascii="Times New Roman" w:hAnsi="Times New Roman" w:cs="Times New Roman"/>
          <w:sz w:val="24"/>
        </w:rPr>
        <w:t>(1), 62–64. https://doi.org/10.1190/1.1445851</w:t>
      </w:r>
    </w:p>
    <w:p w14:paraId="2177AB0E" w14:textId="3E8938FE" w:rsidR="00D93216" w:rsidRDefault="007D7B3F" w:rsidP="007D7B3F">
      <w:pPr>
        <w:spacing w:line="276" w:lineRule="auto"/>
        <w:rPr>
          <w:sz w:val="24"/>
          <w:szCs w:val="24"/>
        </w:rPr>
      </w:pPr>
      <w:r w:rsidRPr="0035428A">
        <w:rPr>
          <w:rFonts w:ascii="Times New Roman" w:hAnsi="Times New Roman" w:cs="Times New Roman"/>
          <w:noProof/>
          <w:sz w:val="24"/>
          <w:szCs w:val="24"/>
        </w:rPr>
        <w:fldChar w:fldCharType="end"/>
      </w:r>
    </w:p>
    <w:p w14:paraId="4F25BCE0" w14:textId="77777777" w:rsidR="000D3597" w:rsidRPr="00E9388F" w:rsidRDefault="000D3597" w:rsidP="00E659E3">
      <w:pPr>
        <w:spacing w:line="276" w:lineRule="auto"/>
      </w:pPr>
    </w:p>
    <w:sectPr w:rsidR="000D3597" w:rsidRPr="00E9388F" w:rsidSect="00864C4C">
      <w:footerReference w:type="even" r:id="rId33"/>
      <w:footerReference w:type="default" r:id="rId34"/>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262029" w14:textId="77777777" w:rsidR="00F12DAE" w:rsidRDefault="00F12DAE" w:rsidP="00A92BB9">
      <w:pPr>
        <w:spacing w:after="0" w:line="240" w:lineRule="auto"/>
      </w:pPr>
      <w:r>
        <w:separator/>
      </w:r>
    </w:p>
  </w:endnote>
  <w:endnote w:type="continuationSeparator" w:id="0">
    <w:p w14:paraId="59C1B0D6" w14:textId="77777777" w:rsidR="00F12DAE" w:rsidRDefault="00F12DAE" w:rsidP="00A92B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813989125"/>
      <w:docPartObj>
        <w:docPartGallery w:val="Page Numbers (Bottom of Page)"/>
        <w:docPartUnique/>
      </w:docPartObj>
    </w:sdtPr>
    <w:sdtContent>
      <w:p w14:paraId="1022D52A" w14:textId="0F46AD84" w:rsidR="00596E97" w:rsidRDefault="00596E97" w:rsidP="00164CB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089AAE" w14:textId="77777777" w:rsidR="00596E97" w:rsidRDefault="00596E97" w:rsidP="00AA57C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741404334"/>
      <w:docPartObj>
        <w:docPartGallery w:val="Page Numbers (Bottom of Page)"/>
        <w:docPartUnique/>
      </w:docPartObj>
    </w:sdtPr>
    <w:sdtContent>
      <w:p w14:paraId="5BF9B1AE" w14:textId="084C7B16" w:rsidR="00596E97" w:rsidRDefault="00596E97" w:rsidP="00164CB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C888240" w14:textId="77777777" w:rsidR="00596E97" w:rsidRDefault="00596E97" w:rsidP="00AA57C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40B5B6" w14:textId="77777777" w:rsidR="00F12DAE" w:rsidRDefault="00F12DAE" w:rsidP="00A92BB9">
      <w:pPr>
        <w:spacing w:after="0" w:line="240" w:lineRule="auto"/>
      </w:pPr>
      <w:r>
        <w:separator/>
      </w:r>
    </w:p>
  </w:footnote>
  <w:footnote w:type="continuationSeparator" w:id="0">
    <w:p w14:paraId="573E03A2" w14:textId="77777777" w:rsidR="00F12DAE" w:rsidRDefault="00F12DAE" w:rsidP="00A92B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5004F9"/>
    <w:multiLevelType w:val="hybridMultilevel"/>
    <w:tmpl w:val="AE0A4208"/>
    <w:lvl w:ilvl="0" w:tplc="D16A5928">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000EF6"/>
    <w:multiLevelType w:val="hybridMultilevel"/>
    <w:tmpl w:val="D79CFE54"/>
    <w:lvl w:ilvl="0" w:tplc="ED36C1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8715FA1"/>
    <w:multiLevelType w:val="hybridMultilevel"/>
    <w:tmpl w:val="9A3EB100"/>
    <w:lvl w:ilvl="0" w:tplc="DB5A84F2">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CD67B58"/>
    <w:multiLevelType w:val="hybridMultilevel"/>
    <w:tmpl w:val="7E4484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EBB64D3"/>
    <w:multiLevelType w:val="hybridMultilevel"/>
    <w:tmpl w:val="107A980E"/>
    <w:lvl w:ilvl="0" w:tplc="A0F8C0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2D71E77"/>
    <w:multiLevelType w:val="hybridMultilevel"/>
    <w:tmpl w:val="02221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921280E"/>
    <w:multiLevelType w:val="hybridMultilevel"/>
    <w:tmpl w:val="8B5E009C"/>
    <w:lvl w:ilvl="0" w:tplc="1248B0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19796418">
    <w:abstractNumId w:val="1"/>
  </w:num>
  <w:num w:numId="2" w16cid:durableId="288247277">
    <w:abstractNumId w:val="2"/>
  </w:num>
  <w:num w:numId="3" w16cid:durableId="1820489214">
    <w:abstractNumId w:val="5"/>
  </w:num>
  <w:num w:numId="4" w16cid:durableId="1184592375">
    <w:abstractNumId w:val="6"/>
  </w:num>
  <w:num w:numId="5" w16cid:durableId="789544673">
    <w:abstractNumId w:val="4"/>
  </w:num>
  <w:num w:numId="6" w16cid:durableId="1324508429">
    <w:abstractNumId w:val="3"/>
  </w:num>
  <w:num w:numId="7" w16cid:durableId="863204696">
    <w:abstractNumId w:val="7"/>
  </w:num>
  <w:num w:numId="8" w16cid:durableId="15113336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4"/>
  <w:removePersonalInformation/>
  <w:removeDateAndTime/>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43C6"/>
    <w:rsid w:val="00000079"/>
    <w:rsid w:val="00000D92"/>
    <w:rsid w:val="0000137C"/>
    <w:rsid w:val="00001748"/>
    <w:rsid w:val="00001A39"/>
    <w:rsid w:val="00003216"/>
    <w:rsid w:val="00003AF1"/>
    <w:rsid w:val="000043E1"/>
    <w:rsid w:val="00004488"/>
    <w:rsid w:val="00004B42"/>
    <w:rsid w:val="00005464"/>
    <w:rsid w:val="0000757C"/>
    <w:rsid w:val="0000786D"/>
    <w:rsid w:val="000104B0"/>
    <w:rsid w:val="0001058A"/>
    <w:rsid w:val="00010845"/>
    <w:rsid w:val="00010CDB"/>
    <w:rsid w:val="0001141E"/>
    <w:rsid w:val="0001152E"/>
    <w:rsid w:val="00011B3F"/>
    <w:rsid w:val="00011CAD"/>
    <w:rsid w:val="00012367"/>
    <w:rsid w:val="00012691"/>
    <w:rsid w:val="00012AB8"/>
    <w:rsid w:val="00012C22"/>
    <w:rsid w:val="00014A33"/>
    <w:rsid w:val="00014DDF"/>
    <w:rsid w:val="0001587B"/>
    <w:rsid w:val="00016AEC"/>
    <w:rsid w:val="0001705A"/>
    <w:rsid w:val="00017261"/>
    <w:rsid w:val="000175DA"/>
    <w:rsid w:val="00017809"/>
    <w:rsid w:val="000179B3"/>
    <w:rsid w:val="00017A7D"/>
    <w:rsid w:val="0002036C"/>
    <w:rsid w:val="00020592"/>
    <w:rsid w:val="00020816"/>
    <w:rsid w:val="000219C7"/>
    <w:rsid w:val="00022235"/>
    <w:rsid w:val="000225EF"/>
    <w:rsid w:val="000227E4"/>
    <w:rsid w:val="00022D9D"/>
    <w:rsid w:val="00024114"/>
    <w:rsid w:val="00024E92"/>
    <w:rsid w:val="00024F94"/>
    <w:rsid w:val="00025F66"/>
    <w:rsid w:val="0002633A"/>
    <w:rsid w:val="00026731"/>
    <w:rsid w:val="00027E64"/>
    <w:rsid w:val="000300AF"/>
    <w:rsid w:val="0003093C"/>
    <w:rsid w:val="00031089"/>
    <w:rsid w:val="000323DF"/>
    <w:rsid w:val="0003291E"/>
    <w:rsid w:val="0003296B"/>
    <w:rsid w:val="00032D04"/>
    <w:rsid w:val="00033D92"/>
    <w:rsid w:val="0003417A"/>
    <w:rsid w:val="0003484D"/>
    <w:rsid w:val="00035657"/>
    <w:rsid w:val="00035A5D"/>
    <w:rsid w:val="00036017"/>
    <w:rsid w:val="0003736D"/>
    <w:rsid w:val="000376E8"/>
    <w:rsid w:val="0003789F"/>
    <w:rsid w:val="0004046B"/>
    <w:rsid w:val="00040E61"/>
    <w:rsid w:val="00042C65"/>
    <w:rsid w:val="00043655"/>
    <w:rsid w:val="00044BB5"/>
    <w:rsid w:val="00044F5D"/>
    <w:rsid w:val="00045288"/>
    <w:rsid w:val="00046AD8"/>
    <w:rsid w:val="00047A50"/>
    <w:rsid w:val="000513B3"/>
    <w:rsid w:val="00052128"/>
    <w:rsid w:val="00052DDE"/>
    <w:rsid w:val="00053120"/>
    <w:rsid w:val="000540BA"/>
    <w:rsid w:val="000548F4"/>
    <w:rsid w:val="000562E8"/>
    <w:rsid w:val="000565D0"/>
    <w:rsid w:val="0005678F"/>
    <w:rsid w:val="000567C1"/>
    <w:rsid w:val="00057BB9"/>
    <w:rsid w:val="00057BCA"/>
    <w:rsid w:val="00060CDD"/>
    <w:rsid w:val="00060DC7"/>
    <w:rsid w:val="000616F9"/>
    <w:rsid w:val="00062B33"/>
    <w:rsid w:val="00063E3B"/>
    <w:rsid w:val="000641C9"/>
    <w:rsid w:val="00064338"/>
    <w:rsid w:val="00064621"/>
    <w:rsid w:val="00065F8E"/>
    <w:rsid w:val="000664A5"/>
    <w:rsid w:val="00067721"/>
    <w:rsid w:val="000704BA"/>
    <w:rsid w:val="00070CA7"/>
    <w:rsid w:val="00071BDD"/>
    <w:rsid w:val="00071EF4"/>
    <w:rsid w:val="00072343"/>
    <w:rsid w:val="00072792"/>
    <w:rsid w:val="0007286D"/>
    <w:rsid w:val="00074BC8"/>
    <w:rsid w:val="00075EAE"/>
    <w:rsid w:val="00075F08"/>
    <w:rsid w:val="0007626D"/>
    <w:rsid w:val="0007777F"/>
    <w:rsid w:val="000778BD"/>
    <w:rsid w:val="000815DF"/>
    <w:rsid w:val="000816BD"/>
    <w:rsid w:val="00082610"/>
    <w:rsid w:val="00082681"/>
    <w:rsid w:val="00083825"/>
    <w:rsid w:val="00084702"/>
    <w:rsid w:val="000848AD"/>
    <w:rsid w:val="00084AC5"/>
    <w:rsid w:val="00085C8B"/>
    <w:rsid w:val="000900A6"/>
    <w:rsid w:val="0009031C"/>
    <w:rsid w:val="00090846"/>
    <w:rsid w:val="0009134C"/>
    <w:rsid w:val="0009161E"/>
    <w:rsid w:val="000918FA"/>
    <w:rsid w:val="00093196"/>
    <w:rsid w:val="0009358F"/>
    <w:rsid w:val="00093EEB"/>
    <w:rsid w:val="0009402E"/>
    <w:rsid w:val="00094A30"/>
    <w:rsid w:val="00094C4F"/>
    <w:rsid w:val="000954D2"/>
    <w:rsid w:val="000968E9"/>
    <w:rsid w:val="00096EE3"/>
    <w:rsid w:val="00097083"/>
    <w:rsid w:val="00097530"/>
    <w:rsid w:val="00097588"/>
    <w:rsid w:val="00097ACE"/>
    <w:rsid w:val="00097CB9"/>
    <w:rsid w:val="000A0597"/>
    <w:rsid w:val="000A10B2"/>
    <w:rsid w:val="000A1FA0"/>
    <w:rsid w:val="000A21F6"/>
    <w:rsid w:val="000A2967"/>
    <w:rsid w:val="000A2CDB"/>
    <w:rsid w:val="000A2EBE"/>
    <w:rsid w:val="000A3583"/>
    <w:rsid w:val="000A43C9"/>
    <w:rsid w:val="000A487D"/>
    <w:rsid w:val="000A4E4C"/>
    <w:rsid w:val="000A5140"/>
    <w:rsid w:val="000A5256"/>
    <w:rsid w:val="000A52EE"/>
    <w:rsid w:val="000A563B"/>
    <w:rsid w:val="000A64D9"/>
    <w:rsid w:val="000A6803"/>
    <w:rsid w:val="000A7134"/>
    <w:rsid w:val="000A7B8B"/>
    <w:rsid w:val="000B07EA"/>
    <w:rsid w:val="000B08DD"/>
    <w:rsid w:val="000B24C1"/>
    <w:rsid w:val="000B250F"/>
    <w:rsid w:val="000B2751"/>
    <w:rsid w:val="000B3839"/>
    <w:rsid w:val="000B479E"/>
    <w:rsid w:val="000B5D4C"/>
    <w:rsid w:val="000B5F19"/>
    <w:rsid w:val="000B67EE"/>
    <w:rsid w:val="000B6FCD"/>
    <w:rsid w:val="000B7336"/>
    <w:rsid w:val="000B75B7"/>
    <w:rsid w:val="000B75D5"/>
    <w:rsid w:val="000B78C8"/>
    <w:rsid w:val="000B7CC9"/>
    <w:rsid w:val="000B7CE9"/>
    <w:rsid w:val="000C02B9"/>
    <w:rsid w:val="000C085E"/>
    <w:rsid w:val="000C0AB7"/>
    <w:rsid w:val="000C1370"/>
    <w:rsid w:val="000C1E07"/>
    <w:rsid w:val="000C26F8"/>
    <w:rsid w:val="000C2D1F"/>
    <w:rsid w:val="000C3794"/>
    <w:rsid w:val="000C4CF1"/>
    <w:rsid w:val="000C6943"/>
    <w:rsid w:val="000C6D95"/>
    <w:rsid w:val="000C73B8"/>
    <w:rsid w:val="000D0017"/>
    <w:rsid w:val="000D0F86"/>
    <w:rsid w:val="000D102E"/>
    <w:rsid w:val="000D1331"/>
    <w:rsid w:val="000D13C0"/>
    <w:rsid w:val="000D24A6"/>
    <w:rsid w:val="000D3597"/>
    <w:rsid w:val="000D37D6"/>
    <w:rsid w:val="000D3C31"/>
    <w:rsid w:val="000D3D9C"/>
    <w:rsid w:val="000D3EE8"/>
    <w:rsid w:val="000D43DA"/>
    <w:rsid w:val="000D4D91"/>
    <w:rsid w:val="000D4DF2"/>
    <w:rsid w:val="000D561A"/>
    <w:rsid w:val="000D6123"/>
    <w:rsid w:val="000D659F"/>
    <w:rsid w:val="000D6CD9"/>
    <w:rsid w:val="000D70C9"/>
    <w:rsid w:val="000D7AD7"/>
    <w:rsid w:val="000E049E"/>
    <w:rsid w:val="000E0E24"/>
    <w:rsid w:val="000E0FD5"/>
    <w:rsid w:val="000E1174"/>
    <w:rsid w:val="000E1366"/>
    <w:rsid w:val="000E2022"/>
    <w:rsid w:val="000E22EF"/>
    <w:rsid w:val="000E26DE"/>
    <w:rsid w:val="000E2C17"/>
    <w:rsid w:val="000E2D0B"/>
    <w:rsid w:val="000E3692"/>
    <w:rsid w:val="000E3EE6"/>
    <w:rsid w:val="000E56B2"/>
    <w:rsid w:val="000E6BC3"/>
    <w:rsid w:val="000E6F9F"/>
    <w:rsid w:val="000E783D"/>
    <w:rsid w:val="000E7901"/>
    <w:rsid w:val="000F017B"/>
    <w:rsid w:val="000F08DE"/>
    <w:rsid w:val="000F0DD1"/>
    <w:rsid w:val="000F0E42"/>
    <w:rsid w:val="000F0F48"/>
    <w:rsid w:val="000F2A8A"/>
    <w:rsid w:val="000F2F2A"/>
    <w:rsid w:val="000F40C5"/>
    <w:rsid w:val="000F48EA"/>
    <w:rsid w:val="000F48EC"/>
    <w:rsid w:val="000F5145"/>
    <w:rsid w:val="000F54D6"/>
    <w:rsid w:val="000F5F8B"/>
    <w:rsid w:val="000F732F"/>
    <w:rsid w:val="001002B2"/>
    <w:rsid w:val="00101751"/>
    <w:rsid w:val="00101ED6"/>
    <w:rsid w:val="001024BE"/>
    <w:rsid w:val="00102696"/>
    <w:rsid w:val="00102710"/>
    <w:rsid w:val="001027F4"/>
    <w:rsid w:val="00102D37"/>
    <w:rsid w:val="00102F3B"/>
    <w:rsid w:val="00103782"/>
    <w:rsid w:val="00103FBB"/>
    <w:rsid w:val="00104042"/>
    <w:rsid w:val="001042B1"/>
    <w:rsid w:val="001047B7"/>
    <w:rsid w:val="001056BA"/>
    <w:rsid w:val="00106485"/>
    <w:rsid w:val="0010713B"/>
    <w:rsid w:val="0010762F"/>
    <w:rsid w:val="00110517"/>
    <w:rsid w:val="00110E34"/>
    <w:rsid w:val="00112115"/>
    <w:rsid w:val="00112171"/>
    <w:rsid w:val="00114C61"/>
    <w:rsid w:val="00114F4B"/>
    <w:rsid w:val="0011549B"/>
    <w:rsid w:val="001168EA"/>
    <w:rsid w:val="0011773B"/>
    <w:rsid w:val="001206CF"/>
    <w:rsid w:val="00120F1D"/>
    <w:rsid w:val="00121012"/>
    <w:rsid w:val="00121D1F"/>
    <w:rsid w:val="00122166"/>
    <w:rsid w:val="00122C9B"/>
    <w:rsid w:val="001236CB"/>
    <w:rsid w:val="001239E8"/>
    <w:rsid w:val="00123DC6"/>
    <w:rsid w:val="00124137"/>
    <w:rsid w:val="00124FFD"/>
    <w:rsid w:val="0012539B"/>
    <w:rsid w:val="00126B59"/>
    <w:rsid w:val="0013043C"/>
    <w:rsid w:val="00130FD6"/>
    <w:rsid w:val="0013113F"/>
    <w:rsid w:val="00131FD8"/>
    <w:rsid w:val="00132597"/>
    <w:rsid w:val="00132EF6"/>
    <w:rsid w:val="0013647E"/>
    <w:rsid w:val="001379FA"/>
    <w:rsid w:val="001404C3"/>
    <w:rsid w:val="00140D56"/>
    <w:rsid w:val="00140DBF"/>
    <w:rsid w:val="0014182F"/>
    <w:rsid w:val="00141AD2"/>
    <w:rsid w:val="00142A01"/>
    <w:rsid w:val="001444C4"/>
    <w:rsid w:val="00145190"/>
    <w:rsid w:val="001465EC"/>
    <w:rsid w:val="001477AC"/>
    <w:rsid w:val="001500C0"/>
    <w:rsid w:val="00151582"/>
    <w:rsid w:val="00151A44"/>
    <w:rsid w:val="0015240A"/>
    <w:rsid w:val="00155DE6"/>
    <w:rsid w:val="00155EB5"/>
    <w:rsid w:val="00156AC8"/>
    <w:rsid w:val="00156B6D"/>
    <w:rsid w:val="00157279"/>
    <w:rsid w:val="00157946"/>
    <w:rsid w:val="00157CDA"/>
    <w:rsid w:val="001606C5"/>
    <w:rsid w:val="001608F2"/>
    <w:rsid w:val="00160B97"/>
    <w:rsid w:val="00160BDA"/>
    <w:rsid w:val="00160C47"/>
    <w:rsid w:val="00161A6E"/>
    <w:rsid w:val="00161B10"/>
    <w:rsid w:val="00161BEF"/>
    <w:rsid w:val="00161F46"/>
    <w:rsid w:val="00162386"/>
    <w:rsid w:val="00162455"/>
    <w:rsid w:val="00162BBF"/>
    <w:rsid w:val="001630E0"/>
    <w:rsid w:val="00163384"/>
    <w:rsid w:val="00163D09"/>
    <w:rsid w:val="00164644"/>
    <w:rsid w:val="00164AC5"/>
    <w:rsid w:val="00164C9B"/>
    <w:rsid w:val="0016568E"/>
    <w:rsid w:val="00166030"/>
    <w:rsid w:val="0016667E"/>
    <w:rsid w:val="0016680F"/>
    <w:rsid w:val="00166BAA"/>
    <w:rsid w:val="00170080"/>
    <w:rsid w:val="00170CF3"/>
    <w:rsid w:val="00171435"/>
    <w:rsid w:val="00172292"/>
    <w:rsid w:val="001730F3"/>
    <w:rsid w:val="00173521"/>
    <w:rsid w:val="001736A7"/>
    <w:rsid w:val="001739F6"/>
    <w:rsid w:val="00173D41"/>
    <w:rsid w:val="00173E84"/>
    <w:rsid w:val="001740AB"/>
    <w:rsid w:val="001745F7"/>
    <w:rsid w:val="0017492B"/>
    <w:rsid w:val="00174CAF"/>
    <w:rsid w:val="00176FCF"/>
    <w:rsid w:val="00177099"/>
    <w:rsid w:val="00180D92"/>
    <w:rsid w:val="0018189F"/>
    <w:rsid w:val="001818B6"/>
    <w:rsid w:val="00182132"/>
    <w:rsid w:val="00182156"/>
    <w:rsid w:val="00182B35"/>
    <w:rsid w:val="00183920"/>
    <w:rsid w:val="00183C11"/>
    <w:rsid w:val="001841EB"/>
    <w:rsid w:val="001843ED"/>
    <w:rsid w:val="001868EF"/>
    <w:rsid w:val="00190664"/>
    <w:rsid w:val="00190796"/>
    <w:rsid w:val="0019111E"/>
    <w:rsid w:val="00191200"/>
    <w:rsid w:val="001929B5"/>
    <w:rsid w:val="001942E7"/>
    <w:rsid w:val="00195EBD"/>
    <w:rsid w:val="00197ACA"/>
    <w:rsid w:val="001A00E8"/>
    <w:rsid w:val="001A0694"/>
    <w:rsid w:val="001A0BF7"/>
    <w:rsid w:val="001A1290"/>
    <w:rsid w:val="001A252B"/>
    <w:rsid w:val="001A2F81"/>
    <w:rsid w:val="001A4368"/>
    <w:rsid w:val="001A454E"/>
    <w:rsid w:val="001A4850"/>
    <w:rsid w:val="001A56F2"/>
    <w:rsid w:val="001A6496"/>
    <w:rsid w:val="001A6834"/>
    <w:rsid w:val="001B01D6"/>
    <w:rsid w:val="001B02F4"/>
    <w:rsid w:val="001B108B"/>
    <w:rsid w:val="001B110D"/>
    <w:rsid w:val="001B11A4"/>
    <w:rsid w:val="001B12BE"/>
    <w:rsid w:val="001B13DE"/>
    <w:rsid w:val="001B321A"/>
    <w:rsid w:val="001B42D7"/>
    <w:rsid w:val="001B45D6"/>
    <w:rsid w:val="001B4F33"/>
    <w:rsid w:val="001B4FEE"/>
    <w:rsid w:val="001B500F"/>
    <w:rsid w:val="001B66DD"/>
    <w:rsid w:val="001B676C"/>
    <w:rsid w:val="001B7D8B"/>
    <w:rsid w:val="001C0098"/>
    <w:rsid w:val="001C054C"/>
    <w:rsid w:val="001C13B9"/>
    <w:rsid w:val="001C2132"/>
    <w:rsid w:val="001C2F58"/>
    <w:rsid w:val="001C3293"/>
    <w:rsid w:val="001C336E"/>
    <w:rsid w:val="001C3C4B"/>
    <w:rsid w:val="001C3C73"/>
    <w:rsid w:val="001C3F84"/>
    <w:rsid w:val="001C5CD3"/>
    <w:rsid w:val="001C5F02"/>
    <w:rsid w:val="001C6ADE"/>
    <w:rsid w:val="001C6AFB"/>
    <w:rsid w:val="001C6DEB"/>
    <w:rsid w:val="001D0071"/>
    <w:rsid w:val="001D1D13"/>
    <w:rsid w:val="001D22E1"/>
    <w:rsid w:val="001D23DB"/>
    <w:rsid w:val="001D2A76"/>
    <w:rsid w:val="001D3292"/>
    <w:rsid w:val="001D3352"/>
    <w:rsid w:val="001D3B17"/>
    <w:rsid w:val="001D41E0"/>
    <w:rsid w:val="001D4776"/>
    <w:rsid w:val="001D4BEC"/>
    <w:rsid w:val="001D6CF5"/>
    <w:rsid w:val="001E0415"/>
    <w:rsid w:val="001E051D"/>
    <w:rsid w:val="001E13BB"/>
    <w:rsid w:val="001E1B10"/>
    <w:rsid w:val="001E1C72"/>
    <w:rsid w:val="001E2608"/>
    <w:rsid w:val="001E2963"/>
    <w:rsid w:val="001E4074"/>
    <w:rsid w:val="001E4FFB"/>
    <w:rsid w:val="001E5444"/>
    <w:rsid w:val="001E5452"/>
    <w:rsid w:val="001E6CCC"/>
    <w:rsid w:val="001E6D36"/>
    <w:rsid w:val="001E7E31"/>
    <w:rsid w:val="001F053F"/>
    <w:rsid w:val="001F063B"/>
    <w:rsid w:val="001F0AB9"/>
    <w:rsid w:val="001F131A"/>
    <w:rsid w:val="001F1EFB"/>
    <w:rsid w:val="001F22B9"/>
    <w:rsid w:val="001F2C56"/>
    <w:rsid w:val="001F4A47"/>
    <w:rsid w:val="001F4C93"/>
    <w:rsid w:val="001F5CB0"/>
    <w:rsid w:val="001F5FD9"/>
    <w:rsid w:val="001F6518"/>
    <w:rsid w:val="001F6DC4"/>
    <w:rsid w:val="002007C1"/>
    <w:rsid w:val="00200D8B"/>
    <w:rsid w:val="0020166E"/>
    <w:rsid w:val="0020245B"/>
    <w:rsid w:val="002025B7"/>
    <w:rsid w:val="002026FB"/>
    <w:rsid w:val="00202B93"/>
    <w:rsid w:val="00204652"/>
    <w:rsid w:val="00204785"/>
    <w:rsid w:val="002053A1"/>
    <w:rsid w:val="00205964"/>
    <w:rsid w:val="00205BB0"/>
    <w:rsid w:val="00205ED7"/>
    <w:rsid w:val="00205EE4"/>
    <w:rsid w:val="00206088"/>
    <w:rsid w:val="00206961"/>
    <w:rsid w:val="002069F3"/>
    <w:rsid w:val="00206A3B"/>
    <w:rsid w:val="00207DDC"/>
    <w:rsid w:val="00211208"/>
    <w:rsid w:val="0021126A"/>
    <w:rsid w:val="002119F8"/>
    <w:rsid w:val="00211A36"/>
    <w:rsid w:val="00211C11"/>
    <w:rsid w:val="00211C9B"/>
    <w:rsid w:val="00211DB4"/>
    <w:rsid w:val="00212C1F"/>
    <w:rsid w:val="00213146"/>
    <w:rsid w:val="00214206"/>
    <w:rsid w:val="0021421E"/>
    <w:rsid w:val="0021488E"/>
    <w:rsid w:val="002157B3"/>
    <w:rsid w:val="002164C4"/>
    <w:rsid w:val="00220562"/>
    <w:rsid w:val="0022075A"/>
    <w:rsid w:val="00226186"/>
    <w:rsid w:val="00226218"/>
    <w:rsid w:val="00226A09"/>
    <w:rsid w:val="002277CE"/>
    <w:rsid w:val="00227B1B"/>
    <w:rsid w:val="00230991"/>
    <w:rsid w:val="00231BAC"/>
    <w:rsid w:val="00231E70"/>
    <w:rsid w:val="002328DD"/>
    <w:rsid w:val="00233090"/>
    <w:rsid w:val="00233176"/>
    <w:rsid w:val="00233C71"/>
    <w:rsid w:val="00233E81"/>
    <w:rsid w:val="00233F65"/>
    <w:rsid w:val="002346E2"/>
    <w:rsid w:val="0023565C"/>
    <w:rsid w:val="002359CF"/>
    <w:rsid w:val="00235A5F"/>
    <w:rsid w:val="00235BA1"/>
    <w:rsid w:val="00236291"/>
    <w:rsid w:val="00236E20"/>
    <w:rsid w:val="00236FB2"/>
    <w:rsid w:val="00236FE4"/>
    <w:rsid w:val="00237364"/>
    <w:rsid w:val="002422F0"/>
    <w:rsid w:val="00242CB7"/>
    <w:rsid w:val="00242E5A"/>
    <w:rsid w:val="00244050"/>
    <w:rsid w:val="00245B30"/>
    <w:rsid w:val="00245E0F"/>
    <w:rsid w:val="00251E52"/>
    <w:rsid w:val="002521F8"/>
    <w:rsid w:val="00252341"/>
    <w:rsid w:val="00253DD6"/>
    <w:rsid w:val="00254090"/>
    <w:rsid w:val="0025543D"/>
    <w:rsid w:val="00255AE7"/>
    <w:rsid w:val="00256219"/>
    <w:rsid w:val="002562FE"/>
    <w:rsid w:val="0025673A"/>
    <w:rsid w:val="00256AF3"/>
    <w:rsid w:val="002571BA"/>
    <w:rsid w:val="002579F6"/>
    <w:rsid w:val="0026051D"/>
    <w:rsid w:val="00262087"/>
    <w:rsid w:val="0026287A"/>
    <w:rsid w:val="002637A0"/>
    <w:rsid w:val="00264743"/>
    <w:rsid w:val="00264BA4"/>
    <w:rsid w:val="002650F8"/>
    <w:rsid w:val="002655B2"/>
    <w:rsid w:val="00265E0B"/>
    <w:rsid w:val="00267CA0"/>
    <w:rsid w:val="0027043C"/>
    <w:rsid w:val="002734B2"/>
    <w:rsid w:val="002734D8"/>
    <w:rsid w:val="00273925"/>
    <w:rsid w:val="00273BC5"/>
    <w:rsid w:val="002744CE"/>
    <w:rsid w:val="00274A96"/>
    <w:rsid w:val="00274C96"/>
    <w:rsid w:val="00274D75"/>
    <w:rsid w:val="002760B3"/>
    <w:rsid w:val="0027635D"/>
    <w:rsid w:val="00276991"/>
    <w:rsid w:val="00281C84"/>
    <w:rsid w:val="00283424"/>
    <w:rsid w:val="00284040"/>
    <w:rsid w:val="002847A1"/>
    <w:rsid w:val="0028533A"/>
    <w:rsid w:val="00286196"/>
    <w:rsid w:val="002866EC"/>
    <w:rsid w:val="00286DFE"/>
    <w:rsid w:val="002879A5"/>
    <w:rsid w:val="00287A43"/>
    <w:rsid w:val="002905D2"/>
    <w:rsid w:val="00291971"/>
    <w:rsid w:val="00291B0E"/>
    <w:rsid w:val="00292235"/>
    <w:rsid w:val="002925A0"/>
    <w:rsid w:val="002926F9"/>
    <w:rsid w:val="002931B3"/>
    <w:rsid w:val="002937A0"/>
    <w:rsid w:val="00293959"/>
    <w:rsid w:val="00293C44"/>
    <w:rsid w:val="002952E9"/>
    <w:rsid w:val="00296934"/>
    <w:rsid w:val="00296F3A"/>
    <w:rsid w:val="0029745F"/>
    <w:rsid w:val="0029760C"/>
    <w:rsid w:val="00297F1D"/>
    <w:rsid w:val="002A02F0"/>
    <w:rsid w:val="002A0DF7"/>
    <w:rsid w:val="002A0F9D"/>
    <w:rsid w:val="002A1688"/>
    <w:rsid w:val="002A1BD3"/>
    <w:rsid w:val="002A1C79"/>
    <w:rsid w:val="002A207E"/>
    <w:rsid w:val="002A3109"/>
    <w:rsid w:val="002A33B8"/>
    <w:rsid w:val="002A3B25"/>
    <w:rsid w:val="002A6117"/>
    <w:rsid w:val="002B0760"/>
    <w:rsid w:val="002B0D87"/>
    <w:rsid w:val="002B23EC"/>
    <w:rsid w:val="002B2B3F"/>
    <w:rsid w:val="002B303A"/>
    <w:rsid w:val="002B3085"/>
    <w:rsid w:val="002B31A3"/>
    <w:rsid w:val="002B5488"/>
    <w:rsid w:val="002B7BBD"/>
    <w:rsid w:val="002C0046"/>
    <w:rsid w:val="002C0534"/>
    <w:rsid w:val="002C054C"/>
    <w:rsid w:val="002C117A"/>
    <w:rsid w:val="002C176E"/>
    <w:rsid w:val="002C2AF1"/>
    <w:rsid w:val="002C446A"/>
    <w:rsid w:val="002C6211"/>
    <w:rsid w:val="002C64CF"/>
    <w:rsid w:val="002C6C53"/>
    <w:rsid w:val="002C6F42"/>
    <w:rsid w:val="002D13D9"/>
    <w:rsid w:val="002D2D30"/>
    <w:rsid w:val="002D4D29"/>
    <w:rsid w:val="002D5098"/>
    <w:rsid w:val="002D55C6"/>
    <w:rsid w:val="002D55E7"/>
    <w:rsid w:val="002D688F"/>
    <w:rsid w:val="002D68BD"/>
    <w:rsid w:val="002E025D"/>
    <w:rsid w:val="002E10D2"/>
    <w:rsid w:val="002E1818"/>
    <w:rsid w:val="002E1892"/>
    <w:rsid w:val="002E3C26"/>
    <w:rsid w:val="002E3CBA"/>
    <w:rsid w:val="002E3EDA"/>
    <w:rsid w:val="002E40D7"/>
    <w:rsid w:val="002E4DE3"/>
    <w:rsid w:val="002E55DA"/>
    <w:rsid w:val="002E658E"/>
    <w:rsid w:val="002E6FB2"/>
    <w:rsid w:val="002F030F"/>
    <w:rsid w:val="002F05E4"/>
    <w:rsid w:val="002F0DD1"/>
    <w:rsid w:val="002F23C3"/>
    <w:rsid w:val="002F2A5F"/>
    <w:rsid w:val="002F330E"/>
    <w:rsid w:val="002F3D30"/>
    <w:rsid w:val="002F4DC9"/>
    <w:rsid w:val="002F606B"/>
    <w:rsid w:val="002F64F1"/>
    <w:rsid w:val="002F669D"/>
    <w:rsid w:val="002F7C7D"/>
    <w:rsid w:val="002F7CDA"/>
    <w:rsid w:val="00300995"/>
    <w:rsid w:val="00300EF8"/>
    <w:rsid w:val="00301C68"/>
    <w:rsid w:val="00302B90"/>
    <w:rsid w:val="00302F02"/>
    <w:rsid w:val="00303A47"/>
    <w:rsid w:val="003041D3"/>
    <w:rsid w:val="0030571E"/>
    <w:rsid w:val="003057D9"/>
    <w:rsid w:val="00306C70"/>
    <w:rsid w:val="0030729E"/>
    <w:rsid w:val="00307952"/>
    <w:rsid w:val="003079EC"/>
    <w:rsid w:val="00310E1A"/>
    <w:rsid w:val="00310FBB"/>
    <w:rsid w:val="00311CB9"/>
    <w:rsid w:val="0031211D"/>
    <w:rsid w:val="003124DC"/>
    <w:rsid w:val="00312618"/>
    <w:rsid w:val="0031325A"/>
    <w:rsid w:val="00313728"/>
    <w:rsid w:val="0031510B"/>
    <w:rsid w:val="00315C6C"/>
    <w:rsid w:val="003163E4"/>
    <w:rsid w:val="00316AEC"/>
    <w:rsid w:val="00317153"/>
    <w:rsid w:val="003177E0"/>
    <w:rsid w:val="00317CD2"/>
    <w:rsid w:val="0032067C"/>
    <w:rsid w:val="00321B69"/>
    <w:rsid w:val="00321D3D"/>
    <w:rsid w:val="0032238C"/>
    <w:rsid w:val="00323A83"/>
    <w:rsid w:val="00323CCF"/>
    <w:rsid w:val="00325230"/>
    <w:rsid w:val="0032540F"/>
    <w:rsid w:val="003255A5"/>
    <w:rsid w:val="0032780A"/>
    <w:rsid w:val="00327BA3"/>
    <w:rsid w:val="00330271"/>
    <w:rsid w:val="00331A81"/>
    <w:rsid w:val="00332094"/>
    <w:rsid w:val="003326F6"/>
    <w:rsid w:val="00332B2F"/>
    <w:rsid w:val="003338D1"/>
    <w:rsid w:val="00333CBE"/>
    <w:rsid w:val="00334B39"/>
    <w:rsid w:val="00335011"/>
    <w:rsid w:val="0033619F"/>
    <w:rsid w:val="00336D3B"/>
    <w:rsid w:val="00337B2F"/>
    <w:rsid w:val="00337D5E"/>
    <w:rsid w:val="00340335"/>
    <w:rsid w:val="00340C5C"/>
    <w:rsid w:val="00340DC5"/>
    <w:rsid w:val="003418C5"/>
    <w:rsid w:val="003418E5"/>
    <w:rsid w:val="00341B43"/>
    <w:rsid w:val="00342F11"/>
    <w:rsid w:val="00344FE7"/>
    <w:rsid w:val="00345DDB"/>
    <w:rsid w:val="00345E39"/>
    <w:rsid w:val="00346ED0"/>
    <w:rsid w:val="003471B4"/>
    <w:rsid w:val="00347B79"/>
    <w:rsid w:val="00347F9F"/>
    <w:rsid w:val="00350535"/>
    <w:rsid w:val="003507B4"/>
    <w:rsid w:val="003509C6"/>
    <w:rsid w:val="00350D94"/>
    <w:rsid w:val="00350EB0"/>
    <w:rsid w:val="00351138"/>
    <w:rsid w:val="00351501"/>
    <w:rsid w:val="00352C5E"/>
    <w:rsid w:val="00352EBC"/>
    <w:rsid w:val="00353455"/>
    <w:rsid w:val="00353647"/>
    <w:rsid w:val="00353C26"/>
    <w:rsid w:val="0035428A"/>
    <w:rsid w:val="00355316"/>
    <w:rsid w:val="00356244"/>
    <w:rsid w:val="00356D89"/>
    <w:rsid w:val="0035794C"/>
    <w:rsid w:val="00357B99"/>
    <w:rsid w:val="0036094D"/>
    <w:rsid w:val="00360B8E"/>
    <w:rsid w:val="00360C61"/>
    <w:rsid w:val="00360C92"/>
    <w:rsid w:val="00360E24"/>
    <w:rsid w:val="0036168F"/>
    <w:rsid w:val="00362493"/>
    <w:rsid w:val="00363657"/>
    <w:rsid w:val="003638D4"/>
    <w:rsid w:val="00363EA6"/>
    <w:rsid w:val="003642E2"/>
    <w:rsid w:val="00364D66"/>
    <w:rsid w:val="00364E7F"/>
    <w:rsid w:val="00365DEA"/>
    <w:rsid w:val="003662E5"/>
    <w:rsid w:val="003665E9"/>
    <w:rsid w:val="00367B79"/>
    <w:rsid w:val="0037079E"/>
    <w:rsid w:val="00371B28"/>
    <w:rsid w:val="003741C0"/>
    <w:rsid w:val="00374CBB"/>
    <w:rsid w:val="00375133"/>
    <w:rsid w:val="003751F4"/>
    <w:rsid w:val="00375370"/>
    <w:rsid w:val="003758E7"/>
    <w:rsid w:val="003762DE"/>
    <w:rsid w:val="00376402"/>
    <w:rsid w:val="00376607"/>
    <w:rsid w:val="00376D4A"/>
    <w:rsid w:val="00376DF9"/>
    <w:rsid w:val="00381382"/>
    <w:rsid w:val="0038189C"/>
    <w:rsid w:val="0038241F"/>
    <w:rsid w:val="0038337A"/>
    <w:rsid w:val="00383442"/>
    <w:rsid w:val="0038385B"/>
    <w:rsid w:val="0038404C"/>
    <w:rsid w:val="003841A0"/>
    <w:rsid w:val="00385B37"/>
    <w:rsid w:val="00385C0C"/>
    <w:rsid w:val="00385FF5"/>
    <w:rsid w:val="00386B65"/>
    <w:rsid w:val="003907CD"/>
    <w:rsid w:val="00390993"/>
    <w:rsid w:val="003911EF"/>
    <w:rsid w:val="00391C67"/>
    <w:rsid w:val="00392845"/>
    <w:rsid w:val="0039527B"/>
    <w:rsid w:val="00395D57"/>
    <w:rsid w:val="0039628A"/>
    <w:rsid w:val="003963F2"/>
    <w:rsid w:val="00396CBD"/>
    <w:rsid w:val="00397487"/>
    <w:rsid w:val="003A05CF"/>
    <w:rsid w:val="003A149E"/>
    <w:rsid w:val="003A208E"/>
    <w:rsid w:val="003A2B35"/>
    <w:rsid w:val="003A2D3C"/>
    <w:rsid w:val="003A343F"/>
    <w:rsid w:val="003A35D7"/>
    <w:rsid w:val="003A404D"/>
    <w:rsid w:val="003A415B"/>
    <w:rsid w:val="003A4655"/>
    <w:rsid w:val="003A5141"/>
    <w:rsid w:val="003A5562"/>
    <w:rsid w:val="003A5986"/>
    <w:rsid w:val="003A6B8F"/>
    <w:rsid w:val="003A7201"/>
    <w:rsid w:val="003A7EB1"/>
    <w:rsid w:val="003B089A"/>
    <w:rsid w:val="003B1C68"/>
    <w:rsid w:val="003B2450"/>
    <w:rsid w:val="003B3592"/>
    <w:rsid w:val="003B4086"/>
    <w:rsid w:val="003B4859"/>
    <w:rsid w:val="003B5318"/>
    <w:rsid w:val="003B5998"/>
    <w:rsid w:val="003B5D10"/>
    <w:rsid w:val="003B5F5A"/>
    <w:rsid w:val="003B6794"/>
    <w:rsid w:val="003B6A96"/>
    <w:rsid w:val="003B6B46"/>
    <w:rsid w:val="003B6B4C"/>
    <w:rsid w:val="003C02C4"/>
    <w:rsid w:val="003C11F8"/>
    <w:rsid w:val="003C146C"/>
    <w:rsid w:val="003C1EB8"/>
    <w:rsid w:val="003C22A2"/>
    <w:rsid w:val="003C24C8"/>
    <w:rsid w:val="003C2CD4"/>
    <w:rsid w:val="003C3060"/>
    <w:rsid w:val="003C3524"/>
    <w:rsid w:val="003C3E02"/>
    <w:rsid w:val="003C3E9F"/>
    <w:rsid w:val="003C4AA3"/>
    <w:rsid w:val="003C4B6C"/>
    <w:rsid w:val="003C4C15"/>
    <w:rsid w:val="003C4E6D"/>
    <w:rsid w:val="003C59DD"/>
    <w:rsid w:val="003C6045"/>
    <w:rsid w:val="003C617F"/>
    <w:rsid w:val="003C637A"/>
    <w:rsid w:val="003C6A80"/>
    <w:rsid w:val="003C6C3B"/>
    <w:rsid w:val="003C6D19"/>
    <w:rsid w:val="003C71DA"/>
    <w:rsid w:val="003C77B4"/>
    <w:rsid w:val="003C7FDF"/>
    <w:rsid w:val="003C7FFD"/>
    <w:rsid w:val="003D037C"/>
    <w:rsid w:val="003D0747"/>
    <w:rsid w:val="003D0798"/>
    <w:rsid w:val="003D156E"/>
    <w:rsid w:val="003D1C8C"/>
    <w:rsid w:val="003D1E04"/>
    <w:rsid w:val="003D2568"/>
    <w:rsid w:val="003D33B9"/>
    <w:rsid w:val="003D34B6"/>
    <w:rsid w:val="003D3CBD"/>
    <w:rsid w:val="003D40F1"/>
    <w:rsid w:val="003D5A09"/>
    <w:rsid w:val="003D5F19"/>
    <w:rsid w:val="003D5F59"/>
    <w:rsid w:val="003D6214"/>
    <w:rsid w:val="003D7EA5"/>
    <w:rsid w:val="003D7F7F"/>
    <w:rsid w:val="003E0BCD"/>
    <w:rsid w:val="003E0D19"/>
    <w:rsid w:val="003E25A5"/>
    <w:rsid w:val="003E3177"/>
    <w:rsid w:val="003E3B8E"/>
    <w:rsid w:val="003E3D18"/>
    <w:rsid w:val="003E4966"/>
    <w:rsid w:val="003E4E57"/>
    <w:rsid w:val="003E5A25"/>
    <w:rsid w:val="003E61ED"/>
    <w:rsid w:val="003E6D23"/>
    <w:rsid w:val="003E7120"/>
    <w:rsid w:val="003F0131"/>
    <w:rsid w:val="003F173C"/>
    <w:rsid w:val="003F1A92"/>
    <w:rsid w:val="003F1A9A"/>
    <w:rsid w:val="003F1D7E"/>
    <w:rsid w:val="003F223F"/>
    <w:rsid w:val="003F2588"/>
    <w:rsid w:val="003F3273"/>
    <w:rsid w:val="003F4437"/>
    <w:rsid w:val="003F4450"/>
    <w:rsid w:val="003F4D38"/>
    <w:rsid w:val="003F4FD3"/>
    <w:rsid w:val="003F6AF6"/>
    <w:rsid w:val="003F6ED3"/>
    <w:rsid w:val="00400133"/>
    <w:rsid w:val="00400D7F"/>
    <w:rsid w:val="0040154E"/>
    <w:rsid w:val="004015CE"/>
    <w:rsid w:val="004016B2"/>
    <w:rsid w:val="00401A07"/>
    <w:rsid w:val="00402114"/>
    <w:rsid w:val="00402156"/>
    <w:rsid w:val="00402DC4"/>
    <w:rsid w:val="00402F97"/>
    <w:rsid w:val="00403766"/>
    <w:rsid w:val="0040383D"/>
    <w:rsid w:val="00403CEE"/>
    <w:rsid w:val="0040439F"/>
    <w:rsid w:val="00404A6F"/>
    <w:rsid w:val="00404E1B"/>
    <w:rsid w:val="004050DF"/>
    <w:rsid w:val="00406592"/>
    <w:rsid w:val="00406FC1"/>
    <w:rsid w:val="004076F3"/>
    <w:rsid w:val="0040773C"/>
    <w:rsid w:val="00407B6D"/>
    <w:rsid w:val="00407F25"/>
    <w:rsid w:val="004103F4"/>
    <w:rsid w:val="004124C8"/>
    <w:rsid w:val="00412936"/>
    <w:rsid w:val="00412B28"/>
    <w:rsid w:val="00412D69"/>
    <w:rsid w:val="00413292"/>
    <w:rsid w:val="00413DF4"/>
    <w:rsid w:val="004147B3"/>
    <w:rsid w:val="00414872"/>
    <w:rsid w:val="00415D11"/>
    <w:rsid w:val="0041621F"/>
    <w:rsid w:val="00417BCF"/>
    <w:rsid w:val="00417EC2"/>
    <w:rsid w:val="00420E8E"/>
    <w:rsid w:val="00422564"/>
    <w:rsid w:val="00422B09"/>
    <w:rsid w:val="0042331B"/>
    <w:rsid w:val="004249EA"/>
    <w:rsid w:val="004253BB"/>
    <w:rsid w:val="00425567"/>
    <w:rsid w:val="004256DE"/>
    <w:rsid w:val="00425989"/>
    <w:rsid w:val="00426DF7"/>
    <w:rsid w:val="00426E50"/>
    <w:rsid w:val="004272A4"/>
    <w:rsid w:val="00427B4A"/>
    <w:rsid w:val="00427FD1"/>
    <w:rsid w:val="0043251D"/>
    <w:rsid w:val="004336D6"/>
    <w:rsid w:val="004351A7"/>
    <w:rsid w:val="0043543C"/>
    <w:rsid w:val="0043578E"/>
    <w:rsid w:val="00435E5D"/>
    <w:rsid w:val="00435EAF"/>
    <w:rsid w:val="004365A3"/>
    <w:rsid w:val="00436D3D"/>
    <w:rsid w:val="00437DB1"/>
    <w:rsid w:val="0044078C"/>
    <w:rsid w:val="00440B2D"/>
    <w:rsid w:val="00441B52"/>
    <w:rsid w:val="00444786"/>
    <w:rsid w:val="00444D88"/>
    <w:rsid w:val="0044518F"/>
    <w:rsid w:val="0044584C"/>
    <w:rsid w:val="00445AD4"/>
    <w:rsid w:val="00445B76"/>
    <w:rsid w:val="00446352"/>
    <w:rsid w:val="004463B2"/>
    <w:rsid w:val="004476B4"/>
    <w:rsid w:val="00447AEB"/>
    <w:rsid w:val="00447EAD"/>
    <w:rsid w:val="004500BD"/>
    <w:rsid w:val="00451D59"/>
    <w:rsid w:val="0045203E"/>
    <w:rsid w:val="00452E8E"/>
    <w:rsid w:val="00452F9A"/>
    <w:rsid w:val="004530E1"/>
    <w:rsid w:val="004535F0"/>
    <w:rsid w:val="00454F0A"/>
    <w:rsid w:val="00455797"/>
    <w:rsid w:val="00455A9A"/>
    <w:rsid w:val="00455BA7"/>
    <w:rsid w:val="004568CB"/>
    <w:rsid w:val="00457511"/>
    <w:rsid w:val="0045791B"/>
    <w:rsid w:val="00460F18"/>
    <w:rsid w:val="00461A4A"/>
    <w:rsid w:val="00461E81"/>
    <w:rsid w:val="00461EB6"/>
    <w:rsid w:val="00462B20"/>
    <w:rsid w:val="00462D54"/>
    <w:rsid w:val="0046501A"/>
    <w:rsid w:val="004651A0"/>
    <w:rsid w:val="00465750"/>
    <w:rsid w:val="00465ACD"/>
    <w:rsid w:val="00466A3C"/>
    <w:rsid w:val="00467B6C"/>
    <w:rsid w:val="0047049C"/>
    <w:rsid w:val="00470AEF"/>
    <w:rsid w:val="00472D77"/>
    <w:rsid w:val="00472FA2"/>
    <w:rsid w:val="00473A9B"/>
    <w:rsid w:val="00474638"/>
    <w:rsid w:val="00474A83"/>
    <w:rsid w:val="00475128"/>
    <w:rsid w:val="004755E1"/>
    <w:rsid w:val="004758BF"/>
    <w:rsid w:val="0047597D"/>
    <w:rsid w:val="00476DBD"/>
    <w:rsid w:val="004774C9"/>
    <w:rsid w:val="00477CA4"/>
    <w:rsid w:val="00481E9F"/>
    <w:rsid w:val="00481F59"/>
    <w:rsid w:val="00482711"/>
    <w:rsid w:val="00483202"/>
    <w:rsid w:val="004835FB"/>
    <w:rsid w:val="00483CAB"/>
    <w:rsid w:val="00484076"/>
    <w:rsid w:val="00485111"/>
    <w:rsid w:val="0048525C"/>
    <w:rsid w:val="00485E9E"/>
    <w:rsid w:val="0048678D"/>
    <w:rsid w:val="0048782B"/>
    <w:rsid w:val="0049096F"/>
    <w:rsid w:val="00491231"/>
    <w:rsid w:val="00491734"/>
    <w:rsid w:val="00492717"/>
    <w:rsid w:val="004928B2"/>
    <w:rsid w:val="004939E9"/>
    <w:rsid w:val="00493AC0"/>
    <w:rsid w:val="00493EA5"/>
    <w:rsid w:val="0049609B"/>
    <w:rsid w:val="004962AD"/>
    <w:rsid w:val="0049635E"/>
    <w:rsid w:val="004965B9"/>
    <w:rsid w:val="00496DC7"/>
    <w:rsid w:val="00497F39"/>
    <w:rsid w:val="004A0628"/>
    <w:rsid w:val="004A156F"/>
    <w:rsid w:val="004A18A5"/>
    <w:rsid w:val="004A1B9B"/>
    <w:rsid w:val="004A1BA8"/>
    <w:rsid w:val="004A263D"/>
    <w:rsid w:val="004A31EE"/>
    <w:rsid w:val="004A4069"/>
    <w:rsid w:val="004A41F8"/>
    <w:rsid w:val="004A4A51"/>
    <w:rsid w:val="004A516C"/>
    <w:rsid w:val="004A5419"/>
    <w:rsid w:val="004A5D73"/>
    <w:rsid w:val="004A60F7"/>
    <w:rsid w:val="004A63B5"/>
    <w:rsid w:val="004A7DB5"/>
    <w:rsid w:val="004B04F3"/>
    <w:rsid w:val="004B0548"/>
    <w:rsid w:val="004B08AA"/>
    <w:rsid w:val="004B143D"/>
    <w:rsid w:val="004B228F"/>
    <w:rsid w:val="004B2AA5"/>
    <w:rsid w:val="004B33D0"/>
    <w:rsid w:val="004B4228"/>
    <w:rsid w:val="004B468F"/>
    <w:rsid w:val="004B4C35"/>
    <w:rsid w:val="004B6453"/>
    <w:rsid w:val="004B65DC"/>
    <w:rsid w:val="004B68E1"/>
    <w:rsid w:val="004B6E3A"/>
    <w:rsid w:val="004B73D6"/>
    <w:rsid w:val="004B7888"/>
    <w:rsid w:val="004B790B"/>
    <w:rsid w:val="004C04BF"/>
    <w:rsid w:val="004C0BA7"/>
    <w:rsid w:val="004C20AA"/>
    <w:rsid w:val="004C2145"/>
    <w:rsid w:val="004C23FD"/>
    <w:rsid w:val="004C2E85"/>
    <w:rsid w:val="004C3054"/>
    <w:rsid w:val="004C422A"/>
    <w:rsid w:val="004C6100"/>
    <w:rsid w:val="004C63FE"/>
    <w:rsid w:val="004C6692"/>
    <w:rsid w:val="004C6A17"/>
    <w:rsid w:val="004C7A24"/>
    <w:rsid w:val="004C7E64"/>
    <w:rsid w:val="004D02E0"/>
    <w:rsid w:val="004D1E77"/>
    <w:rsid w:val="004D2685"/>
    <w:rsid w:val="004D304A"/>
    <w:rsid w:val="004D3073"/>
    <w:rsid w:val="004D3A2C"/>
    <w:rsid w:val="004D4682"/>
    <w:rsid w:val="004D4728"/>
    <w:rsid w:val="004D5464"/>
    <w:rsid w:val="004D69C9"/>
    <w:rsid w:val="004D6CB1"/>
    <w:rsid w:val="004D6D50"/>
    <w:rsid w:val="004D7379"/>
    <w:rsid w:val="004E04C7"/>
    <w:rsid w:val="004E098B"/>
    <w:rsid w:val="004E1D39"/>
    <w:rsid w:val="004E32C3"/>
    <w:rsid w:val="004E4338"/>
    <w:rsid w:val="004E4F46"/>
    <w:rsid w:val="004E5C1F"/>
    <w:rsid w:val="004E643C"/>
    <w:rsid w:val="004E69FA"/>
    <w:rsid w:val="004E6B46"/>
    <w:rsid w:val="004E75BC"/>
    <w:rsid w:val="004E7808"/>
    <w:rsid w:val="004F0027"/>
    <w:rsid w:val="004F2866"/>
    <w:rsid w:val="004F4790"/>
    <w:rsid w:val="004F4B55"/>
    <w:rsid w:val="004F4C88"/>
    <w:rsid w:val="004F4E44"/>
    <w:rsid w:val="004F5002"/>
    <w:rsid w:val="004F5136"/>
    <w:rsid w:val="004F537F"/>
    <w:rsid w:val="004F572E"/>
    <w:rsid w:val="004F5AF1"/>
    <w:rsid w:val="004F5C4B"/>
    <w:rsid w:val="004F6B44"/>
    <w:rsid w:val="005001B6"/>
    <w:rsid w:val="00501A62"/>
    <w:rsid w:val="005022AA"/>
    <w:rsid w:val="005022F0"/>
    <w:rsid w:val="005024E7"/>
    <w:rsid w:val="005026E9"/>
    <w:rsid w:val="00502AC3"/>
    <w:rsid w:val="005036D3"/>
    <w:rsid w:val="00503F8C"/>
    <w:rsid w:val="00504019"/>
    <w:rsid w:val="005050B7"/>
    <w:rsid w:val="005057F3"/>
    <w:rsid w:val="005060AD"/>
    <w:rsid w:val="00506FA5"/>
    <w:rsid w:val="005077A8"/>
    <w:rsid w:val="00510147"/>
    <w:rsid w:val="005101CE"/>
    <w:rsid w:val="0051029D"/>
    <w:rsid w:val="005109D9"/>
    <w:rsid w:val="00511183"/>
    <w:rsid w:val="00512303"/>
    <w:rsid w:val="00513976"/>
    <w:rsid w:val="00513C6D"/>
    <w:rsid w:val="0051482F"/>
    <w:rsid w:val="00515AFC"/>
    <w:rsid w:val="00515F57"/>
    <w:rsid w:val="00517CFD"/>
    <w:rsid w:val="005201C0"/>
    <w:rsid w:val="0052047B"/>
    <w:rsid w:val="00521532"/>
    <w:rsid w:val="00522107"/>
    <w:rsid w:val="0052220A"/>
    <w:rsid w:val="0052263D"/>
    <w:rsid w:val="00522F1E"/>
    <w:rsid w:val="00522FFF"/>
    <w:rsid w:val="0052324B"/>
    <w:rsid w:val="0052384A"/>
    <w:rsid w:val="00523998"/>
    <w:rsid w:val="00524684"/>
    <w:rsid w:val="0052468A"/>
    <w:rsid w:val="0052476C"/>
    <w:rsid w:val="005248E9"/>
    <w:rsid w:val="0052554E"/>
    <w:rsid w:val="005255B7"/>
    <w:rsid w:val="005257ED"/>
    <w:rsid w:val="005264BE"/>
    <w:rsid w:val="00526C2E"/>
    <w:rsid w:val="0052729D"/>
    <w:rsid w:val="00527301"/>
    <w:rsid w:val="0052789E"/>
    <w:rsid w:val="00531350"/>
    <w:rsid w:val="00532A77"/>
    <w:rsid w:val="00532BB6"/>
    <w:rsid w:val="00532F0D"/>
    <w:rsid w:val="005334EE"/>
    <w:rsid w:val="0053453D"/>
    <w:rsid w:val="00535800"/>
    <w:rsid w:val="005358CD"/>
    <w:rsid w:val="005359B5"/>
    <w:rsid w:val="00535A73"/>
    <w:rsid w:val="00535FCF"/>
    <w:rsid w:val="0054073E"/>
    <w:rsid w:val="0054139D"/>
    <w:rsid w:val="005418DA"/>
    <w:rsid w:val="00541978"/>
    <w:rsid w:val="0054203D"/>
    <w:rsid w:val="005420AE"/>
    <w:rsid w:val="0054240F"/>
    <w:rsid w:val="00542900"/>
    <w:rsid w:val="00543751"/>
    <w:rsid w:val="00543A2F"/>
    <w:rsid w:val="00543DBF"/>
    <w:rsid w:val="0054527A"/>
    <w:rsid w:val="00546CF0"/>
    <w:rsid w:val="00546F3E"/>
    <w:rsid w:val="0055091C"/>
    <w:rsid w:val="00551463"/>
    <w:rsid w:val="00551CFE"/>
    <w:rsid w:val="00551F05"/>
    <w:rsid w:val="0055217D"/>
    <w:rsid w:val="00553D62"/>
    <w:rsid w:val="0055429E"/>
    <w:rsid w:val="00554FB6"/>
    <w:rsid w:val="00555249"/>
    <w:rsid w:val="005553D5"/>
    <w:rsid w:val="0055659C"/>
    <w:rsid w:val="00556A1F"/>
    <w:rsid w:val="005570E4"/>
    <w:rsid w:val="00557E1A"/>
    <w:rsid w:val="00560318"/>
    <w:rsid w:val="00560529"/>
    <w:rsid w:val="00560AC1"/>
    <w:rsid w:val="00560B8C"/>
    <w:rsid w:val="0056158B"/>
    <w:rsid w:val="005615D6"/>
    <w:rsid w:val="00561D17"/>
    <w:rsid w:val="005622EA"/>
    <w:rsid w:val="00563E1C"/>
    <w:rsid w:val="0056556C"/>
    <w:rsid w:val="00566B44"/>
    <w:rsid w:val="00566E77"/>
    <w:rsid w:val="00567A2F"/>
    <w:rsid w:val="00567F56"/>
    <w:rsid w:val="00570C95"/>
    <w:rsid w:val="00571C60"/>
    <w:rsid w:val="0057278A"/>
    <w:rsid w:val="0057307E"/>
    <w:rsid w:val="00573735"/>
    <w:rsid w:val="00573D70"/>
    <w:rsid w:val="00573F8C"/>
    <w:rsid w:val="0057449E"/>
    <w:rsid w:val="00574939"/>
    <w:rsid w:val="0057584A"/>
    <w:rsid w:val="0057658C"/>
    <w:rsid w:val="0057766B"/>
    <w:rsid w:val="005819CF"/>
    <w:rsid w:val="0058307B"/>
    <w:rsid w:val="00583126"/>
    <w:rsid w:val="005832EF"/>
    <w:rsid w:val="00585586"/>
    <w:rsid w:val="00586B3D"/>
    <w:rsid w:val="0059126D"/>
    <w:rsid w:val="00591E15"/>
    <w:rsid w:val="0059215E"/>
    <w:rsid w:val="0059228A"/>
    <w:rsid w:val="00592559"/>
    <w:rsid w:val="0059283B"/>
    <w:rsid w:val="0059299F"/>
    <w:rsid w:val="00592D44"/>
    <w:rsid w:val="00594B14"/>
    <w:rsid w:val="0059509E"/>
    <w:rsid w:val="00595EAD"/>
    <w:rsid w:val="00596E97"/>
    <w:rsid w:val="005A0952"/>
    <w:rsid w:val="005A1D08"/>
    <w:rsid w:val="005A2838"/>
    <w:rsid w:val="005A34DB"/>
    <w:rsid w:val="005A3784"/>
    <w:rsid w:val="005A4461"/>
    <w:rsid w:val="005A59D9"/>
    <w:rsid w:val="005A61AF"/>
    <w:rsid w:val="005A7AAC"/>
    <w:rsid w:val="005A7F3F"/>
    <w:rsid w:val="005B0097"/>
    <w:rsid w:val="005B0A22"/>
    <w:rsid w:val="005B3920"/>
    <w:rsid w:val="005B4B50"/>
    <w:rsid w:val="005B4C7D"/>
    <w:rsid w:val="005B589A"/>
    <w:rsid w:val="005B5979"/>
    <w:rsid w:val="005B5CEB"/>
    <w:rsid w:val="005B671E"/>
    <w:rsid w:val="005B6FFC"/>
    <w:rsid w:val="005B71BD"/>
    <w:rsid w:val="005B7CFE"/>
    <w:rsid w:val="005C0DCF"/>
    <w:rsid w:val="005C134D"/>
    <w:rsid w:val="005C13AC"/>
    <w:rsid w:val="005C174B"/>
    <w:rsid w:val="005C1913"/>
    <w:rsid w:val="005C238D"/>
    <w:rsid w:val="005C2582"/>
    <w:rsid w:val="005C2813"/>
    <w:rsid w:val="005C39ED"/>
    <w:rsid w:val="005C4608"/>
    <w:rsid w:val="005C4B48"/>
    <w:rsid w:val="005C4E07"/>
    <w:rsid w:val="005C56B0"/>
    <w:rsid w:val="005C65ED"/>
    <w:rsid w:val="005C6F7D"/>
    <w:rsid w:val="005C713E"/>
    <w:rsid w:val="005C7DE0"/>
    <w:rsid w:val="005D1E22"/>
    <w:rsid w:val="005D25C1"/>
    <w:rsid w:val="005D37C1"/>
    <w:rsid w:val="005D3A9B"/>
    <w:rsid w:val="005D51FF"/>
    <w:rsid w:val="005D52DE"/>
    <w:rsid w:val="005D53E0"/>
    <w:rsid w:val="005D58A5"/>
    <w:rsid w:val="005D640F"/>
    <w:rsid w:val="005D64C8"/>
    <w:rsid w:val="005D6D82"/>
    <w:rsid w:val="005D7074"/>
    <w:rsid w:val="005D74EC"/>
    <w:rsid w:val="005E06AD"/>
    <w:rsid w:val="005E0739"/>
    <w:rsid w:val="005E254F"/>
    <w:rsid w:val="005E360D"/>
    <w:rsid w:val="005E40BC"/>
    <w:rsid w:val="005E4F6B"/>
    <w:rsid w:val="005E523C"/>
    <w:rsid w:val="005E5444"/>
    <w:rsid w:val="005E577C"/>
    <w:rsid w:val="005E63A5"/>
    <w:rsid w:val="005E64EA"/>
    <w:rsid w:val="005E75B0"/>
    <w:rsid w:val="005E7847"/>
    <w:rsid w:val="005E7FDF"/>
    <w:rsid w:val="005F0B7E"/>
    <w:rsid w:val="005F2A0A"/>
    <w:rsid w:val="005F31A5"/>
    <w:rsid w:val="005F350B"/>
    <w:rsid w:val="005F3967"/>
    <w:rsid w:val="005F4ABE"/>
    <w:rsid w:val="005F5F02"/>
    <w:rsid w:val="005F606C"/>
    <w:rsid w:val="005F6324"/>
    <w:rsid w:val="005F6599"/>
    <w:rsid w:val="005F6F8A"/>
    <w:rsid w:val="005F7483"/>
    <w:rsid w:val="005F7734"/>
    <w:rsid w:val="006003A1"/>
    <w:rsid w:val="006004F0"/>
    <w:rsid w:val="0060208C"/>
    <w:rsid w:val="006025C0"/>
    <w:rsid w:val="00602766"/>
    <w:rsid w:val="0060286F"/>
    <w:rsid w:val="00602E5A"/>
    <w:rsid w:val="00605F51"/>
    <w:rsid w:val="00607A1D"/>
    <w:rsid w:val="00610D23"/>
    <w:rsid w:val="00610FB8"/>
    <w:rsid w:val="006112E2"/>
    <w:rsid w:val="0061145D"/>
    <w:rsid w:val="00611807"/>
    <w:rsid w:val="00612E5D"/>
    <w:rsid w:val="006142ED"/>
    <w:rsid w:val="00614516"/>
    <w:rsid w:val="006145FA"/>
    <w:rsid w:val="006162BF"/>
    <w:rsid w:val="00617163"/>
    <w:rsid w:val="006171C8"/>
    <w:rsid w:val="0061748A"/>
    <w:rsid w:val="00617920"/>
    <w:rsid w:val="00617936"/>
    <w:rsid w:val="00617DC0"/>
    <w:rsid w:val="00620BAF"/>
    <w:rsid w:val="00620E1E"/>
    <w:rsid w:val="00621536"/>
    <w:rsid w:val="00621DEB"/>
    <w:rsid w:val="00622C9C"/>
    <w:rsid w:val="00622D00"/>
    <w:rsid w:val="0062359A"/>
    <w:rsid w:val="0062405E"/>
    <w:rsid w:val="0062498D"/>
    <w:rsid w:val="00625D32"/>
    <w:rsid w:val="00625EC2"/>
    <w:rsid w:val="00625F08"/>
    <w:rsid w:val="00626A4C"/>
    <w:rsid w:val="006301AE"/>
    <w:rsid w:val="006304B1"/>
    <w:rsid w:val="00630E6B"/>
    <w:rsid w:val="00632730"/>
    <w:rsid w:val="00633750"/>
    <w:rsid w:val="00633B13"/>
    <w:rsid w:val="006357B8"/>
    <w:rsid w:val="00635C0B"/>
    <w:rsid w:val="0063687D"/>
    <w:rsid w:val="006369DA"/>
    <w:rsid w:val="00642ABB"/>
    <w:rsid w:val="00642CBC"/>
    <w:rsid w:val="006436DA"/>
    <w:rsid w:val="00643BA7"/>
    <w:rsid w:val="006447F7"/>
    <w:rsid w:val="00644AD4"/>
    <w:rsid w:val="00644C84"/>
    <w:rsid w:val="00645C67"/>
    <w:rsid w:val="00645E0D"/>
    <w:rsid w:val="00646238"/>
    <w:rsid w:val="0065279C"/>
    <w:rsid w:val="00653748"/>
    <w:rsid w:val="00653865"/>
    <w:rsid w:val="00653E79"/>
    <w:rsid w:val="0065423E"/>
    <w:rsid w:val="00654552"/>
    <w:rsid w:val="00654843"/>
    <w:rsid w:val="006549DB"/>
    <w:rsid w:val="006568D4"/>
    <w:rsid w:val="00656F10"/>
    <w:rsid w:val="0065722C"/>
    <w:rsid w:val="00657E40"/>
    <w:rsid w:val="00660911"/>
    <w:rsid w:val="00660A51"/>
    <w:rsid w:val="006610B5"/>
    <w:rsid w:val="00661240"/>
    <w:rsid w:val="00661C5D"/>
    <w:rsid w:val="00661F10"/>
    <w:rsid w:val="0066229A"/>
    <w:rsid w:val="00662899"/>
    <w:rsid w:val="006629BE"/>
    <w:rsid w:val="006630A2"/>
    <w:rsid w:val="00663830"/>
    <w:rsid w:val="00663E70"/>
    <w:rsid w:val="00663F76"/>
    <w:rsid w:val="00663FBA"/>
    <w:rsid w:val="0066420F"/>
    <w:rsid w:val="006652FD"/>
    <w:rsid w:val="00665429"/>
    <w:rsid w:val="00665B27"/>
    <w:rsid w:val="00665D0D"/>
    <w:rsid w:val="006661D8"/>
    <w:rsid w:val="006669AD"/>
    <w:rsid w:val="00666DB3"/>
    <w:rsid w:val="00666F09"/>
    <w:rsid w:val="00667A60"/>
    <w:rsid w:val="00667E5A"/>
    <w:rsid w:val="00670574"/>
    <w:rsid w:val="006709E5"/>
    <w:rsid w:val="00670A73"/>
    <w:rsid w:val="00670EFA"/>
    <w:rsid w:val="0067115C"/>
    <w:rsid w:val="00673324"/>
    <w:rsid w:val="006738FE"/>
    <w:rsid w:val="0067472A"/>
    <w:rsid w:val="0067493A"/>
    <w:rsid w:val="00674AEB"/>
    <w:rsid w:val="00675336"/>
    <w:rsid w:val="00675B48"/>
    <w:rsid w:val="00676095"/>
    <w:rsid w:val="006762B9"/>
    <w:rsid w:val="006772D4"/>
    <w:rsid w:val="006803B5"/>
    <w:rsid w:val="006809CF"/>
    <w:rsid w:val="00681072"/>
    <w:rsid w:val="00682FB5"/>
    <w:rsid w:val="00685738"/>
    <w:rsid w:val="00686380"/>
    <w:rsid w:val="006864F6"/>
    <w:rsid w:val="0068687A"/>
    <w:rsid w:val="006873F7"/>
    <w:rsid w:val="00691D0A"/>
    <w:rsid w:val="00692659"/>
    <w:rsid w:val="00693050"/>
    <w:rsid w:val="00694E49"/>
    <w:rsid w:val="006958D3"/>
    <w:rsid w:val="00695A73"/>
    <w:rsid w:val="00696641"/>
    <w:rsid w:val="00696A00"/>
    <w:rsid w:val="00696EB3"/>
    <w:rsid w:val="00696F6D"/>
    <w:rsid w:val="00697185"/>
    <w:rsid w:val="0069753B"/>
    <w:rsid w:val="006A151C"/>
    <w:rsid w:val="006A162E"/>
    <w:rsid w:val="006A1BCE"/>
    <w:rsid w:val="006A2DD9"/>
    <w:rsid w:val="006A2FBB"/>
    <w:rsid w:val="006A31E0"/>
    <w:rsid w:val="006A3520"/>
    <w:rsid w:val="006A369E"/>
    <w:rsid w:val="006A386C"/>
    <w:rsid w:val="006A3913"/>
    <w:rsid w:val="006A3C0D"/>
    <w:rsid w:val="006A3D2D"/>
    <w:rsid w:val="006A3E7F"/>
    <w:rsid w:val="006A4810"/>
    <w:rsid w:val="006A4EFA"/>
    <w:rsid w:val="006A514C"/>
    <w:rsid w:val="006A55D7"/>
    <w:rsid w:val="006A64A1"/>
    <w:rsid w:val="006A6E9D"/>
    <w:rsid w:val="006A70FF"/>
    <w:rsid w:val="006A7F03"/>
    <w:rsid w:val="006B0166"/>
    <w:rsid w:val="006B06DD"/>
    <w:rsid w:val="006B1BD5"/>
    <w:rsid w:val="006B34F1"/>
    <w:rsid w:val="006B4252"/>
    <w:rsid w:val="006B6685"/>
    <w:rsid w:val="006B67D3"/>
    <w:rsid w:val="006B6C56"/>
    <w:rsid w:val="006B6C8E"/>
    <w:rsid w:val="006B728F"/>
    <w:rsid w:val="006C064C"/>
    <w:rsid w:val="006C1079"/>
    <w:rsid w:val="006C163E"/>
    <w:rsid w:val="006C1A3B"/>
    <w:rsid w:val="006C3393"/>
    <w:rsid w:val="006C3F1D"/>
    <w:rsid w:val="006C4052"/>
    <w:rsid w:val="006C4B33"/>
    <w:rsid w:val="006C4C9A"/>
    <w:rsid w:val="006C5912"/>
    <w:rsid w:val="006C5946"/>
    <w:rsid w:val="006C59F7"/>
    <w:rsid w:val="006C5DBA"/>
    <w:rsid w:val="006C7213"/>
    <w:rsid w:val="006C7230"/>
    <w:rsid w:val="006C7EDA"/>
    <w:rsid w:val="006D0731"/>
    <w:rsid w:val="006D0A7D"/>
    <w:rsid w:val="006D1822"/>
    <w:rsid w:val="006D18FB"/>
    <w:rsid w:val="006D2AC5"/>
    <w:rsid w:val="006D411C"/>
    <w:rsid w:val="006D46BB"/>
    <w:rsid w:val="006D4C2E"/>
    <w:rsid w:val="006D4EB4"/>
    <w:rsid w:val="006D6148"/>
    <w:rsid w:val="006D6536"/>
    <w:rsid w:val="006D6DFD"/>
    <w:rsid w:val="006D6E2E"/>
    <w:rsid w:val="006D7877"/>
    <w:rsid w:val="006D7A3C"/>
    <w:rsid w:val="006D7ABF"/>
    <w:rsid w:val="006E0799"/>
    <w:rsid w:val="006E0929"/>
    <w:rsid w:val="006E112C"/>
    <w:rsid w:val="006E12DC"/>
    <w:rsid w:val="006E1F20"/>
    <w:rsid w:val="006E2633"/>
    <w:rsid w:val="006E2816"/>
    <w:rsid w:val="006E3359"/>
    <w:rsid w:val="006E36C1"/>
    <w:rsid w:val="006E4843"/>
    <w:rsid w:val="006E5447"/>
    <w:rsid w:val="006E57BF"/>
    <w:rsid w:val="006E5CC8"/>
    <w:rsid w:val="006E7008"/>
    <w:rsid w:val="006E715B"/>
    <w:rsid w:val="006E73D3"/>
    <w:rsid w:val="006E74B1"/>
    <w:rsid w:val="006F0D6A"/>
    <w:rsid w:val="006F123F"/>
    <w:rsid w:val="006F28A4"/>
    <w:rsid w:val="006F2C73"/>
    <w:rsid w:val="006F370F"/>
    <w:rsid w:val="006F38A1"/>
    <w:rsid w:val="006F3D30"/>
    <w:rsid w:val="006F5792"/>
    <w:rsid w:val="006F5906"/>
    <w:rsid w:val="006F5DC7"/>
    <w:rsid w:val="006F640C"/>
    <w:rsid w:val="006F6674"/>
    <w:rsid w:val="006F7A11"/>
    <w:rsid w:val="00700671"/>
    <w:rsid w:val="0070135D"/>
    <w:rsid w:val="00702435"/>
    <w:rsid w:val="00703455"/>
    <w:rsid w:val="00704449"/>
    <w:rsid w:val="00704648"/>
    <w:rsid w:val="007048B0"/>
    <w:rsid w:val="0070515E"/>
    <w:rsid w:val="00705B5D"/>
    <w:rsid w:val="00705C02"/>
    <w:rsid w:val="00706797"/>
    <w:rsid w:val="00706B58"/>
    <w:rsid w:val="007078BF"/>
    <w:rsid w:val="00710038"/>
    <w:rsid w:val="00710530"/>
    <w:rsid w:val="00710D02"/>
    <w:rsid w:val="00711E18"/>
    <w:rsid w:val="00712889"/>
    <w:rsid w:val="00712AE0"/>
    <w:rsid w:val="00713535"/>
    <w:rsid w:val="00713563"/>
    <w:rsid w:val="007139A2"/>
    <w:rsid w:val="00713AC3"/>
    <w:rsid w:val="0071419D"/>
    <w:rsid w:val="00714295"/>
    <w:rsid w:val="00714616"/>
    <w:rsid w:val="00714BE2"/>
    <w:rsid w:val="00715451"/>
    <w:rsid w:val="007154DB"/>
    <w:rsid w:val="0071578E"/>
    <w:rsid w:val="007159B2"/>
    <w:rsid w:val="007163B0"/>
    <w:rsid w:val="00716B75"/>
    <w:rsid w:val="00716C73"/>
    <w:rsid w:val="00721483"/>
    <w:rsid w:val="00721D6C"/>
    <w:rsid w:val="0072211E"/>
    <w:rsid w:val="007239FF"/>
    <w:rsid w:val="007244E4"/>
    <w:rsid w:val="00724AC6"/>
    <w:rsid w:val="00724BAE"/>
    <w:rsid w:val="00724E13"/>
    <w:rsid w:val="00725294"/>
    <w:rsid w:val="0072595F"/>
    <w:rsid w:val="007304EC"/>
    <w:rsid w:val="00731518"/>
    <w:rsid w:val="0073185D"/>
    <w:rsid w:val="0073186F"/>
    <w:rsid w:val="0073435E"/>
    <w:rsid w:val="00734B02"/>
    <w:rsid w:val="00734B1D"/>
    <w:rsid w:val="00734E10"/>
    <w:rsid w:val="00735684"/>
    <w:rsid w:val="007359AC"/>
    <w:rsid w:val="00736456"/>
    <w:rsid w:val="0073658A"/>
    <w:rsid w:val="007368A1"/>
    <w:rsid w:val="00736AA9"/>
    <w:rsid w:val="00736CE8"/>
    <w:rsid w:val="0073757F"/>
    <w:rsid w:val="00737DF5"/>
    <w:rsid w:val="00741B50"/>
    <w:rsid w:val="00743693"/>
    <w:rsid w:val="0074378A"/>
    <w:rsid w:val="0074699D"/>
    <w:rsid w:val="00746E41"/>
    <w:rsid w:val="00747572"/>
    <w:rsid w:val="00747C29"/>
    <w:rsid w:val="00751A4E"/>
    <w:rsid w:val="00751BA5"/>
    <w:rsid w:val="007523DD"/>
    <w:rsid w:val="0075270F"/>
    <w:rsid w:val="00753C76"/>
    <w:rsid w:val="00754776"/>
    <w:rsid w:val="007560CA"/>
    <w:rsid w:val="00757138"/>
    <w:rsid w:val="00757585"/>
    <w:rsid w:val="00757C3D"/>
    <w:rsid w:val="00760A18"/>
    <w:rsid w:val="00760C56"/>
    <w:rsid w:val="007620BB"/>
    <w:rsid w:val="0076210C"/>
    <w:rsid w:val="00762788"/>
    <w:rsid w:val="007627DD"/>
    <w:rsid w:val="00762B54"/>
    <w:rsid w:val="007630CC"/>
    <w:rsid w:val="007631ED"/>
    <w:rsid w:val="00764517"/>
    <w:rsid w:val="00764A9F"/>
    <w:rsid w:val="007650F6"/>
    <w:rsid w:val="00765AB9"/>
    <w:rsid w:val="00766402"/>
    <w:rsid w:val="00766B58"/>
    <w:rsid w:val="00767707"/>
    <w:rsid w:val="00767932"/>
    <w:rsid w:val="00767A2C"/>
    <w:rsid w:val="00767FDE"/>
    <w:rsid w:val="007711DF"/>
    <w:rsid w:val="007713EC"/>
    <w:rsid w:val="007723B0"/>
    <w:rsid w:val="007731D3"/>
    <w:rsid w:val="007735F8"/>
    <w:rsid w:val="00774203"/>
    <w:rsid w:val="00774979"/>
    <w:rsid w:val="00775EAD"/>
    <w:rsid w:val="00776247"/>
    <w:rsid w:val="007803BB"/>
    <w:rsid w:val="00780EA4"/>
    <w:rsid w:val="0078138B"/>
    <w:rsid w:val="0078167E"/>
    <w:rsid w:val="00782CFB"/>
    <w:rsid w:val="0078314B"/>
    <w:rsid w:val="0078337D"/>
    <w:rsid w:val="007836C2"/>
    <w:rsid w:val="00783A25"/>
    <w:rsid w:val="00783DE5"/>
    <w:rsid w:val="00785F80"/>
    <w:rsid w:val="00785FA2"/>
    <w:rsid w:val="00786331"/>
    <w:rsid w:val="00790588"/>
    <w:rsid w:val="00790662"/>
    <w:rsid w:val="00791103"/>
    <w:rsid w:val="0079113C"/>
    <w:rsid w:val="0079203E"/>
    <w:rsid w:val="00793361"/>
    <w:rsid w:val="007938A3"/>
    <w:rsid w:val="00793D64"/>
    <w:rsid w:val="00794A28"/>
    <w:rsid w:val="00794E07"/>
    <w:rsid w:val="00796243"/>
    <w:rsid w:val="00796D17"/>
    <w:rsid w:val="00796D4D"/>
    <w:rsid w:val="0079720D"/>
    <w:rsid w:val="007A17A6"/>
    <w:rsid w:val="007A27BC"/>
    <w:rsid w:val="007A2C3A"/>
    <w:rsid w:val="007A2D5F"/>
    <w:rsid w:val="007A319D"/>
    <w:rsid w:val="007A31AA"/>
    <w:rsid w:val="007A4197"/>
    <w:rsid w:val="007A61D1"/>
    <w:rsid w:val="007A6E64"/>
    <w:rsid w:val="007A71FD"/>
    <w:rsid w:val="007A7B4E"/>
    <w:rsid w:val="007A7EF0"/>
    <w:rsid w:val="007A7F9C"/>
    <w:rsid w:val="007B0183"/>
    <w:rsid w:val="007B0F79"/>
    <w:rsid w:val="007B1002"/>
    <w:rsid w:val="007B1996"/>
    <w:rsid w:val="007B1A7D"/>
    <w:rsid w:val="007B1FA0"/>
    <w:rsid w:val="007B2105"/>
    <w:rsid w:val="007B21D6"/>
    <w:rsid w:val="007B2881"/>
    <w:rsid w:val="007B2DB1"/>
    <w:rsid w:val="007B31FD"/>
    <w:rsid w:val="007B3DFA"/>
    <w:rsid w:val="007B4F9D"/>
    <w:rsid w:val="007B5E42"/>
    <w:rsid w:val="007B60AD"/>
    <w:rsid w:val="007B74C3"/>
    <w:rsid w:val="007B7FF2"/>
    <w:rsid w:val="007C0285"/>
    <w:rsid w:val="007C0ACC"/>
    <w:rsid w:val="007C0CA0"/>
    <w:rsid w:val="007C17A6"/>
    <w:rsid w:val="007C223B"/>
    <w:rsid w:val="007C23B6"/>
    <w:rsid w:val="007C328A"/>
    <w:rsid w:val="007C3493"/>
    <w:rsid w:val="007C3868"/>
    <w:rsid w:val="007C411A"/>
    <w:rsid w:val="007C4901"/>
    <w:rsid w:val="007C49F2"/>
    <w:rsid w:val="007C4D45"/>
    <w:rsid w:val="007C6E59"/>
    <w:rsid w:val="007C7CE6"/>
    <w:rsid w:val="007D16B7"/>
    <w:rsid w:val="007D2287"/>
    <w:rsid w:val="007D43C6"/>
    <w:rsid w:val="007D46A1"/>
    <w:rsid w:val="007D47C7"/>
    <w:rsid w:val="007D5567"/>
    <w:rsid w:val="007D59D4"/>
    <w:rsid w:val="007D5ACC"/>
    <w:rsid w:val="007D5C2F"/>
    <w:rsid w:val="007D5E4E"/>
    <w:rsid w:val="007D6A50"/>
    <w:rsid w:val="007D7B3F"/>
    <w:rsid w:val="007E0BC4"/>
    <w:rsid w:val="007E0BFC"/>
    <w:rsid w:val="007E168D"/>
    <w:rsid w:val="007E1853"/>
    <w:rsid w:val="007E2176"/>
    <w:rsid w:val="007E21CD"/>
    <w:rsid w:val="007E309D"/>
    <w:rsid w:val="007E30D1"/>
    <w:rsid w:val="007E3357"/>
    <w:rsid w:val="007E3EAA"/>
    <w:rsid w:val="007E3ECC"/>
    <w:rsid w:val="007E416B"/>
    <w:rsid w:val="007E4773"/>
    <w:rsid w:val="007E4CFF"/>
    <w:rsid w:val="007E5C52"/>
    <w:rsid w:val="007E5F03"/>
    <w:rsid w:val="007E6782"/>
    <w:rsid w:val="007E6D21"/>
    <w:rsid w:val="007E6EFE"/>
    <w:rsid w:val="007E72AA"/>
    <w:rsid w:val="007E73EC"/>
    <w:rsid w:val="007F0E94"/>
    <w:rsid w:val="007F10D3"/>
    <w:rsid w:val="007F118A"/>
    <w:rsid w:val="007F25E2"/>
    <w:rsid w:val="007F3BA6"/>
    <w:rsid w:val="007F42D6"/>
    <w:rsid w:val="007F444E"/>
    <w:rsid w:val="007F492A"/>
    <w:rsid w:val="007F596E"/>
    <w:rsid w:val="007F7A0A"/>
    <w:rsid w:val="008002A0"/>
    <w:rsid w:val="0080096D"/>
    <w:rsid w:val="00801983"/>
    <w:rsid w:val="00801C50"/>
    <w:rsid w:val="008021E1"/>
    <w:rsid w:val="008023EA"/>
    <w:rsid w:val="00803091"/>
    <w:rsid w:val="00803219"/>
    <w:rsid w:val="008043BC"/>
    <w:rsid w:val="008044D7"/>
    <w:rsid w:val="00804B15"/>
    <w:rsid w:val="00804F68"/>
    <w:rsid w:val="008061F3"/>
    <w:rsid w:val="00806706"/>
    <w:rsid w:val="00806D21"/>
    <w:rsid w:val="008077A0"/>
    <w:rsid w:val="00810180"/>
    <w:rsid w:val="00810D50"/>
    <w:rsid w:val="00810F33"/>
    <w:rsid w:val="008111F6"/>
    <w:rsid w:val="008115DD"/>
    <w:rsid w:val="008137F2"/>
    <w:rsid w:val="00813F26"/>
    <w:rsid w:val="00814BDF"/>
    <w:rsid w:val="00814ECD"/>
    <w:rsid w:val="00815A88"/>
    <w:rsid w:val="00816138"/>
    <w:rsid w:val="00816789"/>
    <w:rsid w:val="0081715E"/>
    <w:rsid w:val="0081729A"/>
    <w:rsid w:val="0081775F"/>
    <w:rsid w:val="0082036D"/>
    <w:rsid w:val="008206CA"/>
    <w:rsid w:val="008206D1"/>
    <w:rsid w:val="00820DE1"/>
    <w:rsid w:val="00821587"/>
    <w:rsid w:val="00822A92"/>
    <w:rsid w:val="00822F49"/>
    <w:rsid w:val="00823129"/>
    <w:rsid w:val="0082441C"/>
    <w:rsid w:val="008246E4"/>
    <w:rsid w:val="0082487C"/>
    <w:rsid w:val="00824D43"/>
    <w:rsid w:val="00825C72"/>
    <w:rsid w:val="008269EE"/>
    <w:rsid w:val="00827DDF"/>
    <w:rsid w:val="00830238"/>
    <w:rsid w:val="00832891"/>
    <w:rsid w:val="00833D25"/>
    <w:rsid w:val="00834E6B"/>
    <w:rsid w:val="0083509C"/>
    <w:rsid w:val="00835A1C"/>
    <w:rsid w:val="0083710D"/>
    <w:rsid w:val="00837A05"/>
    <w:rsid w:val="00841808"/>
    <w:rsid w:val="008419F0"/>
    <w:rsid w:val="0084366D"/>
    <w:rsid w:val="00843A3F"/>
    <w:rsid w:val="00844619"/>
    <w:rsid w:val="008449BD"/>
    <w:rsid w:val="00844BED"/>
    <w:rsid w:val="00845E00"/>
    <w:rsid w:val="008468AB"/>
    <w:rsid w:val="008473A8"/>
    <w:rsid w:val="0084780A"/>
    <w:rsid w:val="00850F51"/>
    <w:rsid w:val="00851EA2"/>
    <w:rsid w:val="00851F66"/>
    <w:rsid w:val="008523B2"/>
    <w:rsid w:val="00852612"/>
    <w:rsid w:val="008528F7"/>
    <w:rsid w:val="00852D8C"/>
    <w:rsid w:val="008539F7"/>
    <w:rsid w:val="00853FA4"/>
    <w:rsid w:val="00853FE4"/>
    <w:rsid w:val="0085479F"/>
    <w:rsid w:val="00854EEA"/>
    <w:rsid w:val="00854FED"/>
    <w:rsid w:val="0085579C"/>
    <w:rsid w:val="008558AB"/>
    <w:rsid w:val="00855A30"/>
    <w:rsid w:val="00856245"/>
    <w:rsid w:val="00856E92"/>
    <w:rsid w:val="008606F2"/>
    <w:rsid w:val="00860AC9"/>
    <w:rsid w:val="008611B7"/>
    <w:rsid w:val="008612F7"/>
    <w:rsid w:val="0086144D"/>
    <w:rsid w:val="00862EDD"/>
    <w:rsid w:val="0086371F"/>
    <w:rsid w:val="00863A10"/>
    <w:rsid w:val="00863A2B"/>
    <w:rsid w:val="00864C4C"/>
    <w:rsid w:val="008652D3"/>
    <w:rsid w:val="008662D1"/>
    <w:rsid w:val="00866334"/>
    <w:rsid w:val="008665C9"/>
    <w:rsid w:val="008676C9"/>
    <w:rsid w:val="0086790F"/>
    <w:rsid w:val="00867E38"/>
    <w:rsid w:val="008701E2"/>
    <w:rsid w:val="00870281"/>
    <w:rsid w:val="008706C2"/>
    <w:rsid w:val="00870ED0"/>
    <w:rsid w:val="008738CE"/>
    <w:rsid w:val="008744FA"/>
    <w:rsid w:val="008748EA"/>
    <w:rsid w:val="00875050"/>
    <w:rsid w:val="008750B7"/>
    <w:rsid w:val="008764E9"/>
    <w:rsid w:val="00876BF2"/>
    <w:rsid w:val="008772B0"/>
    <w:rsid w:val="00880883"/>
    <w:rsid w:val="0088154A"/>
    <w:rsid w:val="00881FBA"/>
    <w:rsid w:val="0088442D"/>
    <w:rsid w:val="0088588B"/>
    <w:rsid w:val="00891479"/>
    <w:rsid w:val="0089160A"/>
    <w:rsid w:val="0089219D"/>
    <w:rsid w:val="008924D6"/>
    <w:rsid w:val="0089261D"/>
    <w:rsid w:val="00892879"/>
    <w:rsid w:val="00892A2A"/>
    <w:rsid w:val="00893E00"/>
    <w:rsid w:val="00893F2A"/>
    <w:rsid w:val="0089405B"/>
    <w:rsid w:val="008944FC"/>
    <w:rsid w:val="00894822"/>
    <w:rsid w:val="008964F1"/>
    <w:rsid w:val="00897754"/>
    <w:rsid w:val="00897FE1"/>
    <w:rsid w:val="008A0E41"/>
    <w:rsid w:val="008A1202"/>
    <w:rsid w:val="008A14C2"/>
    <w:rsid w:val="008A2148"/>
    <w:rsid w:val="008A2E4B"/>
    <w:rsid w:val="008A376C"/>
    <w:rsid w:val="008A4894"/>
    <w:rsid w:val="008A4B67"/>
    <w:rsid w:val="008A4C6F"/>
    <w:rsid w:val="008A50E5"/>
    <w:rsid w:val="008A706D"/>
    <w:rsid w:val="008A7CCD"/>
    <w:rsid w:val="008B071E"/>
    <w:rsid w:val="008B12A3"/>
    <w:rsid w:val="008B1A1E"/>
    <w:rsid w:val="008B216C"/>
    <w:rsid w:val="008B2DC3"/>
    <w:rsid w:val="008B3153"/>
    <w:rsid w:val="008B3919"/>
    <w:rsid w:val="008B3A70"/>
    <w:rsid w:val="008B44DF"/>
    <w:rsid w:val="008B6D60"/>
    <w:rsid w:val="008B73F4"/>
    <w:rsid w:val="008B7C8E"/>
    <w:rsid w:val="008C039B"/>
    <w:rsid w:val="008C07CB"/>
    <w:rsid w:val="008C13A4"/>
    <w:rsid w:val="008C247D"/>
    <w:rsid w:val="008C2E31"/>
    <w:rsid w:val="008C3752"/>
    <w:rsid w:val="008C5F97"/>
    <w:rsid w:val="008C6F1B"/>
    <w:rsid w:val="008C71E3"/>
    <w:rsid w:val="008D0090"/>
    <w:rsid w:val="008D0634"/>
    <w:rsid w:val="008D1084"/>
    <w:rsid w:val="008D3612"/>
    <w:rsid w:val="008D3F6D"/>
    <w:rsid w:val="008D519F"/>
    <w:rsid w:val="008D55C1"/>
    <w:rsid w:val="008D5823"/>
    <w:rsid w:val="008D5C05"/>
    <w:rsid w:val="008D6968"/>
    <w:rsid w:val="008D6E5A"/>
    <w:rsid w:val="008D70A3"/>
    <w:rsid w:val="008E02EF"/>
    <w:rsid w:val="008E0FC9"/>
    <w:rsid w:val="008E25E5"/>
    <w:rsid w:val="008E25E6"/>
    <w:rsid w:val="008E3870"/>
    <w:rsid w:val="008E46F0"/>
    <w:rsid w:val="008E51AA"/>
    <w:rsid w:val="008E6742"/>
    <w:rsid w:val="008E6E6F"/>
    <w:rsid w:val="008E79E6"/>
    <w:rsid w:val="008F1AD8"/>
    <w:rsid w:val="008F2334"/>
    <w:rsid w:val="008F2BCC"/>
    <w:rsid w:val="008F350F"/>
    <w:rsid w:val="008F454D"/>
    <w:rsid w:val="008F49E8"/>
    <w:rsid w:val="008F4D45"/>
    <w:rsid w:val="008F5552"/>
    <w:rsid w:val="008F617B"/>
    <w:rsid w:val="008F6453"/>
    <w:rsid w:val="008F6533"/>
    <w:rsid w:val="008F67B6"/>
    <w:rsid w:val="008F6A99"/>
    <w:rsid w:val="008F6CEE"/>
    <w:rsid w:val="008F7009"/>
    <w:rsid w:val="008F71FA"/>
    <w:rsid w:val="008F755A"/>
    <w:rsid w:val="008F7D59"/>
    <w:rsid w:val="009006FE"/>
    <w:rsid w:val="00900B57"/>
    <w:rsid w:val="00900C74"/>
    <w:rsid w:val="009011F5"/>
    <w:rsid w:val="00901C8A"/>
    <w:rsid w:val="00902543"/>
    <w:rsid w:val="00902A44"/>
    <w:rsid w:val="00903B72"/>
    <w:rsid w:val="00904155"/>
    <w:rsid w:val="00904B37"/>
    <w:rsid w:val="00905993"/>
    <w:rsid w:val="00905BB7"/>
    <w:rsid w:val="0090680B"/>
    <w:rsid w:val="00906AB6"/>
    <w:rsid w:val="00906F8F"/>
    <w:rsid w:val="00907132"/>
    <w:rsid w:val="0090757F"/>
    <w:rsid w:val="00907773"/>
    <w:rsid w:val="00911595"/>
    <w:rsid w:val="00911C8D"/>
    <w:rsid w:val="00912B57"/>
    <w:rsid w:val="00912D05"/>
    <w:rsid w:val="009139FF"/>
    <w:rsid w:val="00913B64"/>
    <w:rsid w:val="00913D20"/>
    <w:rsid w:val="00914C97"/>
    <w:rsid w:val="009156F1"/>
    <w:rsid w:val="00916103"/>
    <w:rsid w:val="00916948"/>
    <w:rsid w:val="009176B4"/>
    <w:rsid w:val="00917BE8"/>
    <w:rsid w:val="00917F69"/>
    <w:rsid w:val="00920298"/>
    <w:rsid w:val="00920334"/>
    <w:rsid w:val="009203C3"/>
    <w:rsid w:val="00922D8B"/>
    <w:rsid w:val="00924BC5"/>
    <w:rsid w:val="00924E94"/>
    <w:rsid w:val="00925201"/>
    <w:rsid w:val="009254BA"/>
    <w:rsid w:val="0092601F"/>
    <w:rsid w:val="009260CC"/>
    <w:rsid w:val="009261BC"/>
    <w:rsid w:val="00931848"/>
    <w:rsid w:val="00931CFC"/>
    <w:rsid w:val="00931E30"/>
    <w:rsid w:val="00932584"/>
    <w:rsid w:val="00932A89"/>
    <w:rsid w:val="00932FD5"/>
    <w:rsid w:val="00933071"/>
    <w:rsid w:val="0093322E"/>
    <w:rsid w:val="00933C15"/>
    <w:rsid w:val="00935C7E"/>
    <w:rsid w:val="00935ECB"/>
    <w:rsid w:val="009364B9"/>
    <w:rsid w:val="009366F4"/>
    <w:rsid w:val="00937CB7"/>
    <w:rsid w:val="00940233"/>
    <w:rsid w:val="00940D07"/>
    <w:rsid w:val="009410FA"/>
    <w:rsid w:val="00941BB5"/>
    <w:rsid w:val="00942B26"/>
    <w:rsid w:val="00942B81"/>
    <w:rsid w:val="00942E24"/>
    <w:rsid w:val="00942E62"/>
    <w:rsid w:val="009430E1"/>
    <w:rsid w:val="00943477"/>
    <w:rsid w:val="00943A11"/>
    <w:rsid w:val="00943A48"/>
    <w:rsid w:val="00943CD9"/>
    <w:rsid w:val="00945680"/>
    <w:rsid w:val="00945E3E"/>
    <w:rsid w:val="009501E3"/>
    <w:rsid w:val="00950314"/>
    <w:rsid w:val="00950387"/>
    <w:rsid w:val="00951929"/>
    <w:rsid w:val="00953583"/>
    <w:rsid w:val="009537CD"/>
    <w:rsid w:val="00954363"/>
    <w:rsid w:val="00954955"/>
    <w:rsid w:val="00954CCC"/>
    <w:rsid w:val="009550B9"/>
    <w:rsid w:val="0095550F"/>
    <w:rsid w:val="00956173"/>
    <w:rsid w:val="009566D7"/>
    <w:rsid w:val="00957541"/>
    <w:rsid w:val="00957BDB"/>
    <w:rsid w:val="00957C03"/>
    <w:rsid w:val="00957DCA"/>
    <w:rsid w:val="00957EB5"/>
    <w:rsid w:val="00960B06"/>
    <w:rsid w:val="0096167F"/>
    <w:rsid w:val="00963F24"/>
    <w:rsid w:val="00964AB7"/>
    <w:rsid w:val="00964CEC"/>
    <w:rsid w:val="00965240"/>
    <w:rsid w:val="00965B27"/>
    <w:rsid w:val="009665A3"/>
    <w:rsid w:val="00966CE1"/>
    <w:rsid w:val="009677E6"/>
    <w:rsid w:val="00967DD9"/>
    <w:rsid w:val="00970112"/>
    <w:rsid w:val="009706BF"/>
    <w:rsid w:val="0097084E"/>
    <w:rsid w:val="00970DDB"/>
    <w:rsid w:val="00971310"/>
    <w:rsid w:val="00973F09"/>
    <w:rsid w:val="00975025"/>
    <w:rsid w:val="00975640"/>
    <w:rsid w:val="00975BEA"/>
    <w:rsid w:val="00975FF0"/>
    <w:rsid w:val="00976B0C"/>
    <w:rsid w:val="00976CAA"/>
    <w:rsid w:val="0097742C"/>
    <w:rsid w:val="0097764F"/>
    <w:rsid w:val="00977DCA"/>
    <w:rsid w:val="00977F38"/>
    <w:rsid w:val="009803F5"/>
    <w:rsid w:val="00980586"/>
    <w:rsid w:val="00981E13"/>
    <w:rsid w:val="00981F27"/>
    <w:rsid w:val="0098207F"/>
    <w:rsid w:val="009828DB"/>
    <w:rsid w:val="00983506"/>
    <w:rsid w:val="00984355"/>
    <w:rsid w:val="00984362"/>
    <w:rsid w:val="009852EF"/>
    <w:rsid w:val="00985AC8"/>
    <w:rsid w:val="00986FB6"/>
    <w:rsid w:val="00987050"/>
    <w:rsid w:val="0098798B"/>
    <w:rsid w:val="00987AA1"/>
    <w:rsid w:val="00987BDF"/>
    <w:rsid w:val="009902D2"/>
    <w:rsid w:val="009903BF"/>
    <w:rsid w:val="00990DE4"/>
    <w:rsid w:val="0099112E"/>
    <w:rsid w:val="009916D3"/>
    <w:rsid w:val="00991F33"/>
    <w:rsid w:val="00992369"/>
    <w:rsid w:val="0099239F"/>
    <w:rsid w:val="0099240A"/>
    <w:rsid w:val="00992C1E"/>
    <w:rsid w:val="00993269"/>
    <w:rsid w:val="009948AE"/>
    <w:rsid w:val="0099588A"/>
    <w:rsid w:val="00995BA7"/>
    <w:rsid w:val="009967C6"/>
    <w:rsid w:val="009968A8"/>
    <w:rsid w:val="00996ABC"/>
    <w:rsid w:val="0099791D"/>
    <w:rsid w:val="00997AC7"/>
    <w:rsid w:val="00997BF0"/>
    <w:rsid w:val="009A104F"/>
    <w:rsid w:val="009A13EE"/>
    <w:rsid w:val="009A152F"/>
    <w:rsid w:val="009A58C7"/>
    <w:rsid w:val="009A5B32"/>
    <w:rsid w:val="009A6683"/>
    <w:rsid w:val="009A67A4"/>
    <w:rsid w:val="009A69A9"/>
    <w:rsid w:val="009A70CA"/>
    <w:rsid w:val="009B05A8"/>
    <w:rsid w:val="009B0A03"/>
    <w:rsid w:val="009B17AB"/>
    <w:rsid w:val="009B2166"/>
    <w:rsid w:val="009B280B"/>
    <w:rsid w:val="009B2BC9"/>
    <w:rsid w:val="009B3444"/>
    <w:rsid w:val="009B3741"/>
    <w:rsid w:val="009B4060"/>
    <w:rsid w:val="009B408B"/>
    <w:rsid w:val="009B4A8F"/>
    <w:rsid w:val="009B4CF3"/>
    <w:rsid w:val="009B4FA7"/>
    <w:rsid w:val="009B694F"/>
    <w:rsid w:val="009C0B1E"/>
    <w:rsid w:val="009C0CD4"/>
    <w:rsid w:val="009C1A51"/>
    <w:rsid w:val="009C2167"/>
    <w:rsid w:val="009C2B25"/>
    <w:rsid w:val="009C31F4"/>
    <w:rsid w:val="009C37B6"/>
    <w:rsid w:val="009C3C14"/>
    <w:rsid w:val="009C3FFD"/>
    <w:rsid w:val="009C482F"/>
    <w:rsid w:val="009C5253"/>
    <w:rsid w:val="009C5980"/>
    <w:rsid w:val="009C6441"/>
    <w:rsid w:val="009C6EF6"/>
    <w:rsid w:val="009C7063"/>
    <w:rsid w:val="009D0811"/>
    <w:rsid w:val="009D164F"/>
    <w:rsid w:val="009D2853"/>
    <w:rsid w:val="009D32A5"/>
    <w:rsid w:val="009D4506"/>
    <w:rsid w:val="009D47F6"/>
    <w:rsid w:val="009D4A44"/>
    <w:rsid w:val="009D52BC"/>
    <w:rsid w:val="009D5577"/>
    <w:rsid w:val="009D5A3C"/>
    <w:rsid w:val="009D5DE2"/>
    <w:rsid w:val="009D6082"/>
    <w:rsid w:val="009D670A"/>
    <w:rsid w:val="009D6D4F"/>
    <w:rsid w:val="009D733F"/>
    <w:rsid w:val="009D75A1"/>
    <w:rsid w:val="009D7797"/>
    <w:rsid w:val="009D77EA"/>
    <w:rsid w:val="009E09A5"/>
    <w:rsid w:val="009E0AE8"/>
    <w:rsid w:val="009E1CDE"/>
    <w:rsid w:val="009E33A0"/>
    <w:rsid w:val="009E3F2A"/>
    <w:rsid w:val="009E4120"/>
    <w:rsid w:val="009E54C4"/>
    <w:rsid w:val="009E55FD"/>
    <w:rsid w:val="009E62A4"/>
    <w:rsid w:val="009E673E"/>
    <w:rsid w:val="009E754D"/>
    <w:rsid w:val="009F05FB"/>
    <w:rsid w:val="009F1C78"/>
    <w:rsid w:val="009F3245"/>
    <w:rsid w:val="009F3FEB"/>
    <w:rsid w:val="009F4532"/>
    <w:rsid w:val="009F4606"/>
    <w:rsid w:val="009F4B8E"/>
    <w:rsid w:val="009F4F29"/>
    <w:rsid w:val="009F512C"/>
    <w:rsid w:val="009F65F5"/>
    <w:rsid w:val="009F7F35"/>
    <w:rsid w:val="00A00A50"/>
    <w:rsid w:val="00A00E89"/>
    <w:rsid w:val="00A0270F"/>
    <w:rsid w:val="00A02CAD"/>
    <w:rsid w:val="00A05F88"/>
    <w:rsid w:val="00A06063"/>
    <w:rsid w:val="00A069F9"/>
    <w:rsid w:val="00A072FC"/>
    <w:rsid w:val="00A075C8"/>
    <w:rsid w:val="00A104E7"/>
    <w:rsid w:val="00A11855"/>
    <w:rsid w:val="00A12EDD"/>
    <w:rsid w:val="00A1331D"/>
    <w:rsid w:val="00A13FBF"/>
    <w:rsid w:val="00A16817"/>
    <w:rsid w:val="00A17078"/>
    <w:rsid w:val="00A2060F"/>
    <w:rsid w:val="00A21562"/>
    <w:rsid w:val="00A21D96"/>
    <w:rsid w:val="00A22473"/>
    <w:rsid w:val="00A22F9E"/>
    <w:rsid w:val="00A246B5"/>
    <w:rsid w:val="00A246DC"/>
    <w:rsid w:val="00A2480F"/>
    <w:rsid w:val="00A24861"/>
    <w:rsid w:val="00A25724"/>
    <w:rsid w:val="00A26F59"/>
    <w:rsid w:val="00A272E0"/>
    <w:rsid w:val="00A27674"/>
    <w:rsid w:val="00A27E50"/>
    <w:rsid w:val="00A27F88"/>
    <w:rsid w:val="00A31110"/>
    <w:rsid w:val="00A311E6"/>
    <w:rsid w:val="00A31326"/>
    <w:rsid w:val="00A318A8"/>
    <w:rsid w:val="00A326BF"/>
    <w:rsid w:val="00A34790"/>
    <w:rsid w:val="00A34A0F"/>
    <w:rsid w:val="00A35083"/>
    <w:rsid w:val="00A350C6"/>
    <w:rsid w:val="00A35642"/>
    <w:rsid w:val="00A376ED"/>
    <w:rsid w:val="00A41379"/>
    <w:rsid w:val="00A42598"/>
    <w:rsid w:val="00A4286E"/>
    <w:rsid w:val="00A43C1F"/>
    <w:rsid w:val="00A451C5"/>
    <w:rsid w:val="00A46F97"/>
    <w:rsid w:val="00A470A0"/>
    <w:rsid w:val="00A50225"/>
    <w:rsid w:val="00A503C1"/>
    <w:rsid w:val="00A50639"/>
    <w:rsid w:val="00A526B0"/>
    <w:rsid w:val="00A53C74"/>
    <w:rsid w:val="00A54674"/>
    <w:rsid w:val="00A54997"/>
    <w:rsid w:val="00A54AC0"/>
    <w:rsid w:val="00A54DD9"/>
    <w:rsid w:val="00A561FF"/>
    <w:rsid w:val="00A56200"/>
    <w:rsid w:val="00A566E1"/>
    <w:rsid w:val="00A5696C"/>
    <w:rsid w:val="00A57488"/>
    <w:rsid w:val="00A57502"/>
    <w:rsid w:val="00A57F1C"/>
    <w:rsid w:val="00A608C0"/>
    <w:rsid w:val="00A60B3D"/>
    <w:rsid w:val="00A60B60"/>
    <w:rsid w:val="00A61320"/>
    <w:rsid w:val="00A61CDB"/>
    <w:rsid w:val="00A62193"/>
    <w:rsid w:val="00A62854"/>
    <w:rsid w:val="00A632E7"/>
    <w:rsid w:val="00A63776"/>
    <w:rsid w:val="00A649D4"/>
    <w:rsid w:val="00A64C2B"/>
    <w:rsid w:val="00A65459"/>
    <w:rsid w:val="00A65ECF"/>
    <w:rsid w:val="00A65FAC"/>
    <w:rsid w:val="00A66C1E"/>
    <w:rsid w:val="00A66CC0"/>
    <w:rsid w:val="00A66FC1"/>
    <w:rsid w:val="00A66FFE"/>
    <w:rsid w:val="00A67490"/>
    <w:rsid w:val="00A701A2"/>
    <w:rsid w:val="00A71A9C"/>
    <w:rsid w:val="00A72F45"/>
    <w:rsid w:val="00A73D1B"/>
    <w:rsid w:val="00A744D2"/>
    <w:rsid w:val="00A754D9"/>
    <w:rsid w:val="00A765AA"/>
    <w:rsid w:val="00A765F8"/>
    <w:rsid w:val="00A76A97"/>
    <w:rsid w:val="00A76B75"/>
    <w:rsid w:val="00A7731C"/>
    <w:rsid w:val="00A77ACF"/>
    <w:rsid w:val="00A80915"/>
    <w:rsid w:val="00A80E69"/>
    <w:rsid w:val="00A82554"/>
    <w:rsid w:val="00A82AEF"/>
    <w:rsid w:val="00A82E33"/>
    <w:rsid w:val="00A83640"/>
    <w:rsid w:val="00A83D27"/>
    <w:rsid w:val="00A83F65"/>
    <w:rsid w:val="00A85835"/>
    <w:rsid w:val="00A859BF"/>
    <w:rsid w:val="00A85DF6"/>
    <w:rsid w:val="00A8717A"/>
    <w:rsid w:val="00A87E0B"/>
    <w:rsid w:val="00A9215E"/>
    <w:rsid w:val="00A92BB9"/>
    <w:rsid w:val="00A9380C"/>
    <w:rsid w:val="00A943D6"/>
    <w:rsid w:val="00A94412"/>
    <w:rsid w:val="00A9547B"/>
    <w:rsid w:val="00A956B2"/>
    <w:rsid w:val="00A957BB"/>
    <w:rsid w:val="00A96354"/>
    <w:rsid w:val="00A974C6"/>
    <w:rsid w:val="00A97CFA"/>
    <w:rsid w:val="00A97EC8"/>
    <w:rsid w:val="00AA0E0E"/>
    <w:rsid w:val="00AA10B5"/>
    <w:rsid w:val="00AA14B9"/>
    <w:rsid w:val="00AA21A8"/>
    <w:rsid w:val="00AA3742"/>
    <w:rsid w:val="00AA378F"/>
    <w:rsid w:val="00AA3999"/>
    <w:rsid w:val="00AA40F2"/>
    <w:rsid w:val="00AA4888"/>
    <w:rsid w:val="00AA4C2F"/>
    <w:rsid w:val="00AA57CA"/>
    <w:rsid w:val="00AA5EAC"/>
    <w:rsid w:val="00AA6074"/>
    <w:rsid w:val="00AA70DD"/>
    <w:rsid w:val="00AB04E8"/>
    <w:rsid w:val="00AB0964"/>
    <w:rsid w:val="00AB0D1E"/>
    <w:rsid w:val="00AB1503"/>
    <w:rsid w:val="00AB1686"/>
    <w:rsid w:val="00AB19FF"/>
    <w:rsid w:val="00AB1C03"/>
    <w:rsid w:val="00AB1E53"/>
    <w:rsid w:val="00AB26E0"/>
    <w:rsid w:val="00AB3C49"/>
    <w:rsid w:val="00AB3D30"/>
    <w:rsid w:val="00AB4154"/>
    <w:rsid w:val="00AB4A86"/>
    <w:rsid w:val="00AB5D0A"/>
    <w:rsid w:val="00AB6065"/>
    <w:rsid w:val="00AB60F7"/>
    <w:rsid w:val="00AB7CCF"/>
    <w:rsid w:val="00AC0614"/>
    <w:rsid w:val="00AC0F7D"/>
    <w:rsid w:val="00AC103C"/>
    <w:rsid w:val="00AC106E"/>
    <w:rsid w:val="00AC3391"/>
    <w:rsid w:val="00AC3639"/>
    <w:rsid w:val="00AC384A"/>
    <w:rsid w:val="00AC417E"/>
    <w:rsid w:val="00AC542A"/>
    <w:rsid w:val="00AC6912"/>
    <w:rsid w:val="00AC6A23"/>
    <w:rsid w:val="00AC6ABA"/>
    <w:rsid w:val="00AD0544"/>
    <w:rsid w:val="00AD0D41"/>
    <w:rsid w:val="00AD0F28"/>
    <w:rsid w:val="00AD1291"/>
    <w:rsid w:val="00AD134C"/>
    <w:rsid w:val="00AD13E0"/>
    <w:rsid w:val="00AD3075"/>
    <w:rsid w:val="00AD38EA"/>
    <w:rsid w:val="00AD4042"/>
    <w:rsid w:val="00AD4CE2"/>
    <w:rsid w:val="00AD55B8"/>
    <w:rsid w:val="00AD748B"/>
    <w:rsid w:val="00AD7676"/>
    <w:rsid w:val="00AD7EDF"/>
    <w:rsid w:val="00AE0381"/>
    <w:rsid w:val="00AE1594"/>
    <w:rsid w:val="00AE23E0"/>
    <w:rsid w:val="00AE2A5D"/>
    <w:rsid w:val="00AE2B2A"/>
    <w:rsid w:val="00AE3D83"/>
    <w:rsid w:val="00AE4970"/>
    <w:rsid w:val="00AE5B4C"/>
    <w:rsid w:val="00AE6A6F"/>
    <w:rsid w:val="00AF2923"/>
    <w:rsid w:val="00AF46CD"/>
    <w:rsid w:val="00AF4D10"/>
    <w:rsid w:val="00AF4E52"/>
    <w:rsid w:val="00AF6661"/>
    <w:rsid w:val="00AF66BC"/>
    <w:rsid w:val="00AF7A19"/>
    <w:rsid w:val="00AF7A3C"/>
    <w:rsid w:val="00B0023B"/>
    <w:rsid w:val="00B01A5D"/>
    <w:rsid w:val="00B01F82"/>
    <w:rsid w:val="00B02287"/>
    <w:rsid w:val="00B02FE7"/>
    <w:rsid w:val="00B04E10"/>
    <w:rsid w:val="00B05944"/>
    <w:rsid w:val="00B06CB2"/>
    <w:rsid w:val="00B06E2E"/>
    <w:rsid w:val="00B07156"/>
    <w:rsid w:val="00B07F5D"/>
    <w:rsid w:val="00B104B4"/>
    <w:rsid w:val="00B104BB"/>
    <w:rsid w:val="00B106DA"/>
    <w:rsid w:val="00B110BE"/>
    <w:rsid w:val="00B112BB"/>
    <w:rsid w:val="00B115A2"/>
    <w:rsid w:val="00B1213E"/>
    <w:rsid w:val="00B12D6B"/>
    <w:rsid w:val="00B12ECD"/>
    <w:rsid w:val="00B131FC"/>
    <w:rsid w:val="00B13340"/>
    <w:rsid w:val="00B16538"/>
    <w:rsid w:val="00B16792"/>
    <w:rsid w:val="00B168AB"/>
    <w:rsid w:val="00B16E77"/>
    <w:rsid w:val="00B172BD"/>
    <w:rsid w:val="00B177E0"/>
    <w:rsid w:val="00B17C8E"/>
    <w:rsid w:val="00B205E1"/>
    <w:rsid w:val="00B22161"/>
    <w:rsid w:val="00B226C7"/>
    <w:rsid w:val="00B227B7"/>
    <w:rsid w:val="00B2344E"/>
    <w:rsid w:val="00B239EB"/>
    <w:rsid w:val="00B241B3"/>
    <w:rsid w:val="00B24914"/>
    <w:rsid w:val="00B2589E"/>
    <w:rsid w:val="00B258C1"/>
    <w:rsid w:val="00B25957"/>
    <w:rsid w:val="00B25C06"/>
    <w:rsid w:val="00B25F49"/>
    <w:rsid w:val="00B26C32"/>
    <w:rsid w:val="00B27BFF"/>
    <w:rsid w:val="00B27D0C"/>
    <w:rsid w:val="00B3123D"/>
    <w:rsid w:val="00B324BB"/>
    <w:rsid w:val="00B3283A"/>
    <w:rsid w:val="00B32E7F"/>
    <w:rsid w:val="00B334E0"/>
    <w:rsid w:val="00B33707"/>
    <w:rsid w:val="00B33748"/>
    <w:rsid w:val="00B34A26"/>
    <w:rsid w:val="00B34C16"/>
    <w:rsid w:val="00B354B8"/>
    <w:rsid w:val="00B3561D"/>
    <w:rsid w:val="00B35CD8"/>
    <w:rsid w:val="00B3675C"/>
    <w:rsid w:val="00B36D30"/>
    <w:rsid w:val="00B36DFE"/>
    <w:rsid w:val="00B37796"/>
    <w:rsid w:val="00B37833"/>
    <w:rsid w:val="00B40431"/>
    <w:rsid w:val="00B406E4"/>
    <w:rsid w:val="00B41532"/>
    <w:rsid w:val="00B416D5"/>
    <w:rsid w:val="00B41801"/>
    <w:rsid w:val="00B41AF3"/>
    <w:rsid w:val="00B42067"/>
    <w:rsid w:val="00B422BD"/>
    <w:rsid w:val="00B426EC"/>
    <w:rsid w:val="00B44095"/>
    <w:rsid w:val="00B44B11"/>
    <w:rsid w:val="00B468A0"/>
    <w:rsid w:val="00B468FD"/>
    <w:rsid w:val="00B4728C"/>
    <w:rsid w:val="00B475CB"/>
    <w:rsid w:val="00B479A2"/>
    <w:rsid w:val="00B47C17"/>
    <w:rsid w:val="00B50939"/>
    <w:rsid w:val="00B5100D"/>
    <w:rsid w:val="00B51452"/>
    <w:rsid w:val="00B52DE3"/>
    <w:rsid w:val="00B537E5"/>
    <w:rsid w:val="00B53B74"/>
    <w:rsid w:val="00B54159"/>
    <w:rsid w:val="00B55043"/>
    <w:rsid w:val="00B555AF"/>
    <w:rsid w:val="00B55614"/>
    <w:rsid w:val="00B556CC"/>
    <w:rsid w:val="00B55801"/>
    <w:rsid w:val="00B55ACA"/>
    <w:rsid w:val="00B56B6C"/>
    <w:rsid w:val="00B57F82"/>
    <w:rsid w:val="00B6060C"/>
    <w:rsid w:val="00B609A8"/>
    <w:rsid w:val="00B61C58"/>
    <w:rsid w:val="00B62965"/>
    <w:rsid w:val="00B631E0"/>
    <w:rsid w:val="00B63E15"/>
    <w:rsid w:val="00B6499E"/>
    <w:rsid w:val="00B65362"/>
    <w:rsid w:val="00B65AB9"/>
    <w:rsid w:val="00B65B75"/>
    <w:rsid w:val="00B65D35"/>
    <w:rsid w:val="00B65E2F"/>
    <w:rsid w:val="00B665FD"/>
    <w:rsid w:val="00B668B8"/>
    <w:rsid w:val="00B66C1E"/>
    <w:rsid w:val="00B673C4"/>
    <w:rsid w:val="00B67407"/>
    <w:rsid w:val="00B6758A"/>
    <w:rsid w:val="00B70050"/>
    <w:rsid w:val="00B70A22"/>
    <w:rsid w:val="00B722B6"/>
    <w:rsid w:val="00B73DFB"/>
    <w:rsid w:val="00B74082"/>
    <w:rsid w:val="00B744D5"/>
    <w:rsid w:val="00B74695"/>
    <w:rsid w:val="00B74C4C"/>
    <w:rsid w:val="00B75557"/>
    <w:rsid w:val="00B75A75"/>
    <w:rsid w:val="00B775A5"/>
    <w:rsid w:val="00B827BE"/>
    <w:rsid w:val="00B82817"/>
    <w:rsid w:val="00B82C63"/>
    <w:rsid w:val="00B8318F"/>
    <w:rsid w:val="00B83623"/>
    <w:rsid w:val="00B83E22"/>
    <w:rsid w:val="00B840B0"/>
    <w:rsid w:val="00B84A5B"/>
    <w:rsid w:val="00B864CA"/>
    <w:rsid w:val="00B86E86"/>
    <w:rsid w:val="00B86E9B"/>
    <w:rsid w:val="00B86FD7"/>
    <w:rsid w:val="00B87BDF"/>
    <w:rsid w:val="00B90EEE"/>
    <w:rsid w:val="00B91778"/>
    <w:rsid w:val="00B93600"/>
    <w:rsid w:val="00B93D28"/>
    <w:rsid w:val="00B93E49"/>
    <w:rsid w:val="00B94163"/>
    <w:rsid w:val="00B9518B"/>
    <w:rsid w:val="00B95690"/>
    <w:rsid w:val="00B96155"/>
    <w:rsid w:val="00B96F30"/>
    <w:rsid w:val="00B97358"/>
    <w:rsid w:val="00B97CAE"/>
    <w:rsid w:val="00BA02B5"/>
    <w:rsid w:val="00BA072B"/>
    <w:rsid w:val="00BA1122"/>
    <w:rsid w:val="00BA1439"/>
    <w:rsid w:val="00BA17B4"/>
    <w:rsid w:val="00BA1E75"/>
    <w:rsid w:val="00BA206A"/>
    <w:rsid w:val="00BA2816"/>
    <w:rsid w:val="00BA2C75"/>
    <w:rsid w:val="00BA2CD4"/>
    <w:rsid w:val="00BA2FB2"/>
    <w:rsid w:val="00BA3246"/>
    <w:rsid w:val="00BA41AD"/>
    <w:rsid w:val="00BA4482"/>
    <w:rsid w:val="00BA46D8"/>
    <w:rsid w:val="00BA47E9"/>
    <w:rsid w:val="00BA49BF"/>
    <w:rsid w:val="00BA4A57"/>
    <w:rsid w:val="00BA4C1D"/>
    <w:rsid w:val="00BA4CA2"/>
    <w:rsid w:val="00BA516E"/>
    <w:rsid w:val="00BA5D59"/>
    <w:rsid w:val="00BA6353"/>
    <w:rsid w:val="00BA659C"/>
    <w:rsid w:val="00BA6834"/>
    <w:rsid w:val="00BA7B2A"/>
    <w:rsid w:val="00BB095F"/>
    <w:rsid w:val="00BB0D6A"/>
    <w:rsid w:val="00BB0ED6"/>
    <w:rsid w:val="00BB1274"/>
    <w:rsid w:val="00BB1FA8"/>
    <w:rsid w:val="00BB291E"/>
    <w:rsid w:val="00BB2995"/>
    <w:rsid w:val="00BB2AD3"/>
    <w:rsid w:val="00BB335F"/>
    <w:rsid w:val="00BB54CC"/>
    <w:rsid w:val="00BB5A1C"/>
    <w:rsid w:val="00BB5D03"/>
    <w:rsid w:val="00BB6791"/>
    <w:rsid w:val="00BB6CB5"/>
    <w:rsid w:val="00BB703C"/>
    <w:rsid w:val="00BB72B4"/>
    <w:rsid w:val="00BB77FF"/>
    <w:rsid w:val="00BC0AEA"/>
    <w:rsid w:val="00BC0ECB"/>
    <w:rsid w:val="00BC114F"/>
    <w:rsid w:val="00BC167D"/>
    <w:rsid w:val="00BC2192"/>
    <w:rsid w:val="00BC312D"/>
    <w:rsid w:val="00BC31A1"/>
    <w:rsid w:val="00BC3231"/>
    <w:rsid w:val="00BC3C4E"/>
    <w:rsid w:val="00BC3F13"/>
    <w:rsid w:val="00BC491A"/>
    <w:rsid w:val="00BC5240"/>
    <w:rsid w:val="00BC5B5F"/>
    <w:rsid w:val="00BC61B3"/>
    <w:rsid w:val="00BC6479"/>
    <w:rsid w:val="00BC662F"/>
    <w:rsid w:val="00BC6714"/>
    <w:rsid w:val="00BC6A78"/>
    <w:rsid w:val="00BC6BDB"/>
    <w:rsid w:val="00BC7C55"/>
    <w:rsid w:val="00BD0381"/>
    <w:rsid w:val="00BD1F18"/>
    <w:rsid w:val="00BD23DF"/>
    <w:rsid w:val="00BD26E5"/>
    <w:rsid w:val="00BD3720"/>
    <w:rsid w:val="00BD39ED"/>
    <w:rsid w:val="00BD46A8"/>
    <w:rsid w:val="00BD4AFE"/>
    <w:rsid w:val="00BD5704"/>
    <w:rsid w:val="00BD6763"/>
    <w:rsid w:val="00BD6EF1"/>
    <w:rsid w:val="00BE1794"/>
    <w:rsid w:val="00BE1DA3"/>
    <w:rsid w:val="00BE23D1"/>
    <w:rsid w:val="00BE2C86"/>
    <w:rsid w:val="00BE2D74"/>
    <w:rsid w:val="00BE349A"/>
    <w:rsid w:val="00BE3C0E"/>
    <w:rsid w:val="00BE6B5E"/>
    <w:rsid w:val="00BE7E3E"/>
    <w:rsid w:val="00BE7E55"/>
    <w:rsid w:val="00BF0116"/>
    <w:rsid w:val="00BF02F0"/>
    <w:rsid w:val="00BF055C"/>
    <w:rsid w:val="00BF0B25"/>
    <w:rsid w:val="00BF0FBB"/>
    <w:rsid w:val="00BF1382"/>
    <w:rsid w:val="00BF1B33"/>
    <w:rsid w:val="00BF3CA7"/>
    <w:rsid w:val="00BF4E18"/>
    <w:rsid w:val="00BF4EE9"/>
    <w:rsid w:val="00BF5CE0"/>
    <w:rsid w:val="00BF75F4"/>
    <w:rsid w:val="00C00212"/>
    <w:rsid w:val="00C00588"/>
    <w:rsid w:val="00C01487"/>
    <w:rsid w:val="00C01F7A"/>
    <w:rsid w:val="00C02F5B"/>
    <w:rsid w:val="00C02FAF"/>
    <w:rsid w:val="00C030B0"/>
    <w:rsid w:val="00C037B1"/>
    <w:rsid w:val="00C037F2"/>
    <w:rsid w:val="00C04538"/>
    <w:rsid w:val="00C055E2"/>
    <w:rsid w:val="00C057F6"/>
    <w:rsid w:val="00C05C9D"/>
    <w:rsid w:val="00C0683E"/>
    <w:rsid w:val="00C06940"/>
    <w:rsid w:val="00C06C38"/>
    <w:rsid w:val="00C06FF0"/>
    <w:rsid w:val="00C071FF"/>
    <w:rsid w:val="00C10755"/>
    <w:rsid w:val="00C10C22"/>
    <w:rsid w:val="00C11D3D"/>
    <w:rsid w:val="00C11DC8"/>
    <w:rsid w:val="00C13247"/>
    <w:rsid w:val="00C13BFE"/>
    <w:rsid w:val="00C14C48"/>
    <w:rsid w:val="00C15A73"/>
    <w:rsid w:val="00C169C5"/>
    <w:rsid w:val="00C16F09"/>
    <w:rsid w:val="00C178AB"/>
    <w:rsid w:val="00C20F2D"/>
    <w:rsid w:val="00C212D4"/>
    <w:rsid w:val="00C21752"/>
    <w:rsid w:val="00C22930"/>
    <w:rsid w:val="00C22D84"/>
    <w:rsid w:val="00C22E32"/>
    <w:rsid w:val="00C23C86"/>
    <w:rsid w:val="00C23D20"/>
    <w:rsid w:val="00C23E17"/>
    <w:rsid w:val="00C2400F"/>
    <w:rsid w:val="00C241B5"/>
    <w:rsid w:val="00C24A21"/>
    <w:rsid w:val="00C24E95"/>
    <w:rsid w:val="00C24EB0"/>
    <w:rsid w:val="00C24FF4"/>
    <w:rsid w:val="00C250B4"/>
    <w:rsid w:val="00C2577E"/>
    <w:rsid w:val="00C269D0"/>
    <w:rsid w:val="00C2727B"/>
    <w:rsid w:val="00C27CBF"/>
    <w:rsid w:val="00C3034E"/>
    <w:rsid w:val="00C30AC1"/>
    <w:rsid w:val="00C30C84"/>
    <w:rsid w:val="00C31269"/>
    <w:rsid w:val="00C31309"/>
    <w:rsid w:val="00C31340"/>
    <w:rsid w:val="00C31480"/>
    <w:rsid w:val="00C32173"/>
    <w:rsid w:val="00C32CF1"/>
    <w:rsid w:val="00C33005"/>
    <w:rsid w:val="00C3447A"/>
    <w:rsid w:val="00C348D4"/>
    <w:rsid w:val="00C3663B"/>
    <w:rsid w:val="00C36ACC"/>
    <w:rsid w:val="00C36D14"/>
    <w:rsid w:val="00C372E6"/>
    <w:rsid w:val="00C40830"/>
    <w:rsid w:val="00C40F42"/>
    <w:rsid w:val="00C411A9"/>
    <w:rsid w:val="00C419ED"/>
    <w:rsid w:val="00C422C9"/>
    <w:rsid w:val="00C4365E"/>
    <w:rsid w:val="00C4432F"/>
    <w:rsid w:val="00C44940"/>
    <w:rsid w:val="00C45823"/>
    <w:rsid w:val="00C46789"/>
    <w:rsid w:val="00C46A36"/>
    <w:rsid w:val="00C47027"/>
    <w:rsid w:val="00C4797C"/>
    <w:rsid w:val="00C47EDB"/>
    <w:rsid w:val="00C50197"/>
    <w:rsid w:val="00C504BA"/>
    <w:rsid w:val="00C51AD8"/>
    <w:rsid w:val="00C52B55"/>
    <w:rsid w:val="00C53030"/>
    <w:rsid w:val="00C53AFC"/>
    <w:rsid w:val="00C54555"/>
    <w:rsid w:val="00C54EE6"/>
    <w:rsid w:val="00C54F9E"/>
    <w:rsid w:val="00C5551D"/>
    <w:rsid w:val="00C55939"/>
    <w:rsid w:val="00C55997"/>
    <w:rsid w:val="00C55A2E"/>
    <w:rsid w:val="00C55CB6"/>
    <w:rsid w:val="00C56C8F"/>
    <w:rsid w:val="00C571B8"/>
    <w:rsid w:val="00C57890"/>
    <w:rsid w:val="00C57FBB"/>
    <w:rsid w:val="00C60F13"/>
    <w:rsid w:val="00C613E9"/>
    <w:rsid w:val="00C6207F"/>
    <w:rsid w:val="00C6216D"/>
    <w:rsid w:val="00C62A37"/>
    <w:rsid w:val="00C62C0F"/>
    <w:rsid w:val="00C64860"/>
    <w:rsid w:val="00C64BB4"/>
    <w:rsid w:val="00C652A4"/>
    <w:rsid w:val="00C65F4F"/>
    <w:rsid w:val="00C665FA"/>
    <w:rsid w:val="00C66ADF"/>
    <w:rsid w:val="00C67408"/>
    <w:rsid w:val="00C70010"/>
    <w:rsid w:val="00C7114E"/>
    <w:rsid w:val="00C7177B"/>
    <w:rsid w:val="00C718E7"/>
    <w:rsid w:val="00C721EA"/>
    <w:rsid w:val="00C723C0"/>
    <w:rsid w:val="00C7254F"/>
    <w:rsid w:val="00C72C36"/>
    <w:rsid w:val="00C7354D"/>
    <w:rsid w:val="00C73A61"/>
    <w:rsid w:val="00C743B5"/>
    <w:rsid w:val="00C74F1D"/>
    <w:rsid w:val="00C74F3D"/>
    <w:rsid w:val="00C754BE"/>
    <w:rsid w:val="00C76D40"/>
    <w:rsid w:val="00C76EB5"/>
    <w:rsid w:val="00C77BFE"/>
    <w:rsid w:val="00C802B0"/>
    <w:rsid w:val="00C805A9"/>
    <w:rsid w:val="00C816DB"/>
    <w:rsid w:val="00C81AEC"/>
    <w:rsid w:val="00C84740"/>
    <w:rsid w:val="00C84BBB"/>
    <w:rsid w:val="00C86148"/>
    <w:rsid w:val="00C87CC0"/>
    <w:rsid w:val="00C90F5E"/>
    <w:rsid w:val="00C9129E"/>
    <w:rsid w:val="00C9175E"/>
    <w:rsid w:val="00C91912"/>
    <w:rsid w:val="00C91A7A"/>
    <w:rsid w:val="00C9292A"/>
    <w:rsid w:val="00C929AB"/>
    <w:rsid w:val="00C93941"/>
    <w:rsid w:val="00C941F9"/>
    <w:rsid w:val="00C9433E"/>
    <w:rsid w:val="00C9510D"/>
    <w:rsid w:val="00C95881"/>
    <w:rsid w:val="00C95E65"/>
    <w:rsid w:val="00C95F72"/>
    <w:rsid w:val="00CA0358"/>
    <w:rsid w:val="00CA07BC"/>
    <w:rsid w:val="00CA0D1F"/>
    <w:rsid w:val="00CA1056"/>
    <w:rsid w:val="00CA25DB"/>
    <w:rsid w:val="00CA2787"/>
    <w:rsid w:val="00CA2F71"/>
    <w:rsid w:val="00CA303B"/>
    <w:rsid w:val="00CA310E"/>
    <w:rsid w:val="00CA552B"/>
    <w:rsid w:val="00CA5BF2"/>
    <w:rsid w:val="00CA6B4D"/>
    <w:rsid w:val="00CA6E05"/>
    <w:rsid w:val="00CB0413"/>
    <w:rsid w:val="00CB072C"/>
    <w:rsid w:val="00CB0A24"/>
    <w:rsid w:val="00CB11A9"/>
    <w:rsid w:val="00CB216D"/>
    <w:rsid w:val="00CB2337"/>
    <w:rsid w:val="00CB2644"/>
    <w:rsid w:val="00CB2B04"/>
    <w:rsid w:val="00CB3420"/>
    <w:rsid w:val="00CB353C"/>
    <w:rsid w:val="00CB3DDE"/>
    <w:rsid w:val="00CB449F"/>
    <w:rsid w:val="00CB463E"/>
    <w:rsid w:val="00CB4DFC"/>
    <w:rsid w:val="00CB4E8C"/>
    <w:rsid w:val="00CB50C9"/>
    <w:rsid w:val="00CB50D5"/>
    <w:rsid w:val="00CB515E"/>
    <w:rsid w:val="00CB5767"/>
    <w:rsid w:val="00CB57AE"/>
    <w:rsid w:val="00CB5D02"/>
    <w:rsid w:val="00CB5EAC"/>
    <w:rsid w:val="00CB6183"/>
    <w:rsid w:val="00CB61ED"/>
    <w:rsid w:val="00CB6BE8"/>
    <w:rsid w:val="00CB7137"/>
    <w:rsid w:val="00CB727B"/>
    <w:rsid w:val="00CC1AEF"/>
    <w:rsid w:val="00CC391F"/>
    <w:rsid w:val="00CC446E"/>
    <w:rsid w:val="00CC4714"/>
    <w:rsid w:val="00CC47E0"/>
    <w:rsid w:val="00CC4D80"/>
    <w:rsid w:val="00CC5C0D"/>
    <w:rsid w:val="00CC7052"/>
    <w:rsid w:val="00CC750F"/>
    <w:rsid w:val="00CD3571"/>
    <w:rsid w:val="00CD3974"/>
    <w:rsid w:val="00CD3DA4"/>
    <w:rsid w:val="00CD3E36"/>
    <w:rsid w:val="00CD4413"/>
    <w:rsid w:val="00CD4F30"/>
    <w:rsid w:val="00CD5A63"/>
    <w:rsid w:val="00CD5C6B"/>
    <w:rsid w:val="00CD5D60"/>
    <w:rsid w:val="00CD6025"/>
    <w:rsid w:val="00CD6507"/>
    <w:rsid w:val="00CD68E2"/>
    <w:rsid w:val="00CD72A7"/>
    <w:rsid w:val="00CD761D"/>
    <w:rsid w:val="00CD7C72"/>
    <w:rsid w:val="00CE05C6"/>
    <w:rsid w:val="00CE0650"/>
    <w:rsid w:val="00CE1975"/>
    <w:rsid w:val="00CE1B56"/>
    <w:rsid w:val="00CE21BB"/>
    <w:rsid w:val="00CE235F"/>
    <w:rsid w:val="00CE2974"/>
    <w:rsid w:val="00CE2D8E"/>
    <w:rsid w:val="00CE3C94"/>
    <w:rsid w:val="00CE3F98"/>
    <w:rsid w:val="00CE4355"/>
    <w:rsid w:val="00CE5A0D"/>
    <w:rsid w:val="00CE5AB2"/>
    <w:rsid w:val="00CE5F27"/>
    <w:rsid w:val="00CE67BC"/>
    <w:rsid w:val="00CE6DF8"/>
    <w:rsid w:val="00CF01E7"/>
    <w:rsid w:val="00CF033D"/>
    <w:rsid w:val="00CF1784"/>
    <w:rsid w:val="00CF2173"/>
    <w:rsid w:val="00CF28F4"/>
    <w:rsid w:val="00CF290D"/>
    <w:rsid w:val="00CF297C"/>
    <w:rsid w:val="00CF3219"/>
    <w:rsid w:val="00CF3782"/>
    <w:rsid w:val="00CF3A17"/>
    <w:rsid w:val="00CF406B"/>
    <w:rsid w:val="00CF4D79"/>
    <w:rsid w:val="00CF5B50"/>
    <w:rsid w:val="00CF7DD9"/>
    <w:rsid w:val="00D014FB"/>
    <w:rsid w:val="00D01945"/>
    <w:rsid w:val="00D01CE5"/>
    <w:rsid w:val="00D01D94"/>
    <w:rsid w:val="00D02F1B"/>
    <w:rsid w:val="00D0391D"/>
    <w:rsid w:val="00D03CD9"/>
    <w:rsid w:val="00D046EE"/>
    <w:rsid w:val="00D05970"/>
    <w:rsid w:val="00D05CE4"/>
    <w:rsid w:val="00D0603F"/>
    <w:rsid w:val="00D060A1"/>
    <w:rsid w:val="00D078CA"/>
    <w:rsid w:val="00D07BBD"/>
    <w:rsid w:val="00D07F90"/>
    <w:rsid w:val="00D11188"/>
    <w:rsid w:val="00D127BF"/>
    <w:rsid w:val="00D141B6"/>
    <w:rsid w:val="00D1447C"/>
    <w:rsid w:val="00D146DF"/>
    <w:rsid w:val="00D147A5"/>
    <w:rsid w:val="00D14BA9"/>
    <w:rsid w:val="00D14D7E"/>
    <w:rsid w:val="00D152B1"/>
    <w:rsid w:val="00D15341"/>
    <w:rsid w:val="00D170DC"/>
    <w:rsid w:val="00D17E1E"/>
    <w:rsid w:val="00D2048C"/>
    <w:rsid w:val="00D21BD8"/>
    <w:rsid w:val="00D2263D"/>
    <w:rsid w:val="00D24232"/>
    <w:rsid w:val="00D242C4"/>
    <w:rsid w:val="00D24D41"/>
    <w:rsid w:val="00D24E92"/>
    <w:rsid w:val="00D25C92"/>
    <w:rsid w:val="00D26FA3"/>
    <w:rsid w:val="00D3040D"/>
    <w:rsid w:val="00D311E1"/>
    <w:rsid w:val="00D32238"/>
    <w:rsid w:val="00D32700"/>
    <w:rsid w:val="00D32E8E"/>
    <w:rsid w:val="00D33646"/>
    <w:rsid w:val="00D34FF2"/>
    <w:rsid w:val="00D352B4"/>
    <w:rsid w:val="00D356C8"/>
    <w:rsid w:val="00D35BF8"/>
    <w:rsid w:val="00D36142"/>
    <w:rsid w:val="00D36AA2"/>
    <w:rsid w:val="00D37C08"/>
    <w:rsid w:val="00D37D9F"/>
    <w:rsid w:val="00D40426"/>
    <w:rsid w:val="00D40602"/>
    <w:rsid w:val="00D417C8"/>
    <w:rsid w:val="00D417F6"/>
    <w:rsid w:val="00D418DC"/>
    <w:rsid w:val="00D42E4D"/>
    <w:rsid w:val="00D430E0"/>
    <w:rsid w:val="00D439FB"/>
    <w:rsid w:val="00D4446A"/>
    <w:rsid w:val="00D444D8"/>
    <w:rsid w:val="00D446C0"/>
    <w:rsid w:val="00D44980"/>
    <w:rsid w:val="00D45749"/>
    <w:rsid w:val="00D45E0A"/>
    <w:rsid w:val="00D4648B"/>
    <w:rsid w:val="00D46B22"/>
    <w:rsid w:val="00D46B69"/>
    <w:rsid w:val="00D46D1C"/>
    <w:rsid w:val="00D503F4"/>
    <w:rsid w:val="00D50406"/>
    <w:rsid w:val="00D50833"/>
    <w:rsid w:val="00D508E1"/>
    <w:rsid w:val="00D5149E"/>
    <w:rsid w:val="00D514CD"/>
    <w:rsid w:val="00D52AA9"/>
    <w:rsid w:val="00D5442C"/>
    <w:rsid w:val="00D5472D"/>
    <w:rsid w:val="00D54D7E"/>
    <w:rsid w:val="00D5581F"/>
    <w:rsid w:val="00D56173"/>
    <w:rsid w:val="00D5686A"/>
    <w:rsid w:val="00D57210"/>
    <w:rsid w:val="00D57EFB"/>
    <w:rsid w:val="00D608EA"/>
    <w:rsid w:val="00D6098A"/>
    <w:rsid w:val="00D61F43"/>
    <w:rsid w:val="00D62916"/>
    <w:rsid w:val="00D62B06"/>
    <w:rsid w:val="00D6323E"/>
    <w:rsid w:val="00D64421"/>
    <w:rsid w:val="00D644FB"/>
    <w:rsid w:val="00D64959"/>
    <w:rsid w:val="00D64F50"/>
    <w:rsid w:val="00D66020"/>
    <w:rsid w:val="00D6680F"/>
    <w:rsid w:val="00D66C51"/>
    <w:rsid w:val="00D70A00"/>
    <w:rsid w:val="00D71494"/>
    <w:rsid w:val="00D72487"/>
    <w:rsid w:val="00D72A13"/>
    <w:rsid w:val="00D72EAC"/>
    <w:rsid w:val="00D732C5"/>
    <w:rsid w:val="00D73405"/>
    <w:rsid w:val="00D73DCB"/>
    <w:rsid w:val="00D74959"/>
    <w:rsid w:val="00D75177"/>
    <w:rsid w:val="00D7604C"/>
    <w:rsid w:val="00D76CB9"/>
    <w:rsid w:val="00D770B9"/>
    <w:rsid w:val="00D770C0"/>
    <w:rsid w:val="00D77F7F"/>
    <w:rsid w:val="00D80B3E"/>
    <w:rsid w:val="00D80CC5"/>
    <w:rsid w:val="00D81292"/>
    <w:rsid w:val="00D8251B"/>
    <w:rsid w:val="00D82A80"/>
    <w:rsid w:val="00D82D50"/>
    <w:rsid w:val="00D83349"/>
    <w:rsid w:val="00D84192"/>
    <w:rsid w:val="00D8439C"/>
    <w:rsid w:val="00D845ED"/>
    <w:rsid w:val="00D84C85"/>
    <w:rsid w:val="00D84FE4"/>
    <w:rsid w:val="00D8516A"/>
    <w:rsid w:val="00D85F4D"/>
    <w:rsid w:val="00D86162"/>
    <w:rsid w:val="00D865A2"/>
    <w:rsid w:val="00D8769B"/>
    <w:rsid w:val="00D87B67"/>
    <w:rsid w:val="00D87B9B"/>
    <w:rsid w:val="00D90C9B"/>
    <w:rsid w:val="00D9115E"/>
    <w:rsid w:val="00D91215"/>
    <w:rsid w:val="00D92211"/>
    <w:rsid w:val="00D93216"/>
    <w:rsid w:val="00D9463D"/>
    <w:rsid w:val="00D95C54"/>
    <w:rsid w:val="00D9743E"/>
    <w:rsid w:val="00D977A7"/>
    <w:rsid w:val="00D97D1A"/>
    <w:rsid w:val="00DA0721"/>
    <w:rsid w:val="00DA0783"/>
    <w:rsid w:val="00DA0C1A"/>
    <w:rsid w:val="00DA0EA9"/>
    <w:rsid w:val="00DA2391"/>
    <w:rsid w:val="00DA24C4"/>
    <w:rsid w:val="00DA2695"/>
    <w:rsid w:val="00DA299E"/>
    <w:rsid w:val="00DA2B87"/>
    <w:rsid w:val="00DA2ED7"/>
    <w:rsid w:val="00DA4075"/>
    <w:rsid w:val="00DA4945"/>
    <w:rsid w:val="00DA4F1E"/>
    <w:rsid w:val="00DA5AB7"/>
    <w:rsid w:val="00DA5D8A"/>
    <w:rsid w:val="00DA6637"/>
    <w:rsid w:val="00DB01E4"/>
    <w:rsid w:val="00DB08F3"/>
    <w:rsid w:val="00DB0FC9"/>
    <w:rsid w:val="00DB1394"/>
    <w:rsid w:val="00DB1E6A"/>
    <w:rsid w:val="00DB2EFA"/>
    <w:rsid w:val="00DB306F"/>
    <w:rsid w:val="00DB4EDD"/>
    <w:rsid w:val="00DB625C"/>
    <w:rsid w:val="00DB68E3"/>
    <w:rsid w:val="00DB703A"/>
    <w:rsid w:val="00DB71CA"/>
    <w:rsid w:val="00DB7709"/>
    <w:rsid w:val="00DC17B6"/>
    <w:rsid w:val="00DC22AE"/>
    <w:rsid w:val="00DC2CD4"/>
    <w:rsid w:val="00DC2CE8"/>
    <w:rsid w:val="00DC39BA"/>
    <w:rsid w:val="00DC4B1D"/>
    <w:rsid w:val="00DC51FC"/>
    <w:rsid w:val="00DC553B"/>
    <w:rsid w:val="00DC7875"/>
    <w:rsid w:val="00DC7B1B"/>
    <w:rsid w:val="00DD05E1"/>
    <w:rsid w:val="00DD0AB8"/>
    <w:rsid w:val="00DD16AB"/>
    <w:rsid w:val="00DD1750"/>
    <w:rsid w:val="00DD1B11"/>
    <w:rsid w:val="00DD1C13"/>
    <w:rsid w:val="00DD4400"/>
    <w:rsid w:val="00DD4465"/>
    <w:rsid w:val="00DD4F64"/>
    <w:rsid w:val="00DD63A0"/>
    <w:rsid w:val="00DD6D5B"/>
    <w:rsid w:val="00DD6EC2"/>
    <w:rsid w:val="00DD703F"/>
    <w:rsid w:val="00DD7784"/>
    <w:rsid w:val="00DD7C1A"/>
    <w:rsid w:val="00DE0838"/>
    <w:rsid w:val="00DE15AE"/>
    <w:rsid w:val="00DE1978"/>
    <w:rsid w:val="00DE2316"/>
    <w:rsid w:val="00DE2702"/>
    <w:rsid w:val="00DE30B0"/>
    <w:rsid w:val="00DE3319"/>
    <w:rsid w:val="00DE405C"/>
    <w:rsid w:val="00DE42E1"/>
    <w:rsid w:val="00DE442F"/>
    <w:rsid w:val="00DE4855"/>
    <w:rsid w:val="00DE4F46"/>
    <w:rsid w:val="00DE546F"/>
    <w:rsid w:val="00DE5620"/>
    <w:rsid w:val="00DE5BD4"/>
    <w:rsid w:val="00DE5DD5"/>
    <w:rsid w:val="00DE6157"/>
    <w:rsid w:val="00DE6437"/>
    <w:rsid w:val="00DE7409"/>
    <w:rsid w:val="00DE7870"/>
    <w:rsid w:val="00DE78A7"/>
    <w:rsid w:val="00DE7A17"/>
    <w:rsid w:val="00DF0301"/>
    <w:rsid w:val="00DF0914"/>
    <w:rsid w:val="00DF0D51"/>
    <w:rsid w:val="00DF2772"/>
    <w:rsid w:val="00DF28F8"/>
    <w:rsid w:val="00DF29A6"/>
    <w:rsid w:val="00DF2BBA"/>
    <w:rsid w:val="00DF4275"/>
    <w:rsid w:val="00DF6ABA"/>
    <w:rsid w:val="00DF6F4B"/>
    <w:rsid w:val="00DF78B0"/>
    <w:rsid w:val="00DF7EF3"/>
    <w:rsid w:val="00E00999"/>
    <w:rsid w:val="00E009D1"/>
    <w:rsid w:val="00E0150D"/>
    <w:rsid w:val="00E01DBB"/>
    <w:rsid w:val="00E01E18"/>
    <w:rsid w:val="00E02704"/>
    <w:rsid w:val="00E03040"/>
    <w:rsid w:val="00E031D1"/>
    <w:rsid w:val="00E03F1D"/>
    <w:rsid w:val="00E0426B"/>
    <w:rsid w:val="00E04691"/>
    <w:rsid w:val="00E04C2F"/>
    <w:rsid w:val="00E04E81"/>
    <w:rsid w:val="00E055DA"/>
    <w:rsid w:val="00E05A07"/>
    <w:rsid w:val="00E05E07"/>
    <w:rsid w:val="00E060E4"/>
    <w:rsid w:val="00E061FB"/>
    <w:rsid w:val="00E0628A"/>
    <w:rsid w:val="00E06D2D"/>
    <w:rsid w:val="00E077AD"/>
    <w:rsid w:val="00E079F2"/>
    <w:rsid w:val="00E07BFE"/>
    <w:rsid w:val="00E07EF6"/>
    <w:rsid w:val="00E10248"/>
    <w:rsid w:val="00E1033E"/>
    <w:rsid w:val="00E11094"/>
    <w:rsid w:val="00E1146A"/>
    <w:rsid w:val="00E11E45"/>
    <w:rsid w:val="00E1227A"/>
    <w:rsid w:val="00E12ADA"/>
    <w:rsid w:val="00E12F35"/>
    <w:rsid w:val="00E131BE"/>
    <w:rsid w:val="00E13655"/>
    <w:rsid w:val="00E141DB"/>
    <w:rsid w:val="00E14655"/>
    <w:rsid w:val="00E146A8"/>
    <w:rsid w:val="00E14B18"/>
    <w:rsid w:val="00E15137"/>
    <w:rsid w:val="00E17C75"/>
    <w:rsid w:val="00E20E37"/>
    <w:rsid w:val="00E212CA"/>
    <w:rsid w:val="00E214DD"/>
    <w:rsid w:val="00E21AC7"/>
    <w:rsid w:val="00E2289D"/>
    <w:rsid w:val="00E22AA5"/>
    <w:rsid w:val="00E2356C"/>
    <w:rsid w:val="00E23AAB"/>
    <w:rsid w:val="00E23DD5"/>
    <w:rsid w:val="00E24060"/>
    <w:rsid w:val="00E253B5"/>
    <w:rsid w:val="00E2588F"/>
    <w:rsid w:val="00E26015"/>
    <w:rsid w:val="00E260AB"/>
    <w:rsid w:val="00E2640A"/>
    <w:rsid w:val="00E2685B"/>
    <w:rsid w:val="00E26891"/>
    <w:rsid w:val="00E26F03"/>
    <w:rsid w:val="00E2718A"/>
    <w:rsid w:val="00E27455"/>
    <w:rsid w:val="00E2766B"/>
    <w:rsid w:val="00E27E8E"/>
    <w:rsid w:val="00E30CFD"/>
    <w:rsid w:val="00E3111B"/>
    <w:rsid w:val="00E3119B"/>
    <w:rsid w:val="00E3238E"/>
    <w:rsid w:val="00E3270B"/>
    <w:rsid w:val="00E33A88"/>
    <w:rsid w:val="00E34607"/>
    <w:rsid w:val="00E34CD0"/>
    <w:rsid w:val="00E36157"/>
    <w:rsid w:val="00E364C7"/>
    <w:rsid w:val="00E3651C"/>
    <w:rsid w:val="00E36885"/>
    <w:rsid w:val="00E37147"/>
    <w:rsid w:val="00E40558"/>
    <w:rsid w:val="00E416A5"/>
    <w:rsid w:val="00E42C30"/>
    <w:rsid w:val="00E42D28"/>
    <w:rsid w:val="00E42FFE"/>
    <w:rsid w:val="00E43195"/>
    <w:rsid w:val="00E435DF"/>
    <w:rsid w:val="00E43924"/>
    <w:rsid w:val="00E44BB0"/>
    <w:rsid w:val="00E452F8"/>
    <w:rsid w:val="00E457CA"/>
    <w:rsid w:val="00E45B34"/>
    <w:rsid w:val="00E46201"/>
    <w:rsid w:val="00E471FC"/>
    <w:rsid w:val="00E478DB"/>
    <w:rsid w:val="00E47BBD"/>
    <w:rsid w:val="00E50301"/>
    <w:rsid w:val="00E505E2"/>
    <w:rsid w:val="00E51246"/>
    <w:rsid w:val="00E51487"/>
    <w:rsid w:val="00E52772"/>
    <w:rsid w:val="00E52D58"/>
    <w:rsid w:val="00E52D65"/>
    <w:rsid w:val="00E543DF"/>
    <w:rsid w:val="00E5497F"/>
    <w:rsid w:val="00E552B2"/>
    <w:rsid w:val="00E5548F"/>
    <w:rsid w:val="00E55AF0"/>
    <w:rsid w:val="00E56205"/>
    <w:rsid w:val="00E5792E"/>
    <w:rsid w:val="00E628B4"/>
    <w:rsid w:val="00E6326A"/>
    <w:rsid w:val="00E6472C"/>
    <w:rsid w:val="00E649DB"/>
    <w:rsid w:val="00E6536C"/>
    <w:rsid w:val="00E6553E"/>
    <w:rsid w:val="00E659E3"/>
    <w:rsid w:val="00E65A22"/>
    <w:rsid w:val="00E65BAA"/>
    <w:rsid w:val="00E65CEE"/>
    <w:rsid w:val="00E663F9"/>
    <w:rsid w:val="00E66D6D"/>
    <w:rsid w:val="00E679F1"/>
    <w:rsid w:val="00E67A87"/>
    <w:rsid w:val="00E702CC"/>
    <w:rsid w:val="00E71279"/>
    <w:rsid w:val="00E71ABB"/>
    <w:rsid w:val="00E71C4C"/>
    <w:rsid w:val="00E72854"/>
    <w:rsid w:val="00E72B66"/>
    <w:rsid w:val="00E730D2"/>
    <w:rsid w:val="00E73706"/>
    <w:rsid w:val="00E7387A"/>
    <w:rsid w:val="00E74E09"/>
    <w:rsid w:val="00E74E81"/>
    <w:rsid w:val="00E74FA1"/>
    <w:rsid w:val="00E75B6B"/>
    <w:rsid w:val="00E76B05"/>
    <w:rsid w:val="00E76FBF"/>
    <w:rsid w:val="00E76FC8"/>
    <w:rsid w:val="00E773EC"/>
    <w:rsid w:val="00E77727"/>
    <w:rsid w:val="00E80891"/>
    <w:rsid w:val="00E80977"/>
    <w:rsid w:val="00E80F92"/>
    <w:rsid w:val="00E81C12"/>
    <w:rsid w:val="00E82CE8"/>
    <w:rsid w:val="00E83071"/>
    <w:rsid w:val="00E831BC"/>
    <w:rsid w:val="00E83D0F"/>
    <w:rsid w:val="00E83D88"/>
    <w:rsid w:val="00E840AB"/>
    <w:rsid w:val="00E8421F"/>
    <w:rsid w:val="00E85216"/>
    <w:rsid w:val="00E862AD"/>
    <w:rsid w:val="00E87225"/>
    <w:rsid w:val="00E9006A"/>
    <w:rsid w:val="00E91E43"/>
    <w:rsid w:val="00E91E4D"/>
    <w:rsid w:val="00E929B3"/>
    <w:rsid w:val="00E92F7F"/>
    <w:rsid w:val="00E9388F"/>
    <w:rsid w:val="00E93C05"/>
    <w:rsid w:val="00E943C4"/>
    <w:rsid w:val="00E946B7"/>
    <w:rsid w:val="00E94919"/>
    <w:rsid w:val="00E95249"/>
    <w:rsid w:val="00E9551F"/>
    <w:rsid w:val="00E9579E"/>
    <w:rsid w:val="00E9582C"/>
    <w:rsid w:val="00E95C41"/>
    <w:rsid w:val="00E95D01"/>
    <w:rsid w:val="00E9652B"/>
    <w:rsid w:val="00E96562"/>
    <w:rsid w:val="00E9743F"/>
    <w:rsid w:val="00E97A6D"/>
    <w:rsid w:val="00E97C43"/>
    <w:rsid w:val="00EA0283"/>
    <w:rsid w:val="00EA04B9"/>
    <w:rsid w:val="00EA063D"/>
    <w:rsid w:val="00EA0BB6"/>
    <w:rsid w:val="00EA1365"/>
    <w:rsid w:val="00EA1C90"/>
    <w:rsid w:val="00EA3226"/>
    <w:rsid w:val="00EA6C65"/>
    <w:rsid w:val="00EA6EB5"/>
    <w:rsid w:val="00EB03D2"/>
    <w:rsid w:val="00EB0F60"/>
    <w:rsid w:val="00EB1334"/>
    <w:rsid w:val="00EB1D79"/>
    <w:rsid w:val="00EB27C9"/>
    <w:rsid w:val="00EB2987"/>
    <w:rsid w:val="00EB2A48"/>
    <w:rsid w:val="00EB42D5"/>
    <w:rsid w:val="00EB65AF"/>
    <w:rsid w:val="00EB6D5C"/>
    <w:rsid w:val="00EB6DBF"/>
    <w:rsid w:val="00EB6FF2"/>
    <w:rsid w:val="00EC0B60"/>
    <w:rsid w:val="00EC0BDC"/>
    <w:rsid w:val="00EC1214"/>
    <w:rsid w:val="00EC1873"/>
    <w:rsid w:val="00EC1FCE"/>
    <w:rsid w:val="00EC3CC8"/>
    <w:rsid w:val="00EC4B75"/>
    <w:rsid w:val="00EC6012"/>
    <w:rsid w:val="00EC62C3"/>
    <w:rsid w:val="00EC6599"/>
    <w:rsid w:val="00EC7612"/>
    <w:rsid w:val="00EC7AAA"/>
    <w:rsid w:val="00ED04CA"/>
    <w:rsid w:val="00ED0DF3"/>
    <w:rsid w:val="00ED0E91"/>
    <w:rsid w:val="00ED1EA4"/>
    <w:rsid w:val="00ED1EBA"/>
    <w:rsid w:val="00ED387E"/>
    <w:rsid w:val="00ED41F1"/>
    <w:rsid w:val="00ED424E"/>
    <w:rsid w:val="00ED4348"/>
    <w:rsid w:val="00ED43F7"/>
    <w:rsid w:val="00ED4EAE"/>
    <w:rsid w:val="00ED521D"/>
    <w:rsid w:val="00ED5412"/>
    <w:rsid w:val="00ED6CFD"/>
    <w:rsid w:val="00ED6F14"/>
    <w:rsid w:val="00ED71D0"/>
    <w:rsid w:val="00ED75CA"/>
    <w:rsid w:val="00ED7F67"/>
    <w:rsid w:val="00EE03D1"/>
    <w:rsid w:val="00EE05D6"/>
    <w:rsid w:val="00EE22DA"/>
    <w:rsid w:val="00EE2D64"/>
    <w:rsid w:val="00EE6508"/>
    <w:rsid w:val="00EE676D"/>
    <w:rsid w:val="00EE6839"/>
    <w:rsid w:val="00EE7A1D"/>
    <w:rsid w:val="00EF0103"/>
    <w:rsid w:val="00EF06A7"/>
    <w:rsid w:val="00EF0F4D"/>
    <w:rsid w:val="00EF3A37"/>
    <w:rsid w:val="00EF3B9D"/>
    <w:rsid w:val="00EF4637"/>
    <w:rsid w:val="00EF478F"/>
    <w:rsid w:val="00EF4994"/>
    <w:rsid w:val="00EF6275"/>
    <w:rsid w:val="00EF65F1"/>
    <w:rsid w:val="00EF763F"/>
    <w:rsid w:val="00F0004E"/>
    <w:rsid w:val="00F0051D"/>
    <w:rsid w:val="00F0068A"/>
    <w:rsid w:val="00F007C0"/>
    <w:rsid w:val="00F00C33"/>
    <w:rsid w:val="00F01278"/>
    <w:rsid w:val="00F03860"/>
    <w:rsid w:val="00F03BD9"/>
    <w:rsid w:val="00F04003"/>
    <w:rsid w:val="00F0480B"/>
    <w:rsid w:val="00F04AC8"/>
    <w:rsid w:val="00F056AC"/>
    <w:rsid w:val="00F05D1F"/>
    <w:rsid w:val="00F06306"/>
    <w:rsid w:val="00F064FA"/>
    <w:rsid w:val="00F06E2D"/>
    <w:rsid w:val="00F077E1"/>
    <w:rsid w:val="00F077E5"/>
    <w:rsid w:val="00F100F3"/>
    <w:rsid w:val="00F10240"/>
    <w:rsid w:val="00F107FE"/>
    <w:rsid w:val="00F10FEB"/>
    <w:rsid w:val="00F1210B"/>
    <w:rsid w:val="00F122E1"/>
    <w:rsid w:val="00F124B8"/>
    <w:rsid w:val="00F12DAE"/>
    <w:rsid w:val="00F130D2"/>
    <w:rsid w:val="00F1324C"/>
    <w:rsid w:val="00F132C2"/>
    <w:rsid w:val="00F13F79"/>
    <w:rsid w:val="00F13FA1"/>
    <w:rsid w:val="00F1460A"/>
    <w:rsid w:val="00F148B4"/>
    <w:rsid w:val="00F14BC4"/>
    <w:rsid w:val="00F14E19"/>
    <w:rsid w:val="00F15CF5"/>
    <w:rsid w:val="00F15D11"/>
    <w:rsid w:val="00F15D67"/>
    <w:rsid w:val="00F168DF"/>
    <w:rsid w:val="00F1697D"/>
    <w:rsid w:val="00F171CE"/>
    <w:rsid w:val="00F17E40"/>
    <w:rsid w:val="00F20BD0"/>
    <w:rsid w:val="00F20CC3"/>
    <w:rsid w:val="00F20F59"/>
    <w:rsid w:val="00F22B30"/>
    <w:rsid w:val="00F24249"/>
    <w:rsid w:val="00F2495D"/>
    <w:rsid w:val="00F2570A"/>
    <w:rsid w:val="00F25AF7"/>
    <w:rsid w:val="00F26ACF"/>
    <w:rsid w:val="00F30D88"/>
    <w:rsid w:val="00F30F95"/>
    <w:rsid w:val="00F31218"/>
    <w:rsid w:val="00F31786"/>
    <w:rsid w:val="00F319FD"/>
    <w:rsid w:val="00F31E7B"/>
    <w:rsid w:val="00F32BED"/>
    <w:rsid w:val="00F3421B"/>
    <w:rsid w:val="00F357E6"/>
    <w:rsid w:val="00F3630E"/>
    <w:rsid w:val="00F36AEA"/>
    <w:rsid w:val="00F37372"/>
    <w:rsid w:val="00F37649"/>
    <w:rsid w:val="00F377D1"/>
    <w:rsid w:val="00F402B4"/>
    <w:rsid w:val="00F4068E"/>
    <w:rsid w:val="00F4097F"/>
    <w:rsid w:val="00F409E1"/>
    <w:rsid w:val="00F4330E"/>
    <w:rsid w:val="00F443BD"/>
    <w:rsid w:val="00F448CE"/>
    <w:rsid w:val="00F45578"/>
    <w:rsid w:val="00F461CE"/>
    <w:rsid w:val="00F46873"/>
    <w:rsid w:val="00F502F7"/>
    <w:rsid w:val="00F504A4"/>
    <w:rsid w:val="00F50830"/>
    <w:rsid w:val="00F50EA3"/>
    <w:rsid w:val="00F51044"/>
    <w:rsid w:val="00F510B5"/>
    <w:rsid w:val="00F515EA"/>
    <w:rsid w:val="00F52824"/>
    <w:rsid w:val="00F52CC6"/>
    <w:rsid w:val="00F53729"/>
    <w:rsid w:val="00F55351"/>
    <w:rsid w:val="00F55610"/>
    <w:rsid w:val="00F55F63"/>
    <w:rsid w:val="00F562CA"/>
    <w:rsid w:val="00F562EA"/>
    <w:rsid w:val="00F56B79"/>
    <w:rsid w:val="00F56E47"/>
    <w:rsid w:val="00F570D1"/>
    <w:rsid w:val="00F5717E"/>
    <w:rsid w:val="00F57491"/>
    <w:rsid w:val="00F57D82"/>
    <w:rsid w:val="00F60762"/>
    <w:rsid w:val="00F60FA4"/>
    <w:rsid w:val="00F613C1"/>
    <w:rsid w:val="00F62119"/>
    <w:rsid w:val="00F62F6A"/>
    <w:rsid w:val="00F63D9D"/>
    <w:rsid w:val="00F659B6"/>
    <w:rsid w:val="00F65E54"/>
    <w:rsid w:val="00F66546"/>
    <w:rsid w:val="00F66865"/>
    <w:rsid w:val="00F6692E"/>
    <w:rsid w:val="00F67249"/>
    <w:rsid w:val="00F675DC"/>
    <w:rsid w:val="00F67780"/>
    <w:rsid w:val="00F70D4C"/>
    <w:rsid w:val="00F71924"/>
    <w:rsid w:val="00F719E0"/>
    <w:rsid w:val="00F71DA9"/>
    <w:rsid w:val="00F724E1"/>
    <w:rsid w:val="00F7284A"/>
    <w:rsid w:val="00F7298C"/>
    <w:rsid w:val="00F73459"/>
    <w:rsid w:val="00F73625"/>
    <w:rsid w:val="00F74A16"/>
    <w:rsid w:val="00F750E4"/>
    <w:rsid w:val="00F76533"/>
    <w:rsid w:val="00F76B41"/>
    <w:rsid w:val="00F76CE4"/>
    <w:rsid w:val="00F770DB"/>
    <w:rsid w:val="00F77189"/>
    <w:rsid w:val="00F77920"/>
    <w:rsid w:val="00F80167"/>
    <w:rsid w:val="00F816D8"/>
    <w:rsid w:val="00F8261F"/>
    <w:rsid w:val="00F83A05"/>
    <w:rsid w:val="00F83C83"/>
    <w:rsid w:val="00F84A71"/>
    <w:rsid w:val="00F84AC4"/>
    <w:rsid w:val="00F85509"/>
    <w:rsid w:val="00F86593"/>
    <w:rsid w:val="00F865EC"/>
    <w:rsid w:val="00F86910"/>
    <w:rsid w:val="00F87991"/>
    <w:rsid w:val="00F87ED9"/>
    <w:rsid w:val="00F90572"/>
    <w:rsid w:val="00F908BA"/>
    <w:rsid w:val="00F915A3"/>
    <w:rsid w:val="00F93A86"/>
    <w:rsid w:val="00F95F76"/>
    <w:rsid w:val="00F95F7F"/>
    <w:rsid w:val="00F96780"/>
    <w:rsid w:val="00F9764E"/>
    <w:rsid w:val="00F97AE9"/>
    <w:rsid w:val="00F97D6E"/>
    <w:rsid w:val="00F97E08"/>
    <w:rsid w:val="00FA0872"/>
    <w:rsid w:val="00FA0DA4"/>
    <w:rsid w:val="00FA14B1"/>
    <w:rsid w:val="00FA172E"/>
    <w:rsid w:val="00FA1A73"/>
    <w:rsid w:val="00FA2409"/>
    <w:rsid w:val="00FA295A"/>
    <w:rsid w:val="00FA2E0B"/>
    <w:rsid w:val="00FA3450"/>
    <w:rsid w:val="00FA3AC7"/>
    <w:rsid w:val="00FA4378"/>
    <w:rsid w:val="00FA480D"/>
    <w:rsid w:val="00FA4962"/>
    <w:rsid w:val="00FA4B2C"/>
    <w:rsid w:val="00FA4D49"/>
    <w:rsid w:val="00FA662F"/>
    <w:rsid w:val="00FA6681"/>
    <w:rsid w:val="00FA7494"/>
    <w:rsid w:val="00FB1BF7"/>
    <w:rsid w:val="00FB25B8"/>
    <w:rsid w:val="00FB2CCD"/>
    <w:rsid w:val="00FB30D0"/>
    <w:rsid w:val="00FB3693"/>
    <w:rsid w:val="00FB372C"/>
    <w:rsid w:val="00FB3990"/>
    <w:rsid w:val="00FB4E86"/>
    <w:rsid w:val="00FB511F"/>
    <w:rsid w:val="00FB51E9"/>
    <w:rsid w:val="00FB5AF4"/>
    <w:rsid w:val="00FB67B9"/>
    <w:rsid w:val="00FB6B8F"/>
    <w:rsid w:val="00FB75E7"/>
    <w:rsid w:val="00FC009E"/>
    <w:rsid w:val="00FC04B0"/>
    <w:rsid w:val="00FC0B0C"/>
    <w:rsid w:val="00FC272B"/>
    <w:rsid w:val="00FC3DA9"/>
    <w:rsid w:val="00FC3F07"/>
    <w:rsid w:val="00FC417F"/>
    <w:rsid w:val="00FC4333"/>
    <w:rsid w:val="00FC446B"/>
    <w:rsid w:val="00FC45B0"/>
    <w:rsid w:val="00FC4FB9"/>
    <w:rsid w:val="00FC5889"/>
    <w:rsid w:val="00FC68BF"/>
    <w:rsid w:val="00FC6C6D"/>
    <w:rsid w:val="00FC79E0"/>
    <w:rsid w:val="00FC7A12"/>
    <w:rsid w:val="00FC7AB5"/>
    <w:rsid w:val="00FC7D35"/>
    <w:rsid w:val="00FD1424"/>
    <w:rsid w:val="00FD2EF2"/>
    <w:rsid w:val="00FD3154"/>
    <w:rsid w:val="00FD4728"/>
    <w:rsid w:val="00FD4A8A"/>
    <w:rsid w:val="00FD5034"/>
    <w:rsid w:val="00FD565D"/>
    <w:rsid w:val="00FD6721"/>
    <w:rsid w:val="00FD70E5"/>
    <w:rsid w:val="00FD73E3"/>
    <w:rsid w:val="00FD7923"/>
    <w:rsid w:val="00FD79DC"/>
    <w:rsid w:val="00FD7D3A"/>
    <w:rsid w:val="00FD7FC6"/>
    <w:rsid w:val="00FE1443"/>
    <w:rsid w:val="00FE1B7F"/>
    <w:rsid w:val="00FE3EDC"/>
    <w:rsid w:val="00FE48AE"/>
    <w:rsid w:val="00FE48F1"/>
    <w:rsid w:val="00FE7D59"/>
    <w:rsid w:val="00FF0B04"/>
    <w:rsid w:val="00FF0F52"/>
    <w:rsid w:val="00FF222E"/>
    <w:rsid w:val="00FF2870"/>
    <w:rsid w:val="00FF4A5D"/>
    <w:rsid w:val="00FF4B02"/>
    <w:rsid w:val="00FF5C42"/>
    <w:rsid w:val="00FF602F"/>
    <w:rsid w:val="00FF61DA"/>
    <w:rsid w:val="00FF66FA"/>
    <w:rsid w:val="00FF79A4"/>
    <w:rsid w:val="00FF7E38"/>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20C1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link w:val="Heading1Char"/>
    <w:uiPriority w:val="9"/>
    <w:qFormat/>
    <w:rsid w:val="007D43C6"/>
    <w:pPr>
      <w:spacing w:after="0" w:line="360" w:lineRule="auto"/>
      <w:outlineLvl w:val="0"/>
    </w:pPr>
    <w:rPr>
      <w:rFonts w:eastAsia="Times New Roman" w:cs="Times New Roman"/>
      <w:color w:val="000000" w:themeColor="text1"/>
      <w:sz w:val="32"/>
      <w:szCs w:val="32"/>
      <w:lang w:val="en-CA"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43C6"/>
    <w:rPr>
      <w:rFonts w:eastAsia="Times New Roman" w:cs="Times New Roman"/>
      <w:color w:val="000000" w:themeColor="text1"/>
      <w:sz w:val="32"/>
      <w:szCs w:val="32"/>
      <w:lang w:val="en-CA" w:eastAsia="en-US"/>
    </w:rPr>
  </w:style>
  <w:style w:type="character" w:styleId="PlaceholderText">
    <w:name w:val="Placeholder Text"/>
    <w:basedOn w:val="DefaultParagraphFont"/>
    <w:uiPriority w:val="99"/>
    <w:semiHidden/>
    <w:rsid w:val="00211A36"/>
    <w:rPr>
      <w:color w:val="808080"/>
    </w:rPr>
  </w:style>
  <w:style w:type="paragraph" w:styleId="Caption">
    <w:name w:val="caption"/>
    <w:basedOn w:val="Normal"/>
    <w:next w:val="Normal"/>
    <w:uiPriority w:val="35"/>
    <w:unhideWhenUsed/>
    <w:qFormat/>
    <w:rsid w:val="001E5444"/>
    <w:pPr>
      <w:spacing w:after="200" w:line="240" w:lineRule="auto"/>
      <w:jc w:val="both"/>
    </w:pPr>
    <w:rPr>
      <w:rFonts w:ascii="Times New Roman" w:eastAsia="Times New Roman" w:hAnsi="Times New Roman" w:cs="Times New Roman"/>
      <w:i/>
      <w:iCs/>
      <w:color w:val="44546A" w:themeColor="text2"/>
      <w:sz w:val="18"/>
      <w:szCs w:val="18"/>
      <w:lang w:val="en-CA" w:eastAsia="en-US"/>
    </w:rPr>
  </w:style>
  <w:style w:type="table" w:styleId="TableGrid">
    <w:name w:val="Table Grid"/>
    <w:basedOn w:val="TableNormal"/>
    <w:uiPriority w:val="39"/>
    <w:rsid w:val="001E5444"/>
    <w:pPr>
      <w:spacing w:after="0" w:line="240" w:lineRule="auto"/>
    </w:pPr>
    <w:rPr>
      <w:rFonts w:ascii="Times New Roman" w:eastAsia="Times New Roman" w:hAnsi="Times New Roman" w:cs="Times New Roman"/>
      <w:sz w:val="20"/>
      <w:szCs w:val="20"/>
      <w:lang w:val="en-CA"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7084E"/>
    <w:rPr>
      <w:color w:val="0563C1" w:themeColor="hyperlink"/>
      <w:u w:val="single"/>
    </w:rPr>
  </w:style>
  <w:style w:type="character" w:styleId="UnresolvedMention">
    <w:name w:val="Unresolved Mention"/>
    <w:basedOn w:val="DefaultParagraphFont"/>
    <w:uiPriority w:val="99"/>
    <w:semiHidden/>
    <w:unhideWhenUsed/>
    <w:rsid w:val="0097084E"/>
    <w:rPr>
      <w:color w:val="605E5C"/>
      <w:shd w:val="clear" w:color="auto" w:fill="E1DFDD"/>
    </w:rPr>
  </w:style>
  <w:style w:type="paragraph" w:styleId="NoSpacing">
    <w:name w:val="No Spacing"/>
    <w:uiPriority w:val="1"/>
    <w:qFormat/>
    <w:rsid w:val="0097084E"/>
    <w:pPr>
      <w:spacing w:after="0" w:line="240" w:lineRule="auto"/>
    </w:pPr>
  </w:style>
  <w:style w:type="character" w:styleId="CommentReference">
    <w:name w:val="annotation reference"/>
    <w:basedOn w:val="DefaultParagraphFont"/>
    <w:uiPriority w:val="99"/>
    <w:semiHidden/>
    <w:unhideWhenUsed/>
    <w:rsid w:val="00573F8C"/>
    <w:rPr>
      <w:sz w:val="16"/>
      <w:szCs w:val="16"/>
    </w:rPr>
  </w:style>
  <w:style w:type="paragraph" w:styleId="CommentText">
    <w:name w:val="annotation text"/>
    <w:basedOn w:val="Normal"/>
    <w:link w:val="CommentTextChar"/>
    <w:uiPriority w:val="99"/>
    <w:unhideWhenUsed/>
    <w:rsid w:val="00573F8C"/>
    <w:pPr>
      <w:spacing w:line="240" w:lineRule="auto"/>
    </w:pPr>
    <w:rPr>
      <w:sz w:val="20"/>
      <w:szCs w:val="20"/>
    </w:rPr>
  </w:style>
  <w:style w:type="character" w:customStyle="1" w:styleId="CommentTextChar">
    <w:name w:val="Comment Text Char"/>
    <w:basedOn w:val="DefaultParagraphFont"/>
    <w:link w:val="CommentText"/>
    <w:uiPriority w:val="99"/>
    <w:rsid w:val="00573F8C"/>
    <w:rPr>
      <w:sz w:val="20"/>
      <w:szCs w:val="20"/>
    </w:rPr>
  </w:style>
  <w:style w:type="paragraph" w:styleId="CommentSubject">
    <w:name w:val="annotation subject"/>
    <w:basedOn w:val="CommentText"/>
    <w:next w:val="CommentText"/>
    <w:link w:val="CommentSubjectChar"/>
    <w:uiPriority w:val="99"/>
    <w:semiHidden/>
    <w:unhideWhenUsed/>
    <w:rsid w:val="00573F8C"/>
    <w:rPr>
      <w:b/>
      <w:bCs/>
    </w:rPr>
  </w:style>
  <w:style w:type="character" w:customStyle="1" w:styleId="CommentSubjectChar">
    <w:name w:val="Comment Subject Char"/>
    <w:basedOn w:val="CommentTextChar"/>
    <w:link w:val="CommentSubject"/>
    <w:uiPriority w:val="99"/>
    <w:semiHidden/>
    <w:rsid w:val="00573F8C"/>
    <w:rPr>
      <w:b/>
      <w:bCs/>
      <w:sz w:val="20"/>
      <w:szCs w:val="20"/>
    </w:rPr>
  </w:style>
  <w:style w:type="paragraph" w:styleId="Header">
    <w:name w:val="header"/>
    <w:basedOn w:val="Normal"/>
    <w:link w:val="HeaderChar"/>
    <w:uiPriority w:val="99"/>
    <w:unhideWhenUsed/>
    <w:rsid w:val="00A92B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2BB9"/>
  </w:style>
  <w:style w:type="paragraph" w:styleId="Footer">
    <w:name w:val="footer"/>
    <w:basedOn w:val="Normal"/>
    <w:link w:val="FooterChar"/>
    <w:uiPriority w:val="99"/>
    <w:unhideWhenUsed/>
    <w:rsid w:val="00A92B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2BB9"/>
  </w:style>
  <w:style w:type="paragraph" w:styleId="Revision">
    <w:name w:val="Revision"/>
    <w:hidden/>
    <w:uiPriority w:val="99"/>
    <w:semiHidden/>
    <w:rsid w:val="00ED0DF3"/>
    <w:pPr>
      <w:spacing w:after="0" w:line="240" w:lineRule="auto"/>
    </w:pPr>
  </w:style>
  <w:style w:type="paragraph" w:styleId="BalloonText">
    <w:name w:val="Balloon Text"/>
    <w:basedOn w:val="Normal"/>
    <w:link w:val="BalloonTextChar"/>
    <w:uiPriority w:val="99"/>
    <w:semiHidden/>
    <w:unhideWhenUsed/>
    <w:rsid w:val="00F25AF7"/>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25AF7"/>
    <w:rPr>
      <w:rFonts w:ascii="Times New Roman" w:hAnsi="Times New Roman" w:cs="Times New Roman"/>
      <w:sz w:val="18"/>
      <w:szCs w:val="18"/>
    </w:rPr>
  </w:style>
  <w:style w:type="paragraph" w:customStyle="1" w:styleId="Heading-Main">
    <w:name w:val="Heading-Main"/>
    <w:basedOn w:val="Normal"/>
    <w:rsid w:val="009D5A3C"/>
    <w:pPr>
      <w:keepNext/>
      <w:spacing w:before="240" w:after="120" w:line="240" w:lineRule="auto"/>
      <w:outlineLvl w:val="0"/>
    </w:pPr>
    <w:rPr>
      <w:rFonts w:ascii="Times New Roman" w:eastAsia="Times New Roman" w:hAnsi="Times New Roman" w:cs="Times New Roman"/>
      <w:b/>
      <w:bCs/>
      <w:kern w:val="28"/>
      <w:sz w:val="24"/>
      <w:szCs w:val="24"/>
      <w:lang w:eastAsia="en-US"/>
    </w:rPr>
  </w:style>
  <w:style w:type="paragraph" w:customStyle="1" w:styleId="Affiliation">
    <w:name w:val="Affiliation"/>
    <w:basedOn w:val="Normal"/>
    <w:qFormat/>
    <w:rsid w:val="00445B76"/>
    <w:pPr>
      <w:spacing w:before="120" w:after="0" w:line="240" w:lineRule="auto"/>
    </w:pPr>
    <w:rPr>
      <w:rFonts w:ascii="Times New Roman" w:eastAsia="Times New Roman" w:hAnsi="Times New Roman" w:cs="Times New Roman"/>
      <w:sz w:val="24"/>
      <w:szCs w:val="24"/>
      <w:lang w:eastAsia="en-US"/>
    </w:rPr>
  </w:style>
  <w:style w:type="paragraph" w:customStyle="1" w:styleId="KeyPoints">
    <w:name w:val="Key Points"/>
    <w:basedOn w:val="Normal"/>
    <w:rsid w:val="00445B76"/>
    <w:pPr>
      <w:spacing w:before="120" w:after="0" w:line="240" w:lineRule="auto"/>
    </w:pPr>
    <w:rPr>
      <w:rFonts w:ascii="Times New Roman" w:eastAsia="Times New Roman" w:hAnsi="Times New Roman" w:cs="Times New Roman"/>
      <w:sz w:val="24"/>
      <w:szCs w:val="24"/>
      <w:lang w:eastAsia="en-US"/>
    </w:rPr>
  </w:style>
  <w:style w:type="paragraph" w:customStyle="1" w:styleId="Abstract">
    <w:name w:val="Abstract"/>
    <w:basedOn w:val="Normal"/>
    <w:qFormat/>
    <w:rsid w:val="00AD4042"/>
    <w:pPr>
      <w:spacing w:before="120" w:after="0" w:line="240" w:lineRule="auto"/>
    </w:pPr>
    <w:rPr>
      <w:rFonts w:ascii="Times New Roman" w:eastAsia="Times New Roman" w:hAnsi="Times New Roman" w:cs="Times New Roman"/>
      <w:sz w:val="24"/>
      <w:szCs w:val="24"/>
      <w:lang w:eastAsia="en-US"/>
    </w:rPr>
  </w:style>
  <w:style w:type="character" w:styleId="LineNumber">
    <w:name w:val="line number"/>
    <w:basedOn w:val="DefaultParagraphFont"/>
    <w:uiPriority w:val="99"/>
    <w:semiHidden/>
    <w:unhideWhenUsed/>
    <w:rsid w:val="00311CB9"/>
  </w:style>
  <w:style w:type="paragraph" w:styleId="Date">
    <w:name w:val="Date"/>
    <w:basedOn w:val="Normal"/>
    <w:next w:val="Normal"/>
    <w:link w:val="DateChar"/>
    <w:uiPriority w:val="99"/>
    <w:semiHidden/>
    <w:unhideWhenUsed/>
    <w:rsid w:val="00BC167D"/>
  </w:style>
  <w:style w:type="character" w:customStyle="1" w:styleId="DateChar">
    <w:name w:val="Date Char"/>
    <w:basedOn w:val="DefaultParagraphFont"/>
    <w:link w:val="Date"/>
    <w:uiPriority w:val="99"/>
    <w:semiHidden/>
    <w:rsid w:val="00BC167D"/>
  </w:style>
  <w:style w:type="paragraph" w:styleId="Bibliography">
    <w:name w:val="Bibliography"/>
    <w:basedOn w:val="Normal"/>
    <w:next w:val="Normal"/>
    <w:uiPriority w:val="37"/>
    <w:unhideWhenUsed/>
    <w:rsid w:val="004755E1"/>
    <w:pPr>
      <w:tabs>
        <w:tab w:val="left" w:pos="260"/>
      </w:tabs>
      <w:spacing w:after="0" w:line="480" w:lineRule="auto"/>
      <w:ind w:left="720" w:hanging="720"/>
    </w:pPr>
  </w:style>
  <w:style w:type="paragraph" w:styleId="HTMLPreformatted">
    <w:name w:val="HTML Preformatted"/>
    <w:basedOn w:val="Normal"/>
    <w:link w:val="HTMLPreformattedChar"/>
    <w:uiPriority w:val="99"/>
    <w:unhideWhenUsed/>
    <w:rsid w:val="007906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90662"/>
    <w:rPr>
      <w:rFonts w:ascii="Courier New" w:eastAsia="Times New Roman" w:hAnsi="Courier New" w:cs="Courier New"/>
      <w:sz w:val="20"/>
      <w:szCs w:val="20"/>
    </w:rPr>
  </w:style>
  <w:style w:type="paragraph" w:styleId="ListParagraph">
    <w:name w:val="List Paragraph"/>
    <w:basedOn w:val="Normal"/>
    <w:uiPriority w:val="34"/>
    <w:qFormat/>
    <w:rsid w:val="003F1A92"/>
    <w:pPr>
      <w:ind w:left="720"/>
      <w:contextualSpacing/>
    </w:pPr>
  </w:style>
  <w:style w:type="paragraph" w:customStyle="1" w:styleId="AbstractNormalText">
    <w:name w:val="Abstract_Normal_Text"/>
    <w:basedOn w:val="Normal"/>
    <w:rsid w:val="00C73A61"/>
    <w:pPr>
      <w:tabs>
        <w:tab w:val="left" w:pos="504"/>
      </w:tabs>
      <w:spacing w:after="0" w:line="240" w:lineRule="auto"/>
      <w:jc w:val="both"/>
    </w:pPr>
    <w:rPr>
      <w:rFonts w:ascii="Times New Roman" w:eastAsia="Times New Roman" w:hAnsi="Times New Roman" w:cs="Times New Roman"/>
      <w:sz w:val="18"/>
      <w:szCs w:val="20"/>
      <w:lang w:eastAsia="en-US"/>
    </w:rPr>
  </w:style>
  <w:style w:type="character" w:styleId="PageNumber">
    <w:name w:val="page number"/>
    <w:basedOn w:val="DefaultParagraphFont"/>
    <w:uiPriority w:val="99"/>
    <w:semiHidden/>
    <w:unhideWhenUsed/>
    <w:rsid w:val="00596E97"/>
  </w:style>
  <w:style w:type="character" w:styleId="Strong">
    <w:name w:val="Strong"/>
    <w:basedOn w:val="DefaultParagraphFont"/>
    <w:uiPriority w:val="22"/>
    <w:qFormat/>
    <w:rsid w:val="00E83D0F"/>
    <w:rPr>
      <w:b/>
      <w:bCs/>
    </w:rPr>
  </w:style>
  <w:style w:type="character" w:styleId="FollowedHyperlink">
    <w:name w:val="FollowedHyperlink"/>
    <w:basedOn w:val="DefaultParagraphFont"/>
    <w:uiPriority w:val="99"/>
    <w:semiHidden/>
    <w:unhideWhenUsed/>
    <w:rsid w:val="008A489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4236027">
      <w:bodyDiv w:val="1"/>
      <w:marLeft w:val="0"/>
      <w:marRight w:val="0"/>
      <w:marTop w:val="0"/>
      <w:marBottom w:val="0"/>
      <w:divBdr>
        <w:top w:val="none" w:sz="0" w:space="0" w:color="auto"/>
        <w:left w:val="none" w:sz="0" w:space="0" w:color="auto"/>
        <w:bottom w:val="none" w:sz="0" w:space="0" w:color="auto"/>
        <w:right w:val="none" w:sz="0" w:space="0" w:color="auto"/>
      </w:divBdr>
    </w:div>
    <w:div w:id="719785028">
      <w:bodyDiv w:val="1"/>
      <w:marLeft w:val="0"/>
      <w:marRight w:val="0"/>
      <w:marTop w:val="0"/>
      <w:marBottom w:val="0"/>
      <w:divBdr>
        <w:top w:val="none" w:sz="0" w:space="0" w:color="auto"/>
        <w:left w:val="none" w:sz="0" w:space="0" w:color="auto"/>
        <w:bottom w:val="none" w:sz="0" w:space="0" w:color="auto"/>
        <w:right w:val="none" w:sz="0" w:space="0" w:color="auto"/>
      </w:divBdr>
    </w:div>
    <w:div w:id="850876572">
      <w:bodyDiv w:val="1"/>
      <w:marLeft w:val="0"/>
      <w:marRight w:val="0"/>
      <w:marTop w:val="0"/>
      <w:marBottom w:val="0"/>
      <w:divBdr>
        <w:top w:val="none" w:sz="0" w:space="0" w:color="auto"/>
        <w:left w:val="none" w:sz="0" w:space="0" w:color="auto"/>
        <w:bottom w:val="none" w:sz="0" w:space="0" w:color="auto"/>
        <w:right w:val="none" w:sz="0" w:space="0" w:color="auto"/>
      </w:divBdr>
    </w:div>
    <w:div w:id="1105493585">
      <w:bodyDiv w:val="1"/>
      <w:marLeft w:val="0"/>
      <w:marRight w:val="0"/>
      <w:marTop w:val="0"/>
      <w:marBottom w:val="0"/>
      <w:divBdr>
        <w:top w:val="none" w:sz="0" w:space="0" w:color="auto"/>
        <w:left w:val="none" w:sz="0" w:space="0" w:color="auto"/>
        <w:bottom w:val="none" w:sz="0" w:space="0" w:color="auto"/>
        <w:right w:val="none" w:sz="0" w:space="0" w:color="auto"/>
      </w:divBdr>
    </w:div>
    <w:div w:id="1409427198">
      <w:bodyDiv w:val="1"/>
      <w:marLeft w:val="0"/>
      <w:marRight w:val="0"/>
      <w:marTop w:val="0"/>
      <w:marBottom w:val="0"/>
      <w:divBdr>
        <w:top w:val="none" w:sz="0" w:space="0" w:color="auto"/>
        <w:left w:val="none" w:sz="0" w:space="0" w:color="auto"/>
        <w:bottom w:val="none" w:sz="0" w:space="0" w:color="auto"/>
        <w:right w:val="none" w:sz="0" w:space="0" w:color="auto"/>
      </w:divBdr>
    </w:div>
    <w:div w:id="1713457880">
      <w:bodyDiv w:val="1"/>
      <w:marLeft w:val="0"/>
      <w:marRight w:val="0"/>
      <w:marTop w:val="0"/>
      <w:marBottom w:val="0"/>
      <w:divBdr>
        <w:top w:val="none" w:sz="0" w:space="0" w:color="auto"/>
        <w:left w:val="none" w:sz="0" w:space="0" w:color="auto"/>
        <w:bottom w:val="none" w:sz="0" w:space="0" w:color="auto"/>
        <w:right w:val="none" w:sz="0" w:space="0" w:color="auto"/>
      </w:divBdr>
    </w:div>
    <w:div w:id="1864243223">
      <w:bodyDiv w:val="1"/>
      <w:marLeft w:val="0"/>
      <w:marRight w:val="0"/>
      <w:marTop w:val="0"/>
      <w:marBottom w:val="0"/>
      <w:divBdr>
        <w:top w:val="none" w:sz="0" w:space="0" w:color="auto"/>
        <w:left w:val="none" w:sz="0" w:space="0" w:color="auto"/>
        <w:bottom w:val="none" w:sz="0" w:space="0" w:color="auto"/>
        <w:right w:val="none" w:sz="0" w:space="0" w:color="auto"/>
      </w:divBdr>
    </w:div>
    <w:div w:id="1907375792">
      <w:bodyDiv w:val="1"/>
      <w:marLeft w:val="0"/>
      <w:marRight w:val="0"/>
      <w:marTop w:val="0"/>
      <w:marBottom w:val="0"/>
      <w:divBdr>
        <w:top w:val="none" w:sz="0" w:space="0" w:color="auto"/>
        <w:left w:val="none" w:sz="0" w:space="0" w:color="auto"/>
        <w:bottom w:val="none" w:sz="0" w:space="0" w:color="auto"/>
        <w:right w:val="none" w:sz="0" w:space="0" w:color="auto"/>
      </w:divBdr>
      <w:divsChild>
        <w:div w:id="336034921">
          <w:marLeft w:val="0"/>
          <w:marRight w:val="0"/>
          <w:marTop w:val="0"/>
          <w:marBottom w:val="0"/>
          <w:divBdr>
            <w:top w:val="none" w:sz="0" w:space="0" w:color="auto"/>
            <w:left w:val="none" w:sz="0" w:space="0" w:color="auto"/>
            <w:bottom w:val="none" w:sz="0" w:space="0" w:color="auto"/>
            <w:right w:val="none" w:sz="0" w:space="0" w:color="auto"/>
          </w:divBdr>
        </w:div>
      </w:divsChild>
    </w:div>
    <w:div w:id="19864743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hyperlink" Target="https://doi.org/10.57761/v480-xw80" TargetMode="Externa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https://fastpath.stanford.edu/" TargetMode="External"/><Relationship Id="rId17" Type="http://schemas.openxmlformats.org/officeDocument/2006/relationships/image" Target="media/image5.png"/><Relationship Id="rId25" Type="http://schemas.openxmlformats.org/officeDocument/2006/relationships/hyperlink" Target="https://fastpath.stanford.edu/" TargetMode="External"/><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doi.org/10.57761/48pc-8s2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ypi.org/project/emrecharge/" TargetMode="External"/><Relationship Id="rId24" Type="http://schemas.openxmlformats.org/officeDocument/2006/relationships/hyperlink" Target="https://fastpath.stanford.edu/" TargetMode="External"/><Relationship Id="rId32" Type="http://schemas.openxmlformats.org/officeDocument/2006/relationships/hyperlink" Target="https://fastpath.stanford.edu/"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doi.org/10.57761/ga6s-zd63" TargetMode="External"/><Relationship Id="rId36" Type="http://schemas.openxmlformats.org/officeDocument/2006/relationships/theme" Target="theme/theme1.xml"/><Relationship Id="rId10" Type="http://schemas.openxmlformats.org/officeDocument/2006/relationships/hyperlink" Target="https://acsess.onlinelibrary.wiley.com/doi/10.1002/vzj2.20131" TargetMode="External"/><Relationship Id="rId19" Type="http://schemas.openxmlformats.org/officeDocument/2006/relationships/image" Target="media/image7.png"/><Relationship Id="rId31" Type="http://schemas.openxmlformats.org/officeDocument/2006/relationships/hyperlink" Target="https://github.com/groundwater-recharge/emrecharge" TargetMode="External"/><Relationship Id="rId4" Type="http://schemas.openxmlformats.org/officeDocument/2006/relationships/settings" Target="settings.xml"/><Relationship Id="rId9" Type="http://schemas.openxmlformats.org/officeDocument/2006/relationships/hyperlink" Target="https://fastpath.stanford.edu/"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s://doi.org/10.57761/whd4-ey35" TargetMode="External"/><Relationship Id="rId30" Type="http://schemas.openxmlformats.org/officeDocument/2006/relationships/hyperlink" Target="https://pypi.org/project/emrecharge/" TargetMode="External"/><Relationship Id="rId35" Type="http://schemas.openxmlformats.org/officeDocument/2006/relationships/fontTable" Target="fontTable.xml"/><Relationship Id="rId8" Type="http://schemas.openxmlformats.org/officeDocument/2006/relationships/hyperlink" Target="mailto:sgkang09@stanford.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7363159-44A1-5E46-80AE-18860D6097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Pages>33</Pages>
  <Words>11809</Words>
  <Characters>64240</Characters>
  <Application>Microsoft Office Word</Application>
  <DocSecurity>0</DocSecurity>
  <Lines>1084</Lines>
  <Paragraphs>313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44</cp:revision>
  <cp:lastPrinted>2024-05-07T23:30:00Z</cp:lastPrinted>
  <dcterms:created xsi:type="dcterms:W3CDTF">2024-08-23T15:52:00Z</dcterms:created>
  <dcterms:modified xsi:type="dcterms:W3CDTF">2024-09-03T23:22:00Z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http://www.zotero.org/styles/american-sociological-association</vt:lpwstr>
  </property>
  <property fmtid="{D5CDD505-2E9C-101B-9397-08002B2CF9AE}" pid="3" name="Mendeley Recent Style Name 0_1">
    <vt:lpwstr>American Sociological Association 6th edition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17th edition (author-date)</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10th edition - Harvard</vt:lpwstr>
  </property>
  <property fmtid="{D5CDD505-2E9C-101B-9397-08002B2CF9AE}" pid="8" name="Mendeley Recent Style Id 3_1">
    <vt:lpwstr>http://www.zotero.org/styles/first-break</vt:lpwstr>
  </property>
  <property fmtid="{D5CDD505-2E9C-101B-9397-08002B2CF9AE}" pid="9" name="Mendeley Recent Style Name 3_1">
    <vt:lpwstr>First Break</vt:lpwstr>
  </property>
  <property fmtid="{D5CDD505-2E9C-101B-9397-08002B2CF9AE}" pid="10" name="Mendeley Recent Style Id 4_1">
    <vt:lpwstr>http://www.zotero.org/styles/geophysical-research-letters</vt:lpwstr>
  </property>
  <property fmtid="{D5CDD505-2E9C-101B-9397-08002B2CF9AE}" pid="11" name="Mendeley Recent Style Name 4_1">
    <vt:lpwstr>Geophysical Research Letters</vt:lpwstr>
  </property>
  <property fmtid="{D5CDD505-2E9C-101B-9397-08002B2CF9AE}" pid="12" name="Mendeley Recent Style Id 5_1">
    <vt:lpwstr>http://www.zotero.org/styles/geophysics</vt:lpwstr>
  </property>
  <property fmtid="{D5CDD505-2E9C-101B-9397-08002B2CF9AE}" pid="13" name="Mendeley Recent Style Name 5_1">
    <vt:lpwstr>Geophysics</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http://www.zotero.org/styles/water-resources-research</vt:lpwstr>
  </property>
  <property fmtid="{D5CDD505-2E9C-101B-9397-08002B2CF9AE}" pid="21" name="Mendeley Recent Style Name 9_1">
    <vt:lpwstr>Water Resources Research</vt:lpwstr>
  </property>
  <property fmtid="{D5CDD505-2E9C-101B-9397-08002B2CF9AE}" pid="22" name="ZOTERO_PREF_1">
    <vt:lpwstr>&lt;data data-version="3" zotero-version="6.0.37"&gt;&lt;session id="Axxbjw3a"/&gt;&lt;style id="http://www.zotero.org/styles/american-geophysical-union" hasBibliography="1" bibliographyStyleHasBeenSet="1"/&gt;&lt;prefs&gt;&lt;pref name="fieldType" value="Field"/&gt;&lt;/prefs&gt;&lt;/data&gt;</vt:lpwstr>
  </property>
</Properties>
</file>